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</w:t>
      </w:r>
      <w:r w:rsidR="00AE20F7">
        <w:rPr>
          <w:rFonts w:ascii="Times New Roman" w:hAnsi="Times New Roman" w:cs="Times New Roman"/>
          <w:sz w:val="28"/>
          <w:szCs w:val="28"/>
        </w:rPr>
        <w:t>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4F3B67" w:rsidRPr="00A2432D">
        <w:rPr>
          <w:rFonts w:ascii="Times New Roman" w:hAnsi="Times New Roman" w:cs="Times New Roman"/>
          <w:sz w:val="28"/>
          <w:szCs w:val="28"/>
        </w:rPr>
        <w:t>1</w:t>
      </w:r>
      <w:r w:rsidR="00684182">
        <w:rPr>
          <w:rFonts w:ascii="Times New Roman" w:hAnsi="Times New Roman" w:cs="Times New Roman"/>
          <w:sz w:val="28"/>
          <w:szCs w:val="28"/>
        </w:rPr>
        <w:t>5 </w:t>
      </w:r>
      <w:r w:rsidRPr="00A2432D">
        <w:rPr>
          <w:rFonts w:ascii="Times New Roman" w:hAnsi="Times New Roman" w:cs="Times New Roman"/>
          <w:sz w:val="28"/>
          <w:szCs w:val="28"/>
        </w:rPr>
        <w:t>червня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C0805">
        <w:rPr>
          <w:rFonts w:ascii="Times New Roman" w:hAnsi="Times New Roman" w:cs="Times New Roman"/>
          <w:sz w:val="28"/>
          <w:szCs w:val="28"/>
        </w:rPr>
        <w:t>1</w:t>
      </w:r>
      <w:r w:rsidR="00684182" w:rsidRPr="006C0805">
        <w:rPr>
          <w:rFonts w:ascii="Times New Roman" w:hAnsi="Times New Roman" w:cs="Times New Roman"/>
          <w:sz w:val="28"/>
          <w:szCs w:val="28"/>
        </w:rPr>
        <w:t>3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r w:rsidRPr="00A2432D">
        <w:rPr>
          <w:rFonts w:ascii="Times New Roman" w:hAnsi="Times New Roman" w:cs="Times New Roman"/>
          <w:sz w:val="28"/>
          <w:szCs w:val="28"/>
        </w:rPr>
        <w:t xml:space="preserve">М.Б. Богоніс, Л.М. Волкова, В.О. Гацелюк, </w:t>
      </w:r>
      <w:r w:rsidR="00684182">
        <w:rPr>
          <w:rFonts w:ascii="Times New Roman" w:hAnsi="Times New Roman" w:cs="Times New Roman"/>
          <w:sz w:val="28"/>
          <w:szCs w:val="28"/>
        </w:rPr>
        <w:t xml:space="preserve">Р.А. Кидисюк, </w:t>
      </w:r>
      <w:r w:rsidRPr="00A2432D">
        <w:rPr>
          <w:rFonts w:ascii="Times New Roman" w:hAnsi="Times New Roman" w:cs="Times New Roman"/>
          <w:sz w:val="28"/>
          <w:szCs w:val="28"/>
        </w:rPr>
        <w:t xml:space="preserve">Н.Р. Кобецька, О.Л. Коліуш, </w:t>
      </w:r>
      <w:r w:rsidR="00C2132A" w:rsidRPr="00A2432D">
        <w:rPr>
          <w:rFonts w:ascii="Times New Roman" w:hAnsi="Times New Roman" w:cs="Times New Roman"/>
          <w:sz w:val="28"/>
          <w:szCs w:val="28"/>
        </w:rPr>
        <w:t>Р.І. Мельник, А.В. Пасічник, Р.Б. Сабодаш, С.Ю. Чумак, Г.М. Шевчук.</w:t>
      </w:r>
    </w:p>
    <w:p w:rsidR="00684182" w:rsidRPr="00953F58" w:rsidRDefault="00684182" w:rsidP="00953F58">
      <w:pPr>
        <w:spacing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F58"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 w:rsidRPr="00953F5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AE20F7" w:rsidRPr="00953F58">
        <w:rPr>
          <w:rFonts w:ascii="Times New Roman" w:hAnsi="Times New Roman" w:cs="Times New Roman"/>
          <w:sz w:val="28"/>
          <w:szCs w:val="28"/>
        </w:rPr>
        <w:t xml:space="preserve">ухвалила </w:t>
      </w:r>
      <w:r w:rsidR="00953F58">
        <w:rPr>
          <w:rFonts w:ascii="Times New Roman" w:hAnsi="Times New Roman" w:cs="Times New Roman"/>
          <w:sz w:val="28"/>
          <w:szCs w:val="28"/>
        </w:rPr>
        <w:t xml:space="preserve">рішення </w:t>
      </w:r>
      <w:bookmarkStart w:id="0" w:name="_GoBack"/>
      <w:bookmarkEnd w:id="0"/>
      <w:r w:rsidR="00AE20F7" w:rsidRPr="00953F58">
        <w:rPr>
          <w:rFonts w:ascii="Times New Roman" w:hAnsi="Times New Roman" w:cs="Times New Roman"/>
          <w:sz w:val="28"/>
          <w:szCs w:val="28"/>
        </w:rPr>
        <w:t xml:space="preserve">внести до Вищої ради правосуддя подання щодо затвердження граничної чисельності працівників Вищої кваліфікаційної комісії суддів України </w:t>
      </w:r>
      <w:r w:rsidR="00AE20F7" w:rsidRPr="00953F58">
        <w:rPr>
          <w:rFonts w:ascii="Times New Roman" w:hAnsi="Times New Roman" w:cs="Times New Roman"/>
          <w:color w:val="000000"/>
          <w:sz w:val="28"/>
          <w:szCs w:val="28"/>
        </w:rPr>
        <w:t xml:space="preserve">(з урахуванням членів Комісії та інспекторів) </w:t>
      </w:r>
      <w:r w:rsidR="00AE20F7" w:rsidRPr="00953F58">
        <w:rPr>
          <w:rFonts w:ascii="Times New Roman" w:hAnsi="Times New Roman" w:cs="Times New Roman"/>
          <w:sz w:val="28"/>
          <w:szCs w:val="28"/>
        </w:rPr>
        <w:t>у кількості 275 одиниць</w:t>
      </w:r>
      <w:r w:rsidRPr="00953F58">
        <w:rPr>
          <w:rFonts w:ascii="Times New Roman" w:hAnsi="Times New Roman" w:cs="Times New Roman"/>
          <w:sz w:val="28"/>
          <w:szCs w:val="28"/>
        </w:rPr>
        <w:t>.</w:t>
      </w:r>
    </w:p>
    <w:sectPr w:rsidR="00684182" w:rsidRPr="00953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E3811"/>
    <w:rsid w:val="00200211"/>
    <w:rsid w:val="0023174B"/>
    <w:rsid w:val="00236404"/>
    <w:rsid w:val="00282741"/>
    <w:rsid w:val="0028585F"/>
    <w:rsid w:val="00331D48"/>
    <w:rsid w:val="003A53CA"/>
    <w:rsid w:val="003C7C6E"/>
    <w:rsid w:val="00413F50"/>
    <w:rsid w:val="004F3B67"/>
    <w:rsid w:val="00512F1C"/>
    <w:rsid w:val="0060513A"/>
    <w:rsid w:val="006441F3"/>
    <w:rsid w:val="00684182"/>
    <w:rsid w:val="006C0805"/>
    <w:rsid w:val="006C6FE4"/>
    <w:rsid w:val="00811AC6"/>
    <w:rsid w:val="008626A6"/>
    <w:rsid w:val="008B6B3D"/>
    <w:rsid w:val="009159D7"/>
    <w:rsid w:val="00934CD2"/>
    <w:rsid w:val="00953F58"/>
    <w:rsid w:val="00982569"/>
    <w:rsid w:val="00A2432D"/>
    <w:rsid w:val="00A503B1"/>
    <w:rsid w:val="00AE20F7"/>
    <w:rsid w:val="00C2132A"/>
    <w:rsid w:val="00C811FF"/>
    <w:rsid w:val="00D33F6A"/>
    <w:rsid w:val="00DB2D11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Панченко Ірина Ігорівна</cp:lastModifiedBy>
  <cp:revision>30</cp:revision>
  <dcterms:created xsi:type="dcterms:W3CDTF">2023-06-13T06:44:00Z</dcterms:created>
  <dcterms:modified xsi:type="dcterms:W3CDTF">2023-06-16T06:55:00Z</dcterms:modified>
</cp:coreProperties>
</file>