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9159" w14:textId="77777777" w:rsidR="002708C4" w:rsidRDefault="002708C4" w:rsidP="002708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4698057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666AC65" w14:textId="77777777" w:rsidR="002708C4" w:rsidRDefault="002708C4" w:rsidP="002708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BF066D9" w14:textId="4ECD5613" w:rsidR="002708C4" w:rsidRDefault="002708C4" w:rsidP="002708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2655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листопада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0A66999" w14:textId="77777777" w:rsidR="002708C4" w:rsidRDefault="002708C4" w:rsidP="002708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B2DF975" w14:textId="77777777" w:rsidR="002708C4" w:rsidRDefault="002708C4" w:rsidP="002708C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Мельник Р.І., Омельян О.С., Сабодаш Р.Б., Сидорович Р.М.</w:t>
      </w:r>
    </w:p>
    <w:p w14:paraId="5DC7E667" w14:textId="77777777" w:rsidR="002708C4" w:rsidRPr="00944DCD" w:rsidRDefault="002708C4" w:rsidP="002708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44DC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Сову Вікторію Валеріївну такою, що підтвердила здатність здійснювати правосуддя в апеляційному загальному суді.</w:t>
      </w:r>
    </w:p>
    <w:p w14:paraId="58DEE2A5" w14:textId="77777777" w:rsidR="002708C4" w:rsidRDefault="002708C4" w:rsidP="002708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79A9BCFD" w14:textId="77777777" w:rsidR="002708C4" w:rsidRPr="00944DCD" w:rsidRDefault="002708C4" w:rsidP="002708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 w:rsidRPr="006312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944DC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Левчук Віту Віталіївну такою, що підтвердила здатність здійснювати правосуддя в апеляційному загальному суді.</w:t>
      </w:r>
    </w:p>
    <w:p w14:paraId="7FC42912" w14:textId="77777777" w:rsidR="002708C4" w:rsidRPr="008606FA" w:rsidRDefault="002708C4" w:rsidP="002708C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3689EC9" w14:textId="77777777" w:rsidR="002708C4" w:rsidRPr="00944DCD" w:rsidRDefault="002708C4" w:rsidP="002708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44DC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944DC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Разгуляєву</w:t>
      </w:r>
      <w:proofErr w:type="spellEnd"/>
      <w:r w:rsidRPr="00944DC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Олександру Володимирівну такою, що підтвердила здатність здійснювати правосуддя в апеляційному загальному суді.</w:t>
      </w:r>
    </w:p>
    <w:p w14:paraId="7FA0599C" w14:textId="77777777" w:rsidR="002708C4" w:rsidRPr="008606FA" w:rsidRDefault="002708C4" w:rsidP="002708C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59AB8A6" w14:textId="77777777" w:rsidR="002708C4" w:rsidRPr="00944DCD" w:rsidRDefault="002708C4" w:rsidP="002708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44DC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припинити проведення кваліфікаційного оцінювання судді Приморського районного суду міста Одеси </w:t>
      </w:r>
      <w:proofErr w:type="spellStart"/>
      <w:r w:rsidRPr="00944DC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Літвінової</w:t>
      </w:r>
      <w:proofErr w:type="spellEnd"/>
      <w:r w:rsidRPr="00944DC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Вікторії Володимирівни на відповідність займаній посаді.</w:t>
      </w:r>
    </w:p>
    <w:p w14:paraId="5BAA7F43" w14:textId="77777777" w:rsidR="002708C4" w:rsidRPr="00631270" w:rsidRDefault="002708C4" w:rsidP="002708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6E107B4" w14:textId="77777777" w:rsidR="002708C4" w:rsidRPr="00944DCD" w:rsidRDefault="002708C4" w:rsidP="002708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оголосити перерву в розгляді питання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щодо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відповідності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Подільського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міста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Києва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Шаховніної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Марини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Олегівни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займаній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посаді</w:t>
      </w:r>
      <w:proofErr w:type="spellEnd"/>
      <w:r w:rsidRPr="00944D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71F1607A" w14:textId="77777777" w:rsidR="002708C4" w:rsidRPr="008606FA" w:rsidRDefault="002708C4" w:rsidP="002708C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40F0B3A" w14:textId="77777777" w:rsidR="002708C4" w:rsidRPr="00F13746" w:rsidRDefault="002708C4" w:rsidP="002708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End w:id="1"/>
      <w:bookmarkEnd w:id="2"/>
      <w:r w:rsidRPr="00631270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ирішила </w:t>
      </w:r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суддю </w:t>
      </w:r>
      <w:proofErr w:type="spellStart"/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>Березнівського</w:t>
      </w:r>
      <w:proofErr w:type="spellEnd"/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Рівненської області Собчука Антона Юрійовича таким, що відповідає займаній посаді.</w:t>
      </w:r>
    </w:p>
    <w:p w14:paraId="602E80EB" w14:textId="77777777" w:rsidR="002708C4" w:rsidRPr="00F13746" w:rsidRDefault="002708C4" w:rsidP="00270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proofErr w:type="spellStart"/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Вищій раді правосуддя рекомендацію про призначення Собчука Антона Юрійовича на посаду судді </w:t>
      </w:r>
      <w:proofErr w:type="spellStart"/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>Березнівського</w:t>
      </w:r>
      <w:proofErr w:type="spellEnd"/>
      <w:r w:rsidRPr="00F1374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Рівненської області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3B5EF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731490D5" w14:textId="77777777" w:rsidR="002708C4" w:rsidRPr="00944DCD" w:rsidRDefault="002708C4" w:rsidP="002708C4">
      <w:pPr>
        <w:pStyle w:val="a3"/>
        <w:rPr>
          <w:rFonts w:ascii="Times New Roman" w:hAnsi="Times New Roman" w:cs="Times New Roman"/>
          <w:iCs/>
          <w:sz w:val="26"/>
          <w:szCs w:val="26"/>
        </w:rPr>
      </w:pPr>
    </w:p>
    <w:p w14:paraId="770536EF" w14:textId="77777777" w:rsidR="002708C4" w:rsidRPr="00944DCD" w:rsidRDefault="002708C4" w:rsidP="002708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1E195CE5" w14:textId="77777777" w:rsidR="002708C4" w:rsidRPr="00F13746" w:rsidRDefault="002708C4" w:rsidP="002708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13746">
        <w:rPr>
          <w:rFonts w:ascii="Times New Roman" w:hAnsi="Times New Roman" w:cs="Times New Roman"/>
          <w:sz w:val="26"/>
          <w:szCs w:val="26"/>
          <w:lang w:val="uk-UA"/>
        </w:rPr>
        <w:t>Задовольнити заяви Коломійця Володимира Михайловича від 22 вересня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13746">
        <w:rPr>
          <w:rFonts w:ascii="Times New Roman" w:hAnsi="Times New Roman" w:cs="Times New Roman"/>
          <w:sz w:val="26"/>
          <w:szCs w:val="26"/>
          <w:lang w:val="uk-UA"/>
        </w:rPr>
        <w:t>2025 року (</w:t>
      </w:r>
      <w:proofErr w:type="spellStart"/>
      <w:r w:rsidRPr="00F13746">
        <w:rPr>
          <w:rFonts w:ascii="Times New Roman" w:hAnsi="Times New Roman" w:cs="Times New Roman"/>
          <w:sz w:val="26"/>
          <w:szCs w:val="26"/>
          <w:lang w:val="uk-UA"/>
        </w:rPr>
        <w:t>вх</w:t>
      </w:r>
      <w:proofErr w:type="spellEnd"/>
      <w:r w:rsidRPr="00F13746">
        <w:rPr>
          <w:rFonts w:ascii="Times New Roman" w:hAnsi="Times New Roman" w:cs="Times New Roman"/>
          <w:sz w:val="26"/>
          <w:szCs w:val="26"/>
          <w:lang w:val="uk-UA"/>
        </w:rPr>
        <w:t>. № № 02-10318/25, 02-10319/25, 02-10320/25).</w:t>
      </w:r>
    </w:p>
    <w:p w14:paraId="4E0D9096" w14:textId="77777777" w:rsidR="002708C4" w:rsidRPr="00F13746" w:rsidRDefault="002708C4" w:rsidP="002708C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13746">
        <w:rPr>
          <w:rFonts w:ascii="Times New Roman" w:hAnsi="Times New Roman" w:cs="Times New Roman"/>
          <w:sz w:val="26"/>
          <w:szCs w:val="26"/>
          <w:lang w:val="uk-UA"/>
        </w:rPr>
        <w:tab/>
        <w:t>Залишити без розгляду скарги Коломійця Володимира Михайловича від 21 серпня 2024 року, від 08 липня 2024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Pr="00F13746">
        <w:rPr>
          <w:rFonts w:ascii="Times New Roman" w:hAnsi="Times New Roman" w:cs="Times New Roman"/>
          <w:sz w:val="26"/>
          <w:szCs w:val="26"/>
          <w:lang w:val="uk-UA"/>
        </w:rPr>
        <w:t xml:space="preserve"> від 01 липня 2024 року.</w:t>
      </w:r>
    </w:p>
    <w:p w14:paraId="7970AAB2" w14:textId="77777777" w:rsidR="002708C4" w:rsidRPr="00F13746" w:rsidRDefault="002708C4" w:rsidP="002708C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13746">
        <w:rPr>
          <w:rFonts w:ascii="Times New Roman" w:hAnsi="Times New Roman" w:cs="Times New Roman"/>
          <w:sz w:val="26"/>
          <w:szCs w:val="26"/>
          <w:lang w:val="uk-UA"/>
        </w:rPr>
        <w:tab/>
        <w:t>Секретаріату Комісії повідомити заявника про результати розгляду поданих заяв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B5EF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7251778E" w14:textId="77777777" w:rsidR="002708C4" w:rsidRPr="003B5EF5" w:rsidRDefault="002708C4" w:rsidP="002708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A647D65" w14:textId="77777777" w:rsidR="002708C4" w:rsidRDefault="002708C4" w:rsidP="002708C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65524"/>
    <w:rsid w:val="002708C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6119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cp:lastPrinted>2025-11-04T08:24:00Z</cp:lastPrinted>
  <dcterms:created xsi:type="dcterms:W3CDTF">2025-11-04T08:23:00Z</dcterms:created>
  <dcterms:modified xsi:type="dcterms:W3CDTF">2025-11-04T08:24:00Z</dcterms:modified>
</cp:coreProperties>
</file>