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78EED" w14:textId="77777777" w:rsidR="00372C6B" w:rsidRDefault="00372C6B" w:rsidP="00372C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GoBack"/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0F2F61B" w14:textId="77777777" w:rsidR="00372C6B" w:rsidRDefault="00372C6B" w:rsidP="00372C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3D86C1C" w14:textId="77777777" w:rsidR="00372C6B" w:rsidRDefault="00372C6B" w:rsidP="00372C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лютого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0B84338" w14:textId="77777777" w:rsidR="00372C6B" w:rsidRDefault="00372C6B" w:rsidP="00372C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7F7750B" w14:textId="77777777" w:rsidR="00372C6B" w:rsidRDefault="00372C6B" w:rsidP="00372C6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14 членів Комісії: Коліуш О.Л.,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5" w:name="_Hlk208239765"/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Сабодаш Р.Б.,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3B51D53A" w14:textId="77777777" w:rsidR="00372C6B" w:rsidRPr="00F21DF2" w:rsidRDefault="00372C6B" w:rsidP="00372C6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E021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визнати</w:t>
      </w:r>
      <w:r w:rsidRPr="00F21D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F21D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Карташеву</w:t>
      </w:r>
      <w:proofErr w:type="spellEnd"/>
      <w:r w:rsidRPr="00F21D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Тетяну Анатоліївну такою, що підтвердила здатність здійснювати </w:t>
      </w:r>
      <w:r w:rsidRPr="00F21DF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правосуддя в апеляційному загальному суді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(член Комісії Коліуш О.Л. не брав участі в розгляді цього питання).</w:t>
      </w:r>
    </w:p>
    <w:p w14:paraId="4D6DEEAE" w14:textId="77777777" w:rsidR="00372C6B" w:rsidRPr="00E30C9E" w:rsidRDefault="00372C6B" w:rsidP="00372C6B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D6A7689" w14:textId="77777777" w:rsidR="00372C6B" w:rsidRPr="00F21DF2" w:rsidRDefault="00372C6B" w:rsidP="00372C6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D6182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визнати</w:t>
      </w:r>
      <w:r w:rsidRPr="00F21D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21DF2">
        <w:rPr>
          <w:rFonts w:ascii="Times New Roman" w:hAnsi="Times New Roman" w:cs="Times New Roman"/>
          <w:color w:val="1D1D1B"/>
          <w:sz w:val="26"/>
          <w:szCs w:val="26"/>
          <w:lang w:val="uk-UA"/>
        </w:rPr>
        <w:t>Токарєва Артема Геннадійовича</w:t>
      </w:r>
      <w:r w:rsidRPr="00F21D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таким, що підтвердив здатність здійснювати </w:t>
      </w:r>
      <w:r w:rsidRPr="00F21DF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правосуддя в апеляційному загальному суді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>
        <w:rPr>
          <w:rFonts w:ascii="Times New Roman" w:hAnsi="Times New Roman" w:cs="Times New Roman"/>
          <w:sz w:val="26"/>
          <w:szCs w:val="26"/>
          <w:lang w:val="uk-UA"/>
        </w:rPr>
        <w:t>, Мельник Р.І.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485219C5" w14:textId="77777777" w:rsidR="00372C6B" w:rsidRPr="00E30C9E" w:rsidRDefault="00372C6B" w:rsidP="00372C6B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10B376A8" w14:textId="77777777" w:rsidR="00372C6B" w:rsidRPr="00F21DF2" w:rsidRDefault="00372C6B" w:rsidP="00372C6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6182D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D6182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 </w:t>
      </w:r>
      <w:proofErr w:type="spellStart"/>
      <w:r w:rsidRPr="00F21DF2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F21D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F21DF2">
        <w:rPr>
          <w:rFonts w:ascii="Times New Roman" w:hAnsi="Times New Roman" w:cs="Times New Roman"/>
          <w:sz w:val="26"/>
          <w:szCs w:val="26"/>
          <w:lang w:val="uk-UA"/>
        </w:rPr>
        <w:t>Гломба</w:t>
      </w:r>
      <w:proofErr w:type="spellEnd"/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Юрія Олександровича </w:t>
      </w:r>
      <w:r w:rsidRPr="00F21D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посаду судді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Рівненського окружного адміністративного суду</w:t>
      </w:r>
      <w:r w:rsidRPr="00F21D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(член Комісії Коліуш О.Л. не брав участі в розгляді цього питання).</w:t>
      </w:r>
    </w:p>
    <w:p w14:paraId="4FDBC793" w14:textId="77777777" w:rsidR="00372C6B" w:rsidRPr="00E30C9E" w:rsidRDefault="00372C6B" w:rsidP="00372C6B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3D842340" w14:textId="77777777" w:rsidR="00372C6B" w:rsidRPr="00F21DF2" w:rsidRDefault="00372C6B" w:rsidP="00372C6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F21DF2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F21D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F21DF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Лозицького</w:t>
      </w:r>
      <w:proofErr w:type="spellEnd"/>
      <w:r w:rsidRPr="00F21DF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Станіслава Олеговича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1D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посаду судді </w:t>
      </w:r>
      <w:r w:rsidRPr="00F21DF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Ратнівського районного суду Волинської області</w:t>
      </w:r>
      <w:r w:rsidRPr="00F21DF2">
        <w:rPr>
          <w:rFonts w:ascii="Times New Roman" w:hAnsi="Times New Roman" w:cs="Times New Roman"/>
          <w:bCs/>
          <w:sz w:val="26"/>
          <w:szCs w:val="26"/>
        </w:rPr>
        <w:t>.</w:t>
      </w:r>
    </w:p>
    <w:p w14:paraId="114927B8" w14:textId="77777777" w:rsidR="00372C6B" w:rsidRPr="00E30C9E" w:rsidRDefault="00372C6B" w:rsidP="00372C6B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3E856CAD" w14:textId="77777777" w:rsidR="00372C6B" w:rsidRPr="0085218F" w:rsidRDefault="00372C6B" w:rsidP="00372C6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85218F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85218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8521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Ровинського</w:t>
      </w:r>
      <w:proofErr w:type="spellEnd"/>
      <w:r w:rsidRPr="008521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Олександра Юрійовича</w:t>
      </w:r>
      <w:r w:rsidRPr="008521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5218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посаду судді </w:t>
      </w:r>
      <w:r w:rsidRPr="008521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Господарського суду Одеської області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5218F">
        <w:rPr>
          <w:rFonts w:ascii="Times New Roman" w:hAnsi="Times New Roman" w:cs="Times New Roman"/>
          <w:sz w:val="26"/>
          <w:szCs w:val="26"/>
          <w:lang w:val="uk-UA"/>
        </w:rPr>
        <w:t xml:space="preserve">(члени Комісії </w:t>
      </w:r>
      <w:proofErr w:type="spellStart"/>
      <w:r w:rsidRPr="0085218F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85218F"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 не брали участі в розгляді цього питання).</w:t>
      </w:r>
    </w:p>
    <w:p w14:paraId="1FA6F07B" w14:textId="77777777" w:rsidR="00372C6B" w:rsidRPr="00E30C9E" w:rsidRDefault="00372C6B" w:rsidP="00372C6B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62646B09" w14:textId="77777777" w:rsidR="00372C6B" w:rsidRPr="00811EAD" w:rsidRDefault="00372C6B" w:rsidP="00372C6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416B15A1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Призначити кваліфікаційне оцінювання кандидатів на посаду судді </w:t>
      </w:r>
      <w:r w:rsidRPr="00CA3AB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Спеціалізованого окружного адміністративного суду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у межах конкурсу, оголошеного 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жовтня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4429A7C4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Встановити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черговість етапів кваліфікаційного оцінювання:</w:t>
      </w:r>
    </w:p>
    <w:p w14:paraId="0D15E1B9" w14:textId="77777777" w:rsidR="00372C6B" w:rsidRPr="00CA3AB3" w:rsidRDefault="00372C6B" w:rsidP="00372C6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/>
        </w:rPr>
        <w:t>перший – складання кваліфікаційного іспиту;</w:t>
      </w:r>
    </w:p>
    <w:p w14:paraId="1B812FAE" w14:textId="77777777" w:rsidR="00372C6B" w:rsidRPr="00CA3AB3" w:rsidRDefault="00372C6B" w:rsidP="00372C6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/>
        </w:rPr>
        <w:t>другий – дослідження досьє та проведення співбесіди.</w:t>
      </w:r>
    </w:p>
    <w:p w14:paraId="460EE5E6" w14:textId="77777777" w:rsidR="00372C6B" w:rsidRPr="00CA3AB3" w:rsidRDefault="00372C6B" w:rsidP="00372C6B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Провести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перший етап кваліфікаційного оцінювання «Складання кваліфікаційного іспиту»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у межах конкурсу, оголошеного рішенням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29 жовтня 2025 року № 193/зп-25,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протягом ІІ кварталу 2026 року;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 xml:space="preserve">другий етап 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кваліфікаційного оцінювання «Дослідження досьє та проведення співбесіди»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протягом ІІІ кварталу 2026 року.</w:t>
      </w:r>
    </w:p>
    <w:p w14:paraId="44969187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Призначити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кваліфікаційний іспит під час кваліфікаційного оцінювання у межах конкурсу на зайняття вакантних посад суддів у </w:t>
      </w:r>
      <w:r w:rsidRPr="00CA3AB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Спеціалізованому окружному адміністративному суді,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оголошеного рішенням Комісії від 29 жовтня 2025 року № 193/зп-25,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та визначити таку черговість етапів його проведення:</w:t>
      </w:r>
    </w:p>
    <w:p w14:paraId="5F59D43D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перший – тестування знань з історії української державності;</w:t>
      </w:r>
    </w:p>
    <w:p w14:paraId="14300D17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другий – тестування когнітивних здібностей;</w:t>
      </w:r>
    </w:p>
    <w:p w14:paraId="1272F889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 xml:space="preserve">третій – тестування загальних знань у сфері права та знань зі спеціалізації </w:t>
      </w:r>
      <w:r w:rsidRPr="00CA3AB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Спеціалізованого окружного адміністративного суду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14:paraId="5FB556B1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четвертий – виконання практичного завдання зі спеціалізації </w:t>
      </w:r>
      <w:r w:rsidRPr="00CA3AB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Спеціалізованого окружного адміністративного суду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4ACBA39C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/>
        </w:rPr>
        <w:t>Визначити, що етапи кваліфікаційного іспиту призначаються окремими рішеннями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>идисюк Р.А., Коліуш О.Л., Сидорович Р.М., Чумак С.Ю.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01507350" w14:textId="77777777" w:rsidR="00372C6B" w:rsidRPr="00E30C9E" w:rsidRDefault="00372C6B" w:rsidP="00372C6B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lang w:val="en-US"/>
        </w:rPr>
      </w:pPr>
    </w:p>
    <w:p w14:paraId="06647D29" w14:textId="77777777" w:rsidR="00372C6B" w:rsidRPr="00EE7021" w:rsidRDefault="00372C6B" w:rsidP="00372C6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5822511B" w14:textId="77777777" w:rsidR="00372C6B" w:rsidRPr="00CA3AB3" w:rsidRDefault="00372C6B" w:rsidP="00372C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Призначити кваліфікаційне оцінювання кандидатів на посаду судді </w:t>
      </w:r>
      <w:r w:rsidRPr="00CA3AB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Спеціалізованого апеляційного адміністративного суду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у межах конкурсу, оголошеного 29 жовтня 2025 року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378E5B86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Встановити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черговість етапів кваліфікаційного оцінювання:</w:t>
      </w:r>
    </w:p>
    <w:p w14:paraId="6B59EEAE" w14:textId="77777777" w:rsidR="00372C6B" w:rsidRPr="00CA3AB3" w:rsidRDefault="00372C6B" w:rsidP="00372C6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/>
        </w:rPr>
        <w:t>перший – складання кваліфікаційного іспиту;</w:t>
      </w:r>
    </w:p>
    <w:p w14:paraId="74268298" w14:textId="77777777" w:rsidR="00372C6B" w:rsidRPr="00CA3AB3" w:rsidRDefault="00372C6B" w:rsidP="00372C6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/>
        </w:rPr>
        <w:t>другий – дослідження досьє та проведення співбесіди.</w:t>
      </w:r>
    </w:p>
    <w:p w14:paraId="046CE4F4" w14:textId="77777777" w:rsidR="00372C6B" w:rsidRPr="00CA3AB3" w:rsidRDefault="00372C6B" w:rsidP="00372C6B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Провести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перший етап кваліфікаційного оцінювання «Складання кваліфікаційного іспиту»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у межах конкурсу, оголошеного рішенням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від 29 жовтня 2025 року № 194/зп-25,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протягом ІІ кварталу 2026 року;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 xml:space="preserve">другий етап 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кваліфікаційного оцінювання «Дослідження досьє та проведення співбесіди»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протягом ІІІ кварталу 2026 року.</w:t>
      </w:r>
    </w:p>
    <w:p w14:paraId="60980F20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Призначити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кваліфікаційний іспит під час кваліфікаційного оцінювання у межах конкурсу на зайняття вакантних посад суддів у </w:t>
      </w:r>
      <w:r w:rsidRPr="00CA3AB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Спеціалізованому апеляційному адміністративному суді, </w:t>
      </w:r>
      <w:r w:rsidRPr="00CA3AB3">
        <w:rPr>
          <w:rFonts w:ascii="Times New Roman" w:hAnsi="Times New Roman" w:cs="Times New Roman"/>
          <w:sz w:val="26"/>
          <w:szCs w:val="26"/>
          <w:lang w:val="uk-UA"/>
        </w:rPr>
        <w:t>оголошеного рішенням Комісії від 29 жовтня 2025 року № 194/зп-25,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та визначити таку черговість етапів його проведення:</w:t>
      </w:r>
    </w:p>
    <w:p w14:paraId="44891817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перший – тестування знань з історії української державності;</w:t>
      </w:r>
    </w:p>
    <w:p w14:paraId="5A6DFF8C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другий – тестування когнітивних здібностей;</w:t>
      </w:r>
    </w:p>
    <w:p w14:paraId="48F18BDB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третій – тестування загальних знань у сфері права та знань зі спеціалізації </w:t>
      </w:r>
      <w:r w:rsidRPr="00CA3AB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Спеціалізованого апеляційного адміністративного суду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14:paraId="758F1CE8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четвертий – виконання практичного завдання зі спеціалізації </w:t>
      </w:r>
      <w:r w:rsidRPr="00CA3AB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Спеціалізованого апеляційного адміністративного суду</w:t>
      </w:r>
      <w:r w:rsidRPr="00CA3AB3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0E54F402" w14:textId="77777777" w:rsidR="00372C6B" w:rsidRPr="00CA3AB3" w:rsidRDefault="00372C6B" w:rsidP="00372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AB3">
        <w:rPr>
          <w:rFonts w:ascii="Times New Roman" w:hAnsi="Times New Roman" w:cs="Times New Roman"/>
          <w:sz w:val="26"/>
          <w:szCs w:val="26"/>
          <w:lang w:val="uk-UA"/>
        </w:rPr>
        <w:t>Визначити, що етапи кваліфікаційного іспиту призначаються окремими рішеннями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>идисюк Р.А., Коліуш О.Л., Сидорович Р.М., Чумак С.Ю.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C21B0CA" w14:textId="77777777" w:rsidR="00372C6B" w:rsidRPr="00E30C9E" w:rsidRDefault="00372C6B" w:rsidP="00372C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63881AD5" w14:textId="77777777" w:rsidR="00372C6B" w:rsidRPr="00E30C9E" w:rsidRDefault="00372C6B" w:rsidP="00372C6B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</w:t>
      </w:r>
      <w:bookmarkEnd w:id="3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E30C9E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визначити та оприлюднити на офіційному </w:t>
      </w:r>
      <w:proofErr w:type="spellStart"/>
      <w:r w:rsidRPr="00E30C9E">
        <w:rPr>
          <w:rFonts w:ascii="Times New Roman" w:hAnsi="Times New Roman" w:cs="Times New Roman"/>
          <w:bCs/>
          <w:sz w:val="26"/>
          <w:szCs w:val="26"/>
          <w:lang w:val="uk-UA" w:eastAsia="uk-UA"/>
        </w:rPr>
        <w:t>вебсайті</w:t>
      </w:r>
      <w:proofErr w:type="spellEnd"/>
      <w:r w:rsidRPr="00E30C9E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Комісії особливості порядку проведення тестування когнітивних здібностей та методики оцінювання його результатів </w:t>
      </w:r>
      <w:r w:rsidRPr="00E30C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під час кваліфікаційного оцінювання кандидатів на посаду судді в межах </w:t>
      </w:r>
      <w:r w:rsidRPr="00E30C9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оголошених рішеннями Комісії від </w:t>
      </w:r>
      <w:r w:rsidRPr="00E30C9E">
        <w:rPr>
          <w:rFonts w:ascii="Times New Roman" w:hAnsi="Times New Roman" w:cs="Times New Roman"/>
          <w:sz w:val="26"/>
          <w:szCs w:val="26"/>
          <w:lang w:val="uk-UA"/>
        </w:rPr>
        <w:t xml:space="preserve">29 жовтня 2025 року № 193/зп-25 та № 194/зп-25 </w:t>
      </w:r>
      <w:r w:rsidRPr="00E30C9E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конкурсів на зайняття вакантних посад суддів у Спеціалізованому окружному адміністративному суді та Спеціалізованому апеляційному адміністративному суді</w:t>
      </w: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Pr="00E30C9E">
        <w:rPr>
          <w:rFonts w:ascii="Times New Roman" w:hAnsi="Times New Roman" w:cs="Times New Roman"/>
          <w:sz w:val="26"/>
          <w:szCs w:val="26"/>
          <w:lang w:val="uk-UA"/>
        </w:rPr>
        <w:t>(члени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30C9E">
        <w:rPr>
          <w:rFonts w:ascii="Times New Roman" w:hAnsi="Times New Roman" w:cs="Times New Roman"/>
          <w:sz w:val="26"/>
          <w:szCs w:val="26"/>
          <w:lang w:val="uk-UA"/>
        </w:rPr>
        <w:t>Волкова Л.М., Кидисюк Р.А., Коліуш О.Л., Сидорович Р.М., Чумак С.Ю. не брали участі в розгляді цього питання).</w:t>
      </w:r>
      <w:bookmarkEnd w:id="0"/>
      <w:bookmarkEnd w:id="1"/>
      <w:bookmarkEnd w:id="2"/>
    </w:p>
    <w:sectPr w:rsidR="00372C6B" w:rsidRPr="00E30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72C6B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3463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2026-02-26T12:23:00Z</dcterms:created>
  <dcterms:modified xsi:type="dcterms:W3CDTF">2026-02-26T12:23:00Z</dcterms:modified>
</cp:coreProperties>
</file>