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917" w:rsidRDefault="00136917" w:rsidP="00136917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136917" w:rsidRDefault="00136917" w:rsidP="00136917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136917" w:rsidRDefault="00136917" w:rsidP="00136917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складі Другої палати 22 травня 2024 року</w:t>
      </w:r>
    </w:p>
    <w:p w:rsidR="00136917" w:rsidRDefault="00136917" w:rsidP="00136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Другої палати взяли участь вісім членів Комісії: Сидорович Р.М., Волкова Л.М., 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 xml:space="preserve">Дух Я.М.,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О.Л.,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 Чумак С.Ю.</w:t>
      </w:r>
    </w:p>
    <w:p w:rsidR="00136917" w:rsidRDefault="00136917" w:rsidP="00136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36917" w:rsidRDefault="00136917" w:rsidP="0013691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до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Вищої ради правосуддя подання з рекомендацією про відрядження судді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Золотоніського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міськрайонного суду Черкаської області Ватажок-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Сташинської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Аліни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Віталіївни до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Соснівського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міста Черкаси строком на 1 (один) рік.</w:t>
      </w:r>
    </w:p>
    <w:p w:rsidR="00136917" w:rsidRDefault="00136917" w:rsidP="001369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36917" w:rsidRDefault="00136917" w:rsidP="0013691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 відкласти питання про дострокове закінчення відрядження судді Херсонського окружного адміністративного суду у зв</w:t>
      </w:r>
      <w:r w:rsidRPr="00136917">
        <w:rPr>
          <w:rFonts w:ascii="Times New Roman" w:hAnsi="Times New Roman" w:cs="Times New Roman"/>
          <w:sz w:val="26"/>
          <w:szCs w:val="26"/>
          <w:lang w:val="uk-UA"/>
        </w:rPr>
        <w:t>’</w:t>
      </w:r>
      <w:r>
        <w:rPr>
          <w:rFonts w:ascii="Times New Roman" w:hAnsi="Times New Roman" w:cs="Times New Roman"/>
          <w:sz w:val="26"/>
          <w:szCs w:val="26"/>
          <w:lang w:val="uk-UA"/>
        </w:rPr>
        <w:t>язку з необхідністю додаткового з</w:t>
      </w:r>
      <w:r w:rsidRPr="00136917">
        <w:rPr>
          <w:rFonts w:ascii="Times New Roman" w:hAnsi="Times New Roman" w:cs="Times New Roman"/>
          <w:sz w:val="26"/>
          <w:szCs w:val="26"/>
          <w:lang w:val="uk-UA"/>
        </w:rPr>
        <w:t>’</w:t>
      </w:r>
      <w:r>
        <w:rPr>
          <w:rFonts w:ascii="Times New Roman" w:hAnsi="Times New Roman" w:cs="Times New Roman"/>
          <w:sz w:val="26"/>
          <w:szCs w:val="26"/>
          <w:lang w:val="uk-UA"/>
        </w:rPr>
        <w:t>ясування певних обставин справи.</w:t>
      </w:r>
    </w:p>
    <w:p w:rsidR="00337865" w:rsidRPr="00136917" w:rsidRDefault="00337865" w:rsidP="00136917">
      <w:pPr>
        <w:rPr>
          <w:lang w:val="uk-UA"/>
        </w:rPr>
      </w:pPr>
      <w:bookmarkStart w:id="0" w:name="_GoBack"/>
      <w:bookmarkEnd w:id="0"/>
    </w:p>
    <w:sectPr w:rsidR="00337865" w:rsidRPr="00136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13502"/>
    <w:multiLevelType w:val="hybridMultilevel"/>
    <w:tmpl w:val="D6C4C00A"/>
    <w:lvl w:ilvl="0" w:tplc="A9A0DBE8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555D14"/>
    <w:multiLevelType w:val="hybridMultilevel"/>
    <w:tmpl w:val="5030C7E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506"/>
    <w:rsid w:val="00136917"/>
    <w:rsid w:val="00337865"/>
    <w:rsid w:val="00B0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5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0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2024-05-24T11:26:00Z</dcterms:created>
  <dcterms:modified xsi:type="dcterms:W3CDTF">2024-05-24T11:26:00Z</dcterms:modified>
</cp:coreProperties>
</file>