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D1B" w:rsidRPr="00877243" w:rsidRDefault="00014D1B" w:rsidP="00014D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014D1B" w:rsidRPr="00877243" w:rsidRDefault="00014D1B" w:rsidP="00014D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014D1B" w:rsidRPr="00877243" w:rsidRDefault="00014D1B" w:rsidP="00014D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22 січня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Другої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палати</w:t>
      </w:r>
    </w:p>
    <w:p w:rsidR="00014D1B" w:rsidRPr="00877243" w:rsidRDefault="00014D1B" w:rsidP="00014D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14D1B" w:rsidRPr="00877243" w:rsidRDefault="00014D1B" w:rsidP="00014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Другої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п’ять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ів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Комісії: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Луганський В.І.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Богоніс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М.Б.,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Гацелюк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В.О.,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Кобецька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Н.Р., Мельник Р.І.</w:t>
      </w:r>
    </w:p>
    <w:p w:rsidR="00014D1B" w:rsidRDefault="00014D1B" w:rsidP="00014D1B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14D1B" w:rsidRPr="00326C75" w:rsidRDefault="00014D1B" w:rsidP="00014D1B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26C75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відкласти розгляд питання </w:t>
      </w:r>
      <w:r w:rsidRPr="00326C7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</w:t>
      </w:r>
      <w:r w:rsidRPr="00014D1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ро відрядження судді Біловодського районного суду Луганської області Бобрової Юлії Юріївни до іншого суду того самого рівня і спеціалізації</w:t>
      </w:r>
      <w:r w:rsidRPr="00326C7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14D1B" w:rsidRPr="0088002D" w:rsidRDefault="00014D1B" w:rsidP="00014D1B">
      <w:pPr>
        <w:pStyle w:val="a4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014D1B" w:rsidRPr="004623DF" w:rsidRDefault="00014D1B" w:rsidP="00014D1B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623DF">
        <w:rPr>
          <w:rFonts w:ascii="Times New Roman" w:hAnsi="Times New Roman" w:cs="Times New Roman"/>
          <w:sz w:val="26"/>
          <w:szCs w:val="26"/>
          <w:lang w:val="uk-UA"/>
        </w:rPr>
        <w:t>Вищою кваліфікаційною комісією суддів України питання «</w:t>
      </w:r>
      <w:r w:rsidRPr="00014D1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 відрядження суддів до Ленінського районного суду міста Миколаєва</w:t>
      </w:r>
      <w:r w:rsidRPr="004623D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» знято з розгляду.</w:t>
      </w:r>
    </w:p>
    <w:p w:rsidR="00014D1B" w:rsidRDefault="00014D1B" w:rsidP="00014D1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14D1B" w:rsidRPr="00182253" w:rsidRDefault="00014D1B" w:rsidP="00014D1B">
      <w:pPr>
        <w:pStyle w:val="a4"/>
        <w:numPr>
          <w:ilvl w:val="0"/>
          <w:numId w:val="2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8002D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 w:rsidRPr="00BB2AD2">
        <w:rPr>
          <w:rFonts w:ascii="Times New Roman" w:hAnsi="Times New Roman" w:cs="Times New Roman"/>
          <w:sz w:val="26"/>
          <w:szCs w:val="26"/>
          <w:lang w:val="uk-UA"/>
        </w:rPr>
        <w:t xml:space="preserve">вирішила </w:t>
      </w:r>
      <w:r w:rsidRPr="001C1F1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щодо</w:t>
      </w:r>
      <w:r w:rsidRPr="001C1F1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відрядження суддів до Херсонського міського суду Херсонської області</w:t>
      </w:r>
      <w:r>
        <w:rPr>
          <w:rFonts w:ascii="Times New Roman" w:eastAsia="Times New Roman" w:hAnsi="Times New Roman"/>
          <w:sz w:val="26"/>
          <w:szCs w:val="26"/>
          <w:lang w:val="uk-UA" w:eastAsia="uk-UA"/>
        </w:rPr>
        <w:t>.</w:t>
      </w:r>
    </w:p>
    <w:p w:rsidR="00014D1B" w:rsidRPr="00182253" w:rsidRDefault="00014D1B" w:rsidP="00014D1B">
      <w:pPr>
        <w:pStyle w:val="a4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12C0F" w:rsidRPr="00014D1B" w:rsidRDefault="00812C0F" w:rsidP="00014D1B">
      <w:pPr>
        <w:rPr>
          <w:lang w:val="uk-UA"/>
        </w:rPr>
      </w:pPr>
      <w:bookmarkStart w:id="0" w:name="_GoBack"/>
      <w:bookmarkEnd w:id="0"/>
    </w:p>
    <w:sectPr w:rsidR="00812C0F" w:rsidRPr="00014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808BD"/>
    <w:multiLevelType w:val="hybridMultilevel"/>
    <w:tmpl w:val="9D1E2C30"/>
    <w:lvl w:ilvl="0" w:tplc="2318BCD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256"/>
    <w:rsid w:val="00014D1B"/>
    <w:rsid w:val="00780256"/>
    <w:rsid w:val="0081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205E0-6CC8-4295-B473-B8EFDD67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2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025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14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2025-01-24T09:19:00Z</dcterms:created>
  <dcterms:modified xsi:type="dcterms:W3CDTF">2025-01-24T09:19:00Z</dcterms:modified>
</cp:coreProperties>
</file>