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4F" w:rsidRPr="002962C5" w:rsidRDefault="0005644F" w:rsidP="0005644F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bookmarkStart w:id="0" w:name="_GoBack"/>
      <w:bookmarkEnd w:id="0"/>
      <w:r w:rsidRPr="002962C5">
        <w:rPr>
          <w:b/>
          <w:bCs/>
          <w:sz w:val="27"/>
          <w:szCs w:val="27"/>
        </w:rPr>
        <w:t>ПРОЄКТ</w:t>
      </w:r>
    </w:p>
    <w:p w:rsidR="0005644F" w:rsidRPr="002962C5" w:rsidRDefault="0005644F" w:rsidP="0005644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05644F" w:rsidRPr="002962C5" w:rsidRDefault="0005644F" w:rsidP="000564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05644F" w:rsidRPr="002962C5" w:rsidRDefault="0005644F" w:rsidP="0005644F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:rsidR="0005644F" w:rsidRPr="002962C5" w:rsidRDefault="0005644F" w:rsidP="0005644F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27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грудня 2023 року</w:t>
      </w:r>
    </w:p>
    <w:p w:rsidR="0005644F" w:rsidRPr="002962C5" w:rsidRDefault="0005644F" w:rsidP="0005644F">
      <w:pPr>
        <w:tabs>
          <w:tab w:val="left" w:pos="8049"/>
        </w:tabs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05644F" w:rsidRPr="002962C5" w:rsidRDefault="0005644F" w:rsidP="0005644F">
      <w:pPr>
        <w:spacing w:after="12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2962C5">
        <w:rPr>
          <w:rFonts w:ascii="Times New Roman" w:hAnsi="Times New Roman" w:cs="Times New Roman"/>
          <w:sz w:val="27"/>
          <w:szCs w:val="27"/>
          <w:lang w:val="uk-UA"/>
        </w:rPr>
        <w:t xml:space="preserve"> о 09 год 30 хв </w:t>
      </w:r>
    </w:p>
    <w:p w:rsidR="0005644F" w:rsidRPr="002962C5" w:rsidRDefault="0005644F" w:rsidP="0005644F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2962C5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</w:t>
      </w:r>
    </w:p>
    <w:p w:rsidR="0005644F" w:rsidRDefault="0005644F" w:rsidP="0005644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05644F" w:rsidRPr="00513B0B" w:rsidRDefault="0005644F" w:rsidP="0005644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13B0B">
        <w:rPr>
          <w:rFonts w:ascii="Times New Roman" w:hAnsi="Times New Roman" w:cs="Times New Roman"/>
          <w:sz w:val="27"/>
          <w:szCs w:val="27"/>
          <w:lang w:val="uk-UA"/>
        </w:rPr>
        <w:t>Про відрядження суддів до Другого апеляційного адміністративного суду.</w:t>
      </w:r>
    </w:p>
    <w:p w:rsidR="0005644F" w:rsidRPr="00920CBC" w:rsidRDefault="0005644F" w:rsidP="0005644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644F" w:rsidRPr="00513B0B" w:rsidRDefault="0005644F" w:rsidP="0005644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513B0B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Шевчук Г.М</w:t>
      </w:r>
      <w:r w:rsidRPr="00513B0B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.)</w:t>
      </w:r>
    </w:p>
    <w:p w:rsidR="007F5D31" w:rsidRDefault="0005644F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9D6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4F"/>
    <w:rsid w:val="0005644F"/>
    <w:rsid w:val="000D321E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644F"/>
    <w:pPr>
      <w:ind w:left="720"/>
      <w:contextualSpacing/>
    </w:pPr>
  </w:style>
  <w:style w:type="paragraph" w:customStyle="1" w:styleId="paragraf">
    <w:name w:val="paragraf"/>
    <w:basedOn w:val="a"/>
    <w:rsid w:val="000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644F"/>
    <w:pPr>
      <w:ind w:left="720"/>
      <w:contextualSpacing/>
    </w:pPr>
  </w:style>
  <w:style w:type="paragraph" w:customStyle="1" w:styleId="paragraf">
    <w:name w:val="paragraf"/>
    <w:basedOn w:val="a"/>
    <w:rsid w:val="0005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2023-12-07T11:26:00Z</dcterms:created>
  <dcterms:modified xsi:type="dcterms:W3CDTF">2023-12-07T11:27:00Z</dcterms:modified>
</cp:coreProperties>
</file>