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0508" w14:textId="26A67A75" w:rsidR="003A6B7A" w:rsidRPr="00127D5B" w:rsidRDefault="003A6B7A" w:rsidP="003A6B7A">
      <w:pPr>
        <w:spacing w:after="0" w:line="240" w:lineRule="auto"/>
        <w:jc w:val="center"/>
        <w:rPr>
          <w:rFonts w:ascii="Times New Roman" w:eastAsia="Times New Roman" w:hAnsi="Times New Roman"/>
          <w:sz w:val="27"/>
          <w:szCs w:val="27"/>
          <w:lang w:val="uk-UA" w:eastAsia="ru-RU"/>
        </w:rPr>
      </w:pPr>
      <w:r w:rsidRPr="00127D5B">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127D5B"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127D5B"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127D5B">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127D5B" w:rsidRDefault="003A6B7A" w:rsidP="003A6B7A">
      <w:pPr>
        <w:spacing w:after="0" w:line="240" w:lineRule="auto"/>
        <w:jc w:val="center"/>
        <w:rPr>
          <w:rFonts w:ascii="Times New Roman" w:eastAsia="Times New Roman" w:hAnsi="Times New Roman"/>
          <w:sz w:val="27"/>
          <w:szCs w:val="27"/>
          <w:lang w:val="uk-UA" w:eastAsia="ru-RU"/>
        </w:rPr>
      </w:pPr>
    </w:p>
    <w:p w14:paraId="03A69BD6" w14:textId="2D349346" w:rsidR="003A6B7A" w:rsidRPr="00127D5B" w:rsidRDefault="007F777F" w:rsidP="003A6B7A">
      <w:pPr>
        <w:spacing w:after="360" w:line="300" w:lineRule="exact"/>
        <w:rPr>
          <w:rFonts w:ascii="Times New Roman" w:eastAsia="Times New Roman" w:hAnsi="Times New Roman"/>
          <w:sz w:val="28"/>
          <w:szCs w:val="28"/>
          <w:lang w:val="uk-UA" w:eastAsia="ru-RU"/>
        </w:rPr>
      </w:pPr>
      <w:r w:rsidRPr="00127D5B">
        <w:rPr>
          <w:rFonts w:ascii="Times New Roman" w:eastAsia="Times New Roman" w:hAnsi="Times New Roman"/>
          <w:sz w:val="28"/>
          <w:szCs w:val="28"/>
          <w:lang w:val="uk-UA" w:eastAsia="ru-RU"/>
        </w:rPr>
        <w:t>14 січня 2026</w:t>
      </w:r>
      <w:r w:rsidR="003A6B7A" w:rsidRPr="00127D5B">
        <w:rPr>
          <w:rFonts w:ascii="Times New Roman" w:eastAsia="Times New Roman" w:hAnsi="Times New Roman"/>
          <w:sz w:val="28"/>
          <w:szCs w:val="28"/>
          <w:lang w:val="uk-UA" w:eastAsia="ru-RU"/>
        </w:rPr>
        <w:t xml:space="preserve"> року </w:t>
      </w:r>
      <w:r w:rsidR="003A6B7A" w:rsidRPr="00127D5B">
        <w:rPr>
          <w:rFonts w:ascii="Times New Roman" w:eastAsia="Times New Roman" w:hAnsi="Times New Roman"/>
          <w:sz w:val="28"/>
          <w:szCs w:val="28"/>
          <w:lang w:val="uk-UA" w:eastAsia="ru-RU"/>
        </w:rPr>
        <w:tab/>
      </w:r>
      <w:r w:rsidR="003A6B7A" w:rsidRPr="00127D5B">
        <w:rPr>
          <w:rFonts w:ascii="Times New Roman" w:eastAsia="Times New Roman" w:hAnsi="Times New Roman"/>
          <w:sz w:val="28"/>
          <w:szCs w:val="28"/>
          <w:lang w:val="uk-UA" w:eastAsia="ru-RU"/>
        </w:rPr>
        <w:tab/>
      </w:r>
      <w:r w:rsidR="003A6B7A" w:rsidRPr="00127D5B">
        <w:rPr>
          <w:rFonts w:ascii="Times New Roman" w:eastAsia="Times New Roman" w:hAnsi="Times New Roman"/>
          <w:sz w:val="28"/>
          <w:szCs w:val="28"/>
          <w:lang w:val="uk-UA" w:eastAsia="ru-RU"/>
        </w:rPr>
        <w:tab/>
      </w:r>
      <w:r w:rsidR="003A6B7A" w:rsidRPr="00127D5B">
        <w:rPr>
          <w:rFonts w:ascii="Times New Roman" w:eastAsia="Times New Roman" w:hAnsi="Times New Roman"/>
          <w:sz w:val="28"/>
          <w:szCs w:val="28"/>
          <w:lang w:val="uk-UA" w:eastAsia="ru-RU"/>
        </w:rPr>
        <w:tab/>
      </w:r>
      <w:r w:rsidR="003A6B7A" w:rsidRPr="00127D5B">
        <w:rPr>
          <w:rFonts w:ascii="Times New Roman" w:eastAsia="Times New Roman" w:hAnsi="Times New Roman"/>
          <w:sz w:val="28"/>
          <w:szCs w:val="28"/>
          <w:lang w:val="uk-UA" w:eastAsia="ru-RU"/>
        </w:rPr>
        <w:tab/>
      </w:r>
      <w:r w:rsidR="003A6B7A" w:rsidRPr="00127D5B">
        <w:rPr>
          <w:rFonts w:ascii="Times New Roman" w:eastAsia="Times New Roman" w:hAnsi="Times New Roman"/>
          <w:sz w:val="28"/>
          <w:szCs w:val="28"/>
          <w:lang w:val="uk-UA" w:eastAsia="ru-RU"/>
        </w:rPr>
        <w:tab/>
      </w:r>
      <w:r w:rsidR="003A6B7A" w:rsidRPr="00127D5B">
        <w:rPr>
          <w:rFonts w:ascii="Times New Roman" w:eastAsia="Times New Roman" w:hAnsi="Times New Roman"/>
          <w:sz w:val="28"/>
          <w:szCs w:val="28"/>
          <w:lang w:val="uk-UA" w:eastAsia="ru-RU"/>
        </w:rPr>
        <w:tab/>
      </w:r>
      <w:r w:rsidR="003A6B7A" w:rsidRPr="00127D5B">
        <w:rPr>
          <w:rFonts w:ascii="Times New Roman" w:eastAsia="Times New Roman" w:hAnsi="Times New Roman"/>
          <w:sz w:val="28"/>
          <w:szCs w:val="28"/>
          <w:lang w:val="uk-UA" w:eastAsia="ru-RU"/>
        </w:rPr>
        <w:tab/>
      </w:r>
      <w:r w:rsidR="003A6B7A" w:rsidRPr="00127D5B">
        <w:rPr>
          <w:rFonts w:ascii="Times New Roman" w:eastAsia="Times New Roman" w:hAnsi="Times New Roman"/>
          <w:sz w:val="28"/>
          <w:szCs w:val="28"/>
          <w:lang w:val="uk-UA" w:eastAsia="ru-RU"/>
        </w:rPr>
        <w:tab/>
        <w:t xml:space="preserve">   м. Київ</w:t>
      </w:r>
    </w:p>
    <w:p w14:paraId="29B515CB" w14:textId="481184BF" w:rsidR="003A6B7A" w:rsidRPr="00127D5B" w:rsidRDefault="003A6B7A" w:rsidP="003A6B7A">
      <w:pPr>
        <w:spacing w:after="240" w:line="300" w:lineRule="exact"/>
        <w:ind w:right="57"/>
        <w:jc w:val="center"/>
        <w:rPr>
          <w:rFonts w:ascii="Times New Roman" w:eastAsia="Times New Roman" w:hAnsi="Times New Roman"/>
          <w:bCs/>
          <w:sz w:val="28"/>
          <w:szCs w:val="28"/>
          <w:lang w:val="uk-UA" w:eastAsia="ru-RU"/>
        </w:rPr>
      </w:pPr>
      <w:r w:rsidRPr="00127D5B">
        <w:rPr>
          <w:rFonts w:ascii="Times New Roman" w:eastAsia="Times New Roman" w:hAnsi="Times New Roman"/>
          <w:bCs/>
          <w:sz w:val="28"/>
          <w:szCs w:val="28"/>
          <w:lang w:val="uk-UA" w:eastAsia="ru-RU"/>
        </w:rPr>
        <w:t xml:space="preserve">Р І Ш Е Н </w:t>
      </w:r>
      <w:proofErr w:type="spellStart"/>
      <w:r w:rsidRPr="00127D5B">
        <w:rPr>
          <w:rFonts w:ascii="Times New Roman" w:eastAsia="Times New Roman" w:hAnsi="Times New Roman"/>
          <w:bCs/>
          <w:sz w:val="28"/>
          <w:szCs w:val="28"/>
          <w:lang w:val="uk-UA" w:eastAsia="ru-RU"/>
        </w:rPr>
        <w:t>Н</w:t>
      </w:r>
      <w:proofErr w:type="spellEnd"/>
      <w:r w:rsidRPr="00127D5B">
        <w:rPr>
          <w:rFonts w:ascii="Times New Roman" w:eastAsia="Times New Roman" w:hAnsi="Times New Roman"/>
          <w:bCs/>
          <w:sz w:val="28"/>
          <w:szCs w:val="28"/>
          <w:lang w:val="uk-UA" w:eastAsia="ru-RU"/>
        </w:rPr>
        <w:t xml:space="preserve"> Я  № </w:t>
      </w:r>
      <w:r w:rsidR="00127D5B" w:rsidRPr="00127D5B">
        <w:rPr>
          <w:rFonts w:ascii="Times New Roman" w:eastAsia="Times New Roman" w:hAnsi="Times New Roman"/>
          <w:bCs/>
          <w:sz w:val="28"/>
          <w:szCs w:val="28"/>
          <w:u w:val="single"/>
          <w:lang w:val="uk-UA" w:eastAsia="ru-RU"/>
        </w:rPr>
        <w:t>8/пс-26</w:t>
      </w:r>
    </w:p>
    <w:p w14:paraId="2311D74D" w14:textId="77777777" w:rsidR="003A6B7A" w:rsidRPr="00127D5B" w:rsidRDefault="003A6B7A" w:rsidP="003A6B7A">
      <w:pPr>
        <w:spacing w:after="240" w:line="300" w:lineRule="exact"/>
        <w:ind w:right="-1"/>
        <w:jc w:val="both"/>
        <w:rPr>
          <w:rFonts w:ascii="Times New Roman" w:eastAsia="Times New Roman" w:hAnsi="Times New Roman"/>
          <w:bCs/>
          <w:sz w:val="28"/>
          <w:szCs w:val="28"/>
          <w:lang w:val="uk-UA" w:eastAsia="ru-RU"/>
        </w:rPr>
      </w:pPr>
      <w:r w:rsidRPr="00127D5B">
        <w:rPr>
          <w:rFonts w:ascii="Times New Roman" w:eastAsia="Times New Roman" w:hAnsi="Times New Roman"/>
          <w:bCs/>
          <w:sz w:val="28"/>
          <w:szCs w:val="28"/>
          <w:lang w:val="uk-UA" w:eastAsia="ru-RU"/>
        </w:rPr>
        <w:t>Вища кваліфікаційна комісія суддів України у складі Першої палати:</w:t>
      </w:r>
    </w:p>
    <w:p w14:paraId="7E7D748B" w14:textId="249CA1FA" w:rsidR="003A6B7A" w:rsidRPr="00127D5B" w:rsidRDefault="003A6B7A" w:rsidP="003A6B7A">
      <w:pPr>
        <w:shd w:val="clear" w:color="auto" w:fill="FFFFFF"/>
        <w:suppressAutoHyphens/>
        <w:spacing w:after="240" w:line="300" w:lineRule="exact"/>
        <w:jc w:val="both"/>
        <w:rPr>
          <w:rFonts w:ascii="Times New Roman" w:eastAsia="Times New Roman" w:hAnsi="Times New Roman"/>
          <w:sz w:val="28"/>
          <w:szCs w:val="28"/>
          <w:highlight w:val="yellow"/>
          <w:lang w:val="uk-UA" w:eastAsia="ar-SA"/>
        </w:rPr>
      </w:pPr>
      <w:r w:rsidRPr="00127D5B">
        <w:rPr>
          <w:rFonts w:ascii="Times New Roman" w:eastAsia="Times New Roman" w:hAnsi="Times New Roman"/>
          <w:sz w:val="28"/>
          <w:szCs w:val="28"/>
          <w:lang w:val="uk-UA" w:eastAsia="ar-SA"/>
        </w:rPr>
        <w:t xml:space="preserve">головуючого – </w:t>
      </w:r>
      <w:r w:rsidR="005D5B14" w:rsidRPr="00127D5B">
        <w:rPr>
          <w:rFonts w:ascii="Times New Roman" w:hAnsi="Times New Roman"/>
          <w:sz w:val="28"/>
          <w:szCs w:val="28"/>
          <w:lang w:val="uk-UA"/>
        </w:rPr>
        <w:t>Андрі</w:t>
      </w:r>
      <w:r w:rsidR="00D160D0" w:rsidRPr="00127D5B">
        <w:rPr>
          <w:rFonts w:ascii="Times New Roman" w:hAnsi="Times New Roman"/>
          <w:sz w:val="28"/>
          <w:szCs w:val="28"/>
          <w:lang w:val="uk-UA"/>
        </w:rPr>
        <w:t>я</w:t>
      </w:r>
      <w:r w:rsidR="005D5B14" w:rsidRPr="00127D5B">
        <w:rPr>
          <w:rFonts w:ascii="Times New Roman" w:hAnsi="Times New Roman"/>
          <w:sz w:val="28"/>
          <w:szCs w:val="28"/>
          <w:lang w:val="uk-UA"/>
        </w:rPr>
        <w:t xml:space="preserve"> ПАСІЧНИКА</w:t>
      </w:r>
      <w:r w:rsidRPr="00127D5B">
        <w:rPr>
          <w:rFonts w:ascii="Times New Roman" w:eastAsia="Times New Roman" w:hAnsi="Times New Roman"/>
          <w:sz w:val="28"/>
          <w:szCs w:val="28"/>
          <w:lang w:val="uk-UA" w:eastAsia="ar-SA"/>
        </w:rPr>
        <w:t>,</w:t>
      </w:r>
    </w:p>
    <w:p w14:paraId="2DECF4F4" w14:textId="178CB452" w:rsidR="003A6B7A" w:rsidRPr="00127D5B" w:rsidRDefault="003A6B7A" w:rsidP="003A6B7A">
      <w:pPr>
        <w:spacing w:after="240" w:line="300" w:lineRule="exact"/>
        <w:ind w:right="-1"/>
        <w:jc w:val="both"/>
        <w:rPr>
          <w:rFonts w:ascii="Times New Roman" w:eastAsia="Times New Roman" w:hAnsi="Times New Roman"/>
          <w:sz w:val="28"/>
          <w:szCs w:val="28"/>
          <w:shd w:val="clear" w:color="auto" w:fill="FFFFFF"/>
          <w:lang w:val="uk-UA" w:eastAsia="uk-UA"/>
        </w:rPr>
      </w:pPr>
      <w:r w:rsidRPr="00127D5B">
        <w:rPr>
          <w:rFonts w:ascii="Times New Roman" w:eastAsia="Times New Roman" w:hAnsi="Times New Roman"/>
          <w:sz w:val="28"/>
          <w:szCs w:val="28"/>
          <w:lang w:val="uk-UA" w:eastAsia="ar-SA"/>
        </w:rPr>
        <w:t xml:space="preserve">членів Комісії: </w:t>
      </w:r>
      <w:r w:rsidR="00732171" w:rsidRPr="00127D5B">
        <w:rPr>
          <w:rFonts w:ascii="Times New Roman" w:eastAsia="Times New Roman" w:hAnsi="Times New Roman"/>
          <w:sz w:val="28"/>
          <w:szCs w:val="28"/>
          <w:lang w:val="uk-UA" w:eastAsia="ar-SA"/>
        </w:rPr>
        <w:t xml:space="preserve">Ярослава ДУХА, </w:t>
      </w:r>
      <w:r w:rsidR="00224A4B" w:rsidRPr="00127D5B">
        <w:rPr>
          <w:rFonts w:ascii="Times New Roman" w:hAnsi="Times New Roman"/>
          <w:sz w:val="28"/>
          <w:szCs w:val="28"/>
          <w:shd w:val="clear" w:color="auto" w:fill="FFFFFF"/>
          <w:lang w:val="uk-UA"/>
        </w:rPr>
        <w:t>Романа КИДИСЮКА</w:t>
      </w:r>
      <w:r w:rsidRPr="00127D5B">
        <w:rPr>
          <w:rFonts w:ascii="Times New Roman" w:hAnsi="Times New Roman"/>
          <w:sz w:val="28"/>
          <w:szCs w:val="28"/>
          <w:shd w:val="clear" w:color="auto" w:fill="FFFFFF"/>
          <w:lang w:val="uk-UA"/>
        </w:rPr>
        <w:t>,</w:t>
      </w:r>
      <w:r w:rsidR="007F26BF" w:rsidRPr="00127D5B">
        <w:rPr>
          <w:rFonts w:ascii="Times New Roman" w:hAnsi="Times New Roman"/>
          <w:sz w:val="28"/>
          <w:szCs w:val="28"/>
          <w:shd w:val="clear" w:color="auto" w:fill="FFFFFF"/>
          <w:lang w:val="uk-UA"/>
        </w:rPr>
        <w:t xml:space="preserve"> </w:t>
      </w:r>
      <w:r w:rsidR="00A01311" w:rsidRPr="00127D5B">
        <w:rPr>
          <w:rFonts w:ascii="Times New Roman" w:hAnsi="Times New Roman"/>
          <w:sz w:val="28"/>
          <w:szCs w:val="28"/>
          <w:shd w:val="clear" w:color="auto" w:fill="FFFFFF"/>
          <w:lang w:val="uk-UA"/>
        </w:rPr>
        <w:t>Ігоря КУШНІРА (доповідач)</w:t>
      </w:r>
      <w:r w:rsidR="007F26BF" w:rsidRPr="00127D5B">
        <w:rPr>
          <w:rFonts w:ascii="Times New Roman" w:hAnsi="Times New Roman"/>
          <w:sz w:val="28"/>
          <w:szCs w:val="28"/>
          <w:shd w:val="clear" w:color="auto" w:fill="FFFFFF"/>
          <w:lang w:val="uk-UA"/>
        </w:rPr>
        <w:t xml:space="preserve">, </w:t>
      </w:r>
      <w:r w:rsidR="005D5B14" w:rsidRPr="00127D5B">
        <w:rPr>
          <w:rFonts w:ascii="Times New Roman" w:hAnsi="Times New Roman"/>
          <w:sz w:val="28"/>
          <w:szCs w:val="28"/>
          <w:shd w:val="clear" w:color="auto" w:fill="FFFFFF"/>
          <w:lang w:val="uk-UA"/>
        </w:rPr>
        <w:t xml:space="preserve">Олексія ОМЕЛЬЯНА, </w:t>
      </w:r>
      <w:r w:rsidRPr="00127D5B">
        <w:rPr>
          <w:rFonts w:ascii="Times New Roman" w:hAnsi="Times New Roman"/>
          <w:sz w:val="28"/>
          <w:szCs w:val="28"/>
          <w:shd w:val="clear" w:color="auto" w:fill="FFFFFF"/>
          <w:lang w:val="uk-UA"/>
        </w:rPr>
        <w:t>Романа САБОДАША,</w:t>
      </w:r>
      <w:r w:rsidR="00B23EDA" w:rsidRPr="00127D5B">
        <w:rPr>
          <w:rFonts w:ascii="Times New Roman" w:hAnsi="Times New Roman"/>
          <w:sz w:val="28"/>
          <w:szCs w:val="28"/>
          <w:shd w:val="clear" w:color="auto" w:fill="FFFFFF"/>
          <w:lang w:val="uk-UA"/>
        </w:rPr>
        <w:t xml:space="preserve"> </w:t>
      </w:r>
      <w:r w:rsidR="005D5B14" w:rsidRPr="00127D5B">
        <w:rPr>
          <w:rFonts w:ascii="Times New Roman" w:hAnsi="Times New Roman"/>
          <w:sz w:val="28"/>
          <w:szCs w:val="28"/>
          <w:shd w:val="clear" w:color="auto" w:fill="FFFFFF"/>
          <w:lang w:val="uk-UA"/>
        </w:rPr>
        <w:t>Руслана СИДОРОВИЧА, Сергія ЧУМАКА</w:t>
      </w:r>
      <w:r w:rsidR="00A625D2" w:rsidRPr="00127D5B">
        <w:rPr>
          <w:rFonts w:ascii="Times New Roman" w:hAnsi="Times New Roman"/>
          <w:sz w:val="28"/>
          <w:szCs w:val="28"/>
          <w:shd w:val="clear" w:color="auto" w:fill="FFFFFF"/>
          <w:lang w:val="uk-UA"/>
        </w:rPr>
        <w:t>,</w:t>
      </w:r>
    </w:p>
    <w:p w14:paraId="767E033D" w14:textId="6E7CC4D9" w:rsidR="003A6B7A" w:rsidRPr="00127D5B" w:rsidRDefault="00732171" w:rsidP="003A6B7A">
      <w:pPr>
        <w:shd w:val="clear" w:color="auto" w:fill="FFFFFF"/>
        <w:tabs>
          <w:tab w:val="left" w:pos="3969"/>
        </w:tabs>
        <w:suppressAutoHyphens/>
        <w:spacing w:after="240" w:line="300" w:lineRule="exact"/>
        <w:ind w:right="-1"/>
        <w:jc w:val="both"/>
        <w:rPr>
          <w:rFonts w:ascii="Times New Roman" w:eastAsia="Times New Roman" w:hAnsi="Times New Roman"/>
          <w:sz w:val="28"/>
          <w:szCs w:val="28"/>
          <w:lang w:val="uk-UA" w:eastAsia="uk-UA"/>
        </w:rPr>
      </w:pPr>
      <w:r w:rsidRPr="00127D5B">
        <w:rPr>
          <w:rFonts w:ascii="Times New Roman" w:hAnsi="Times New Roman"/>
          <w:color w:val="000000" w:themeColor="text1"/>
          <w:sz w:val="28"/>
          <w:szCs w:val="28"/>
          <w:lang w:val="uk-UA"/>
        </w:rPr>
        <w:t xml:space="preserve">розглянувши питання про відрядження суддів до </w:t>
      </w:r>
      <w:r w:rsidR="00A35D99" w:rsidRPr="00127D5B">
        <w:rPr>
          <w:rFonts w:ascii="Times New Roman" w:hAnsi="Times New Roman"/>
          <w:color w:val="000000" w:themeColor="text1"/>
          <w:sz w:val="28"/>
          <w:szCs w:val="28"/>
          <w:lang w:val="uk-UA"/>
        </w:rPr>
        <w:t>Дніпровського</w:t>
      </w:r>
      <w:r w:rsidR="005D5B14" w:rsidRPr="00127D5B">
        <w:rPr>
          <w:rFonts w:ascii="Times New Roman" w:hAnsi="Times New Roman"/>
          <w:color w:val="000000" w:themeColor="text1"/>
          <w:sz w:val="28"/>
          <w:szCs w:val="28"/>
          <w:lang w:val="uk-UA"/>
        </w:rPr>
        <w:t xml:space="preserve"> районного суду міста Києва</w:t>
      </w:r>
      <w:r w:rsidR="003A6B7A" w:rsidRPr="00127D5B">
        <w:rPr>
          <w:rFonts w:ascii="Times New Roman" w:eastAsia="Times New Roman" w:hAnsi="Times New Roman"/>
          <w:sz w:val="28"/>
          <w:szCs w:val="28"/>
          <w:lang w:val="uk-UA" w:eastAsia="uk-UA"/>
        </w:rPr>
        <w:t>,</w:t>
      </w:r>
    </w:p>
    <w:p w14:paraId="504264FA" w14:textId="18CC0A8F" w:rsidR="007A2905" w:rsidRPr="00127D5B" w:rsidRDefault="007A2905" w:rsidP="007A2905">
      <w:pPr>
        <w:autoSpaceDE w:val="0"/>
        <w:autoSpaceDN w:val="0"/>
        <w:adjustRightInd w:val="0"/>
        <w:spacing w:after="240" w:line="300" w:lineRule="exact"/>
        <w:ind w:right="-1" w:firstLine="709"/>
        <w:jc w:val="center"/>
        <w:rPr>
          <w:rFonts w:ascii="Times New Roman" w:hAnsi="Times New Roman"/>
          <w:bCs/>
          <w:sz w:val="28"/>
          <w:szCs w:val="28"/>
          <w:lang w:val="uk-UA"/>
        </w:rPr>
      </w:pPr>
      <w:r w:rsidRPr="00127D5B">
        <w:rPr>
          <w:rFonts w:ascii="Times New Roman" w:hAnsi="Times New Roman"/>
          <w:bCs/>
          <w:sz w:val="28"/>
          <w:szCs w:val="28"/>
          <w:lang w:val="uk-UA"/>
        </w:rPr>
        <w:t>встановила:</w:t>
      </w:r>
    </w:p>
    <w:p w14:paraId="19B6F5FF" w14:textId="77777777" w:rsidR="00401DF8" w:rsidRPr="00127D5B" w:rsidRDefault="00401DF8" w:rsidP="005042E9">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До Вищої кваліфікаційної комісії суддів України 19 листопада 2025 року надійшло повідомлення Державної судової адміністрації України (далі – ДСА України) про необхідність розгляду питання щодо відрядження семи суддів до Дніпровського районного суду міста Києва у зв’язку з виявленням надмірного рівня судового навантаження в цьому суді.</w:t>
      </w:r>
    </w:p>
    <w:p w14:paraId="1B07EF76" w14:textId="77777777" w:rsidR="00401DF8" w:rsidRPr="00127D5B" w:rsidRDefault="00401DF8" w:rsidP="005042E9">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Автоматизованою системою розподілу доповідачем у справі визначено члена Комісії Кушніра І.В.</w:t>
      </w:r>
    </w:p>
    <w:p w14:paraId="1A7A41B5" w14:textId="77777777" w:rsidR="00401DF8" w:rsidRPr="00127D5B" w:rsidRDefault="00401DF8" w:rsidP="005042E9">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У повідомленні ДСА України зазначено, що рішенням Вищої ради правосуддя від 24 серпня 2023 року № 852/0/15-23 у Дніпровському районному суді міста Києва визначено 35 посад суддів. Фактично на посадах перебувають 22 судді.</w:t>
      </w:r>
    </w:p>
    <w:p w14:paraId="5F378D4D" w14:textId="6E55A230" w:rsidR="00401DF8" w:rsidRPr="00127D5B" w:rsidRDefault="00401DF8" w:rsidP="005042E9">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За даними звітності за 9 місяців 2025 року, середня кількість днів, необхідних для розгляду справ та матеріалів, що надійшли до місцевих загальних судів, по Україні становить 316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w:t>
      </w:r>
      <w:r w:rsidR="00B23EDA" w:rsidRPr="00127D5B">
        <w:rPr>
          <w:rFonts w:ascii="Times New Roman" w:hAnsi="Times New Roman"/>
          <w:bCs/>
          <w:sz w:val="28"/>
          <w:szCs w:val="28"/>
          <w:lang w:val="uk-UA"/>
        </w:rPr>
        <w:t xml:space="preserve"> </w:t>
      </w:r>
      <w:r w:rsidRPr="00127D5B">
        <w:rPr>
          <w:rFonts w:ascii="Times New Roman" w:hAnsi="Times New Roman"/>
          <w:bCs/>
          <w:sz w:val="28"/>
          <w:szCs w:val="28"/>
          <w:lang w:val="uk-UA"/>
        </w:rPr>
        <w:t>№ 3237/0/15-20).</w:t>
      </w:r>
    </w:p>
    <w:p w14:paraId="7134A6ED" w14:textId="77777777" w:rsidR="00401DF8" w:rsidRPr="00127D5B" w:rsidRDefault="00401DF8" w:rsidP="005042E9">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У Дніпровському районному суді міста Києва середня кількість днів, необхідних для розгляду справ, які надійшли за звітний період, одним повноважним суддею, становить 428 днів, тобто перевищує середній показник по Україні, що дає підстави стверджувати про наявність у суді надмірного рівня судового навантаження.</w:t>
      </w:r>
    </w:p>
    <w:p w14:paraId="0BF4B7C7" w14:textId="77777777" w:rsidR="00401DF8" w:rsidRPr="00127D5B" w:rsidRDefault="00401DF8" w:rsidP="005042E9">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Вирішення питання часткового врегулювання рівня судового навантаження в Дніпровському районному суді міста Києва можливе за умови відрядження до цього суду семи суддів.</w:t>
      </w:r>
    </w:p>
    <w:p w14:paraId="463B1380" w14:textId="77777777" w:rsidR="00401DF8" w:rsidRPr="00127D5B" w:rsidRDefault="00401DF8" w:rsidP="005042E9">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lastRenderedPageBreak/>
        <w:t>ДСА України також зазначає,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прогнозована середня кількість днів по Україні (таблиця «Інформація про показники часу, необхідного для розгляду справ і матеріалів, які надійшли до апеляційних та місцевих судів за 9 місяців 2025 року», надіслана листом ДСА України від 31 жовтня 2025 року № 15-21630/25).</w:t>
      </w:r>
    </w:p>
    <w:p w14:paraId="6367F6E8" w14:textId="77777777" w:rsidR="00401DF8" w:rsidRPr="00127D5B" w:rsidRDefault="00401DF8" w:rsidP="005042E9">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Комісією 20 листопада 2025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5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14:paraId="26780138" w14:textId="77777777" w:rsidR="00401DF8" w:rsidRPr="00127D5B" w:rsidRDefault="00401DF8" w:rsidP="005042E9">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Упродовж встановленого строку до Комісії надійшли згоди на відрядження до Дніпровського районного суду міста Києва від трьох суддів:</w:t>
      </w:r>
    </w:p>
    <w:p w14:paraId="64D37A23" w14:textId="77777777" w:rsidR="00401DF8" w:rsidRPr="00127D5B" w:rsidRDefault="00401DF8" w:rsidP="005042E9">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Солодовник Ірини Сергіївни, судді Тернівського міського суду Дніпропетровської області;</w:t>
      </w:r>
    </w:p>
    <w:p w14:paraId="200184C8" w14:textId="201D8995" w:rsidR="00401DF8" w:rsidRPr="00127D5B" w:rsidRDefault="00401DF8" w:rsidP="005042E9">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Данилів Софії Вікторівни, судді Покровського міськрайонного суду Донецької області (рішенням Вищої ради правосуддя від 14 листопада 2024 року № 3313/0/15-24 відряджена до Заводського районного суду міста Дніпродзержинська Дніпропетровської області для здійснення правосуддя строком на один рік із 02 грудня 2024 року);</w:t>
      </w:r>
    </w:p>
    <w:p w14:paraId="754FADFE" w14:textId="77777777" w:rsidR="00401DF8" w:rsidRPr="00127D5B" w:rsidRDefault="00401DF8" w:rsidP="005042E9">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Логіна Євгена Васильовича, судді Конотопського міськрайонного суду Сумської області.</w:t>
      </w:r>
    </w:p>
    <w:p w14:paraId="35A711E7" w14:textId="0F7A5484" w:rsidR="005042E9" w:rsidRPr="00127D5B" w:rsidRDefault="00401DF8" w:rsidP="005042E9">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У засіданні Комісії 17 грудня 2025 року судді Данилів С.В. та Логін Є.В. взяли участь у режимі відеоконференції, суддя Солодовник І.С. – не прибула.</w:t>
      </w:r>
    </w:p>
    <w:p w14:paraId="614F03D1" w14:textId="18008263" w:rsidR="007A2905" w:rsidRPr="00127D5B" w:rsidRDefault="007A2905" w:rsidP="007A2905">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xml:space="preserve">Рішенням Комісії від 17 грудня 2025 року № 247/пс-25 оголошено перерву в розгляді питання щодо відрядження судді Тернівського міського суду Дніпропетровської області Солодовник </w:t>
      </w:r>
      <w:r w:rsidR="005042E9" w:rsidRPr="00127D5B">
        <w:rPr>
          <w:rFonts w:ascii="Times New Roman" w:hAnsi="Times New Roman"/>
          <w:bCs/>
          <w:sz w:val="28"/>
          <w:szCs w:val="28"/>
          <w:lang w:val="uk-UA"/>
        </w:rPr>
        <w:t>І.С.</w:t>
      </w:r>
      <w:r w:rsidRPr="00127D5B">
        <w:rPr>
          <w:rFonts w:ascii="Times New Roman" w:hAnsi="Times New Roman"/>
          <w:bCs/>
          <w:sz w:val="28"/>
          <w:szCs w:val="28"/>
          <w:lang w:val="uk-UA"/>
        </w:rPr>
        <w:t xml:space="preserve"> до Дніпровського районного суду міста Києва; </w:t>
      </w:r>
      <w:proofErr w:type="spellStart"/>
      <w:r w:rsidRPr="00127D5B">
        <w:rPr>
          <w:rFonts w:ascii="Times New Roman" w:hAnsi="Times New Roman"/>
          <w:bCs/>
          <w:sz w:val="28"/>
          <w:szCs w:val="28"/>
          <w:lang w:val="uk-UA"/>
        </w:rPr>
        <w:t>внесено</w:t>
      </w:r>
      <w:proofErr w:type="spellEnd"/>
      <w:r w:rsidRPr="00127D5B">
        <w:rPr>
          <w:rFonts w:ascii="Times New Roman" w:hAnsi="Times New Roman"/>
          <w:bCs/>
          <w:sz w:val="28"/>
          <w:szCs w:val="28"/>
          <w:lang w:val="uk-UA"/>
        </w:rPr>
        <w:t xml:space="preserve"> до Вищої ради правосуддя подання з рекомендацією про відрядження судді Конотопського міськрайонного суду Сумської області</w:t>
      </w:r>
      <w:r w:rsidR="00B23EDA" w:rsidRPr="00127D5B">
        <w:rPr>
          <w:rFonts w:ascii="Times New Roman" w:hAnsi="Times New Roman"/>
          <w:bCs/>
          <w:sz w:val="28"/>
          <w:szCs w:val="28"/>
          <w:lang w:val="uk-UA"/>
        </w:rPr>
        <w:t xml:space="preserve"> </w:t>
      </w:r>
      <w:r w:rsidRPr="00127D5B">
        <w:rPr>
          <w:rFonts w:ascii="Times New Roman" w:hAnsi="Times New Roman"/>
          <w:bCs/>
          <w:sz w:val="28"/>
          <w:szCs w:val="28"/>
          <w:lang w:val="uk-UA"/>
        </w:rPr>
        <w:t>Логіна</w:t>
      </w:r>
      <w:r w:rsidR="00127D5B">
        <w:rPr>
          <w:rFonts w:ascii="Times New Roman" w:hAnsi="Times New Roman"/>
          <w:bCs/>
          <w:sz w:val="28"/>
          <w:szCs w:val="28"/>
          <w:lang w:val="uk-UA"/>
        </w:rPr>
        <w:t> </w:t>
      </w:r>
      <w:r w:rsidR="005042E9" w:rsidRPr="00127D5B">
        <w:rPr>
          <w:rFonts w:ascii="Times New Roman" w:hAnsi="Times New Roman"/>
          <w:bCs/>
          <w:sz w:val="28"/>
          <w:szCs w:val="28"/>
          <w:lang w:val="uk-UA"/>
        </w:rPr>
        <w:t>Є.В.</w:t>
      </w:r>
      <w:r w:rsidRPr="00127D5B">
        <w:rPr>
          <w:rFonts w:ascii="Times New Roman" w:hAnsi="Times New Roman"/>
          <w:bCs/>
          <w:sz w:val="28"/>
          <w:szCs w:val="28"/>
          <w:lang w:val="uk-UA"/>
        </w:rPr>
        <w:t xml:space="preserve"> до Дніпровського районного суду міста Києва строком на один рік; відмовлено у внесенні подання до Вищої ради правосуддя про відрядження до Дніпровського районного суду міста Києва судді Покровського міськрайонного суду Донецької області Данилів </w:t>
      </w:r>
      <w:r w:rsidR="005042E9" w:rsidRPr="00127D5B">
        <w:rPr>
          <w:rFonts w:ascii="Times New Roman" w:hAnsi="Times New Roman"/>
          <w:bCs/>
          <w:sz w:val="28"/>
          <w:szCs w:val="28"/>
          <w:lang w:val="uk-UA"/>
        </w:rPr>
        <w:t>С.В.</w:t>
      </w:r>
      <w:r w:rsidRPr="00127D5B">
        <w:rPr>
          <w:rFonts w:ascii="Times New Roman" w:hAnsi="Times New Roman"/>
          <w:bCs/>
          <w:sz w:val="28"/>
          <w:szCs w:val="28"/>
          <w:lang w:val="uk-UA"/>
        </w:rPr>
        <w:t>; строк розгляду питання про відрядження суддів до Дніпровсь</w:t>
      </w:r>
      <w:r w:rsidR="00F2771C" w:rsidRPr="00127D5B">
        <w:rPr>
          <w:rFonts w:ascii="Times New Roman" w:hAnsi="Times New Roman"/>
          <w:bCs/>
          <w:sz w:val="28"/>
          <w:szCs w:val="28"/>
          <w:lang w:val="uk-UA"/>
        </w:rPr>
        <w:t>к</w:t>
      </w:r>
      <w:r w:rsidRPr="00127D5B">
        <w:rPr>
          <w:rFonts w:ascii="Times New Roman" w:hAnsi="Times New Roman"/>
          <w:bCs/>
          <w:sz w:val="28"/>
          <w:szCs w:val="28"/>
          <w:lang w:val="uk-UA"/>
        </w:rPr>
        <w:t>ого районного суду міста Києва продовжено до 14 січня 2026 року.</w:t>
      </w:r>
    </w:p>
    <w:p w14:paraId="2F524098" w14:textId="36CF0437" w:rsidR="007A2905" w:rsidRPr="00127D5B" w:rsidRDefault="007A2905" w:rsidP="007A2905">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xml:space="preserve">На офіційному </w:t>
      </w:r>
      <w:proofErr w:type="spellStart"/>
      <w:r w:rsidRPr="00127D5B">
        <w:rPr>
          <w:rFonts w:ascii="Times New Roman" w:hAnsi="Times New Roman"/>
          <w:bCs/>
          <w:sz w:val="28"/>
          <w:szCs w:val="28"/>
          <w:lang w:val="uk-UA"/>
        </w:rPr>
        <w:t>вебсайті</w:t>
      </w:r>
      <w:proofErr w:type="spellEnd"/>
      <w:r w:rsidRPr="00127D5B">
        <w:rPr>
          <w:rFonts w:ascii="Times New Roman" w:hAnsi="Times New Roman"/>
          <w:bCs/>
          <w:sz w:val="28"/>
          <w:szCs w:val="28"/>
          <w:lang w:val="uk-UA"/>
        </w:rPr>
        <w:t xml:space="preserve"> Комісії 18 грудня 2025 року розміщено відповідну інформацію та встановлено семиденний строк з дня оприлюднення оголошення для подання документів. Упродовж встановлено строку до Комісії надійшли згоди на відрядження від двох суддів:</w:t>
      </w:r>
    </w:p>
    <w:p w14:paraId="5EF7ADEF" w14:textId="44C82EDD" w:rsidR="007A2905" w:rsidRPr="00127D5B" w:rsidRDefault="007A2905" w:rsidP="007A2905">
      <w:pPr>
        <w:tabs>
          <w:tab w:val="left" w:pos="7740"/>
        </w:tabs>
        <w:spacing w:after="0" w:line="240" w:lineRule="auto"/>
        <w:ind w:firstLine="851"/>
        <w:jc w:val="both"/>
        <w:rPr>
          <w:rFonts w:ascii="Times New Roman" w:hAnsi="Times New Roman"/>
          <w:bCs/>
          <w:sz w:val="28"/>
          <w:szCs w:val="28"/>
          <w:lang w:val="uk-UA"/>
        </w:rPr>
      </w:pPr>
      <w:proofErr w:type="spellStart"/>
      <w:r w:rsidRPr="00127D5B">
        <w:rPr>
          <w:rFonts w:ascii="Times New Roman" w:hAnsi="Times New Roman"/>
          <w:bCs/>
          <w:sz w:val="28"/>
          <w:szCs w:val="28"/>
          <w:lang w:val="uk-UA"/>
        </w:rPr>
        <w:t>Дехти</w:t>
      </w:r>
      <w:proofErr w:type="spellEnd"/>
      <w:r w:rsidRPr="00127D5B">
        <w:rPr>
          <w:rFonts w:ascii="Times New Roman" w:hAnsi="Times New Roman"/>
          <w:bCs/>
          <w:sz w:val="28"/>
          <w:szCs w:val="28"/>
          <w:lang w:val="uk-UA"/>
        </w:rPr>
        <w:t xml:space="preserve"> Ростислава Володимировича, судді Покровського районного суду міста Кривого Рогу Дніпропетровської області;</w:t>
      </w:r>
    </w:p>
    <w:p w14:paraId="5ED8938C" w14:textId="3E5D0E01" w:rsidR="007A2905" w:rsidRPr="00127D5B" w:rsidRDefault="007A2905" w:rsidP="007A2905">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lastRenderedPageBreak/>
        <w:t>Слободянюк Алли Володимирівни, судді Голосіївського районного суду міста Києва.</w:t>
      </w:r>
    </w:p>
    <w:p w14:paraId="12EF04D2" w14:textId="602BA18F" w:rsidR="005042E9" w:rsidRPr="00127D5B" w:rsidRDefault="005042E9" w:rsidP="007A2905">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xml:space="preserve">Суддя </w:t>
      </w:r>
      <w:proofErr w:type="spellStart"/>
      <w:r w:rsidRPr="00127D5B">
        <w:rPr>
          <w:rFonts w:ascii="Times New Roman" w:hAnsi="Times New Roman"/>
          <w:bCs/>
          <w:sz w:val="28"/>
          <w:szCs w:val="28"/>
          <w:lang w:val="uk-UA"/>
        </w:rPr>
        <w:t>Дехта</w:t>
      </w:r>
      <w:proofErr w:type="spellEnd"/>
      <w:r w:rsidRPr="00127D5B">
        <w:rPr>
          <w:rFonts w:ascii="Times New Roman" w:hAnsi="Times New Roman"/>
          <w:bCs/>
          <w:sz w:val="28"/>
          <w:szCs w:val="28"/>
          <w:lang w:val="uk-UA"/>
        </w:rPr>
        <w:t xml:space="preserve"> Р.В. у засідання Комісії 14 січня 2026 року не прибув, суддя Слободянюк А.В. взяла участь особисто.</w:t>
      </w:r>
    </w:p>
    <w:p w14:paraId="04E1D3ED" w14:textId="56C17CB4" w:rsidR="005042E9" w:rsidRPr="00127D5B" w:rsidRDefault="005042E9" w:rsidP="007A2905">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Абзацом другим пункту 8 розділу ІІІ Порядку встановлено,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14:paraId="57D9EE10" w14:textId="77F95ABD" w:rsidR="005042E9" w:rsidRPr="00127D5B" w:rsidRDefault="005042E9" w:rsidP="007A2905">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Заслухавши доповідача, проаналізувавши матеріали щодо відрядження суддів до Дніпровського районного суду міста Києва, Комісія встановила таке.</w:t>
      </w:r>
    </w:p>
    <w:p w14:paraId="3A50ED37" w14:textId="77777777" w:rsidR="005042E9" w:rsidRPr="00127D5B" w:rsidRDefault="005042E9" w:rsidP="005042E9">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Частиною першою статті 55 Закону України «Про судоустрій і статус суддів» (далі – Закон)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4DA91D1D" w14:textId="77777777" w:rsidR="005042E9" w:rsidRPr="00127D5B" w:rsidRDefault="005042E9" w:rsidP="005042E9">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14:paraId="750E2282" w14:textId="77777777" w:rsidR="005042E9" w:rsidRPr="00127D5B" w:rsidRDefault="005042E9" w:rsidP="005042E9">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ДСА України листом від 31 жовтня 2025 року № 15-21630/25 надіслала до Комісії статистичну інформацію про судове навантаження місцевих та апеляційних судів за 9 місяців 2025 року. Так, у Дніпровському районному суді міста Києва середня кількість днів, необхідних для розгляду справ, які надійшли за 9 місяців 2025 року, одним повноважним суддею, становить 428 днів, тобто перевищує середній показник по Україні, який становить 316 днів.</w:t>
      </w:r>
    </w:p>
    <w:p w14:paraId="4398996B" w14:textId="70AB0E93" w:rsidR="007A2905" w:rsidRPr="00127D5B" w:rsidRDefault="005042E9" w:rsidP="005042E9">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Під час розгляду повідомлення ДСА України Комісією встановлено, що в разі відрядження до Дніпровського районного суду міста Києва одного судді середня кількість днів, необхідних для розгляду справ, які надійшли за 9 місяців 2025 року, одним повноважним суддею, становитиме 408 днів, у разі відрядження двох суддів – 390 днів, трьох суддів – 374 дні.</w:t>
      </w:r>
    </w:p>
    <w:p w14:paraId="6D5B149C" w14:textId="7ED9EC54" w:rsidR="005042E9" w:rsidRPr="00127D5B" w:rsidRDefault="00835008" w:rsidP="005042E9">
      <w:pPr>
        <w:tabs>
          <w:tab w:val="left" w:pos="7740"/>
        </w:tabs>
        <w:spacing w:after="0" w:line="240" w:lineRule="auto"/>
        <w:ind w:firstLine="851"/>
        <w:jc w:val="both"/>
        <w:rPr>
          <w:rFonts w:ascii="Times New Roman" w:hAnsi="Times New Roman"/>
          <w:b/>
          <w:sz w:val="28"/>
          <w:szCs w:val="28"/>
          <w:lang w:val="uk-UA"/>
        </w:rPr>
      </w:pPr>
      <w:r w:rsidRPr="00127D5B">
        <w:rPr>
          <w:rFonts w:ascii="Times New Roman" w:hAnsi="Times New Roman"/>
          <w:b/>
          <w:sz w:val="28"/>
          <w:szCs w:val="28"/>
          <w:lang w:val="uk-UA"/>
        </w:rPr>
        <w:t>Стосовно наявності підстав для відрядження судді Солодовник І.С.</w:t>
      </w:r>
    </w:p>
    <w:p w14:paraId="71D1C386" w14:textId="40AC5989" w:rsidR="00835008" w:rsidRPr="00127D5B" w:rsidRDefault="00835008" w:rsidP="00835008">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Указом Президента України від 24 вересня 2016 року № 410/2016 Солодовник І.С. призначено на посаду судді Тернівського міського суду Дніпропетровської області строком на п’ять років, Указом Президента України від 08 жовтня 2025 року № 771/2025 – призначено на посаду судді цього суду.</w:t>
      </w:r>
    </w:p>
    <w:p w14:paraId="1746F134" w14:textId="77777777" w:rsidR="00835008" w:rsidRPr="00127D5B" w:rsidRDefault="00835008" w:rsidP="00835008">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Стаж роботи на посаді судді становить більше дев’яти років.</w:t>
      </w:r>
    </w:p>
    <w:p w14:paraId="17A025BE" w14:textId="16FB66D6" w:rsidR="00835008" w:rsidRPr="00127D5B" w:rsidRDefault="00835008" w:rsidP="00835008">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xml:space="preserve">Рішенням Комісії від 26 листопада 2025 року </w:t>
      </w:r>
      <w:r w:rsidR="00C5225C" w:rsidRPr="00127D5B">
        <w:rPr>
          <w:rFonts w:ascii="Times New Roman" w:hAnsi="Times New Roman"/>
          <w:bCs/>
          <w:sz w:val="28"/>
          <w:szCs w:val="28"/>
          <w:lang w:val="uk-UA"/>
        </w:rPr>
        <w:t xml:space="preserve">№ 239/пс-25 </w:t>
      </w:r>
      <w:proofErr w:type="spellStart"/>
      <w:r w:rsidRPr="00127D5B">
        <w:rPr>
          <w:rFonts w:ascii="Times New Roman" w:hAnsi="Times New Roman"/>
          <w:bCs/>
          <w:sz w:val="28"/>
          <w:szCs w:val="28"/>
          <w:lang w:val="uk-UA"/>
        </w:rPr>
        <w:t>внесено</w:t>
      </w:r>
      <w:proofErr w:type="spellEnd"/>
      <w:r w:rsidRPr="00127D5B">
        <w:rPr>
          <w:rFonts w:ascii="Times New Roman" w:hAnsi="Times New Roman"/>
          <w:bCs/>
          <w:sz w:val="28"/>
          <w:szCs w:val="28"/>
          <w:lang w:val="uk-UA"/>
        </w:rPr>
        <w:t xml:space="preserve"> подання до Вищої ради правосуддя щодо відрядження судді Солодовник І.С. до Лозівського міськрайонного суду Харківської області строком на один рік.</w:t>
      </w:r>
    </w:p>
    <w:p w14:paraId="75D4B94B" w14:textId="431EA35C" w:rsidR="00835008" w:rsidRPr="00127D5B" w:rsidRDefault="00835008" w:rsidP="00835008">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lastRenderedPageBreak/>
        <w:t>Рішенням</w:t>
      </w:r>
      <w:r w:rsidRPr="00127D5B">
        <w:rPr>
          <w:rFonts w:ascii="Times New Roman" w:hAnsi="Times New Roman"/>
          <w:bCs/>
          <w:sz w:val="110"/>
          <w:szCs w:val="110"/>
          <w:lang w:val="uk-UA"/>
        </w:rPr>
        <w:t xml:space="preserve"> </w:t>
      </w:r>
      <w:r w:rsidRPr="00127D5B">
        <w:rPr>
          <w:rFonts w:ascii="Times New Roman" w:hAnsi="Times New Roman"/>
          <w:bCs/>
          <w:sz w:val="28"/>
          <w:szCs w:val="28"/>
          <w:lang w:val="uk-UA"/>
        </w:rPr>
        <w:t>Вищої</w:t>
      </w:r>
      <w:r w:rsidRPr="00127D5B">
        <w:rPr>
          <w:rFonts w:ascii="Times New Roman" w:hAnsi="Times New Roman"/>
          <w:bCs/>
          <w:sz w:val="110"/>
          <w:szCs w:val="110"/>
          <w:lang w:val="uk-UA"/>
        </w:rPr>
        <w:t xml:space="preserve"> </w:t>
      </w:r>
      <w:r w:rsidRPr="00127D5B">
        <w:rPr>
          <w:rFonts w:ascii="Times New Roman" w:hAnsi="Times New Roman"/>
          <w:bCs/>
          <w:sz w:val="28"/>
          <w:szCs w:val="28"/>
          <w:lang w:val="uk-UA"/>
        </w:rPr>
        <w:t>ради</w:t>
      </w:r>
      <w:r w:rsidRPr="00127D5B">
        <w:rPr>
          <w:rFonts w:ascii="Times New Roman" w:hAnsi="Times New Roman"/>
          <w:bCs/>
          <w:sz w:val="110"/>
          <w:szCs w:val="110"/>
          <w:lang w:val="uk-UA"/>
        </w:rPr>
        <w:t xml:space="preserve"> </w:t>
      </w:r>
      <w:r w:rsidRPr="00127D5B">
        <w:rPr>
          <w:rFonts w:ascii="Times New Roman" w:hAnsi="Times New Roman"/>
          <w:bCs/>
          <w:sz w:val="28"/>
          <w:szCs w:val="28"/>
          <w:lang w:val="uk-UA"/>
        </w:rPr>
        <w:t>правосуддя</w:t>
      </w:r>
      <w:r w:rsidRPr="00127D5B">
        <w:rPr>
          <w:rFonts w:ascii="Times New Roman" w:hAnsi="Times New Roman"/>
          <w:bCs/>
          <w:sz w:val="110"/>
          <w:szCs w:val="110"/>
          <w:lang w:val="uk-UA"/>
        </w:rPr>
        <w:t xml:space="preserve"> </w:t>
      </w:r>
      <w:r w:rsidRPr="00127D5B">
        <w:rPr>
          <w:rFonts w:ascii="Times New Roman" w:hAnsi="Times New Roman"/>
          <w:bCs/>
          <w:sz w:val="28"/>
          <w:szCs w:val="28"/>
          <w:lang w:val="uk-UA"/>
        </w:rPr>
        <w:t>від</w:t>
      </w:r>
      <w:r w:rsidRPr="00127D5B">
        <w:rPr>
          <w:rFonts w:ascii="Times New Roman" w:hAnsi="Times New Roman"/>
          <w:bCs/>
          <w:sz w:val="110"/>
          <w:szCs w:val="110"/>
          <w:lang w:val="uk-UA"/>
        </w:rPr>
        <w:t xml:space="preserve"> </w:t>
      </w:r>
      <w:r w:rsidRPr="00127D5B">
        <w:rPr>
          <w:rFonts w:ascii="Times New Roman" w:hAnsi="Times New Roman"/>
          <w:bCs/>
          <w:sz w:val="28"/>
          <w:szCs w:val="28"/>
          <w:lang w:val="uk-UA"/>
        </w:rPr>
        <w:t>23</w:t>
      </w:r>
      <w:r w:rsidRPr="00127D5B">
        <w:rPr>
          <w:rFonts w:ascii="Times New Roman" w:hAnsi="Times New Roman"/>
          <w:bCs/>
          <w:sz w:val="110"/>
          <w:szCs w:val="110"/>
          <w:lang w:val="uk-UA"/>
        </w:rPr>
        <w:t xml:space="preserve"> </w:t>
      </w:r>
      <w:r w:rsidRPr="00127D5B">
        <w:rPr>
          <w:rFonts w:ascii="Times New Roman" w:hAnsi="Times New Roman"/>
          <w:bCs/>
          <w:sz w:val="28"/>
          <w:szCs w:val="28"/>
          <w:lang w:val="uk-UA"/>
        </w:rPr>
        <w:t>грудня</w:t>
      </w:r>
      <w:r w:rsidRPr="00127D5B">
        <w:rPr>
          <w:rFonts w:ascii="Times New Roman" w:hAnsi="Times New Roman"/>
          <w:bCs/>
          <w:sz w:val="110"/>
          <w:szCs w:val="110"/>
          <w:lang w:val="uk-UA"/>
        </w:rPr>
        <w:t xml:space="preserve"> </w:t>
      </w:r>
      <w:r w:rsidRPr="00127D5B">
        <w:rPr>
          <w:rFonts w:ascii="Times New Roman" w:hAnsi="Times New Roman"/>
          <w:bCs/>
          <w:sz w:val="28"/>
          <w:szCs w:val="28"/>
          <w:lang w:val="uk-UA"/>
        </w:rPr>
        <w:t>2025</w:t>
      </w:r>
      <w:r w:rsidRPr="00127D5B">
        <w:rPr>
          <w:rFonts w:ascii="Times New Roman" w:hAnsi="Times New Roman"/>
          <w:bCs/>
          <w:sz w:val="110"/>
          <w:szCs w:val="110"/>
          <w:lang w:val="uk-UA"/>
        </w:rPr>
        <w:t xml:space="preserve"> </w:t>
      </w:r>
      <w:r w:rsidRPr="00127D5B">
        <w:rPr>
          <w:rFonts w:ascii="Times New Roman" w:hAnsi="Times New Roman"/>
          <w:bCs/>
          <w:sz w:val="28"/>
          <w:szCs w:val="28"/>
          <w:lang w:val="uk-UA"/>
        </w:rPr>
        <w:t>року</w:t>
      </w:r>
      <w:r w:rsidRPr="00127D5B">
        <w:rPr>
          <w:rFonts w:ascii="Times New Roman" w:hAnsi="Times New Roman"/>
          <w:bCs/>
          <w:sz w:val="110"/>
          <w:szCs w:val="110"/>
          <w:lang w:val="uk-UA"/>
        </w:rPr>
        <w:t xml:space="preserve"> </w:t>
      </w:r>
      <w:r w:rsidRPr="00127D5B">
        <w:rPr>
          <w:rFonts w:ascii="Times New Roman" w:hAnsi="Times New Roman"/>
          <w:bCs/>
          <w:sz w:val="28"/>
          <w:szCs w:val="28"/>
          <w:lang w:val="uk-UA"/>
        </w:rPr>
        <w:t>№ 2783/0/15-25 суддю Тернівського міського суду Дніпропетровської області Солодовник І.С. відряджено до Лозівського міськрайонного суду Харківської області для здійснення правосуддя строком на один рік із 05 січня 2026 року.</w:t>
      </w:r>
    </w:p>
    <w:p w14:paraId="094C6168" w14:textId="580A8C98" w:rsidR="00835008" w:rsidRPr="00127D5B" w:rsidRDefault="00E530FA" w:rsidP="00835008">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У</w:t>
      </w:r>
      <w:r w:rsidR="00835008" w:rsidRPr="00127D5B">
        <w:rPr>
          <w:rFonts w:ascii="Times New Roman" w:hAnsi="Times New Roman"/>
          <w:bCs/>
          <w:sz w:val="28"/>
          <w:szCs w:val="28"/>
          <w:lang w:val="uk-UA"/>
        </w:rPr>
        <w:t xml:space="preserve">раховуючи викладене, Комісія </w:t>
      </w:r>
      <w:r w:rsidRPr="00127D5B">
        <w:rPr>
          <w:rFonts w:ascii="Times New Roman" w:hAnsi="Times New Roman"/>
          <w:bCs/>
          <w:sz w:val="28"/>
          <w:szCs w:val="28"/>
          <w:lang w:val="uk-UA"/>
        </w:rPr>
        <w:t>одноголосно</w:t>
      </w:r>
      <w:r w:rsidR="00835008" w:rsidRPr="00127D5B">
        <w:rPr>
          <w:rFonts w:ascii="Times New Roman" w:hAnsi="Times New Roman"/>
          <w:bCs/>
          <w:sz w:val="28"/>
          <w:szCs w:val="28"/>
          <w:lang w:val="uk-UA"/>
        </w:rPr>
        <w:t xml:space="preserve"> вирішила </w:t>
      </w:r>
      <w:r w:rsidRPr="00127D5B">
        <w:rPr>
          <w:rFonts w:ascii="Times New Roman" w:hAnsi="Times New Roman"/>
          <w:bCs/>
          <w:sz w:val="28"/>
          <w:szCs w:val="28"/>
          <w:lang w:val="uk-UA"/>
        </w:rPr>
        <w:t>відмовити у внесенні подання Вищій раді правосуддя про відрядження до Дніпровського районного суду міста Києва судді Тернівського міського суду Дніпропетровської області Солодовник І.С</w:t>
      </w:r>
      <w:r w:rsidR="00835008" w:rsidRPr="00127D5B">
        <w:rPr>
          <w:rFonts w:ascii="Times New Roman" w:hAnsi="Times New Roman"/>
          <w:bCs/>
          <w:sz w:val="28"/>
          <w:szCs w:val="28"/>
          <w:lang w:val="uk-UA"/>
        </w:rPr>
        <w:t>.</w:t>
      </w:r>
    </w:p>
    <w:p w14:paraId="1DFDA076" w14:textId="5D618C9D" w:rsidR="00E530FA" w:rsidRPr="00127D5B" w:rsidRDefault="00E530FA" w:rsidP="00E530FA">
      <w:pPr>
        <w:tabs>
          <w:tab w:val="left" w:pos="7740"/>
        </w:tabs>
        <w:spacing w:after="0" w:line="240" w:lineRule="auto"/>
        <w:ind w:firstLine="851"/>
        <w:jc w:val="both"/>
        <w:rPr>
          <w:rFonts w:ascii="Times New Roman" w:hAnsi="Times New Roman"/>
          <w:b/>
          <w:sz w:val="28"/>
          <w:szCs w:val="28"/>
          <w:lang w:val="uk-UA"/>
        </w:rPr>
      </w:pPr>
      <w:r w:rsidRPr="00127D5B">
        <w:rPr>
          <w:rFonts w:ascii="Times New Roman" w:hAnsi="Times New Roman"/>
          <w:b/>
          <w:sz w:val="28"/>
          <w:szCs w:val="28"/>
          <w:lang w:val="uk-UA"/>
        </w:rPr>
        <w:t xml:space="preserve">Стосовно наявності підстав для відрядження судді </w:t>
      </w:r>
      <w:proofErr w:type="spellStart"/>
      <w:r w:rsidRPr="00127D5B">
        <w:rPr>
          <w:rFonts w:ascii="Times New Roman" w:hAnsi="Times New Roman"/>
          <w:b/>
          <w:sz w:val="28"/>
          <w:szCs w:val="28"/>
          <w:lang w:val="uk-UA"/>
        </w:rPr>
        <w:t>Дехти</w:t>
      </w:r>
      <w:proofErr w:type="spellEnd"/>
      <w:r w:rsidRPr="00127D5B">
        <w:rPr>
          <w:rFonts w:ascii="Times New Roman" w:hAnsi="Times New Roman"/>
          <w:b/>
          <w:sz w:val="28"/>
          <w:szCs w:val="28"/>
          <w:lang w:val="uk-UA"/>
        </w:rPr>
        <w:t xml:space="preserve"> Р.В.</w:t>
      </w:r>
    </w:p>
    <w:p w14:paraId="0F70AA43" w14:textId="01C92A91" w:rsidR="00B64F8B" w:rsidRPr="00127D5B" w:rsidRDefault="00B64F8B" w:rsidP="00B64F8B">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xml:space="preserve">Указом Президента України від 24 квітня 2012 року № 286/2012 </w:t>
      </w:r>
      <w:proofErr w:type="spellStart"/>
      <w:r w:rsidRPr="00127D5B">
        <w:rPr>
          <w:rFonts w:ascii="Times New Roman" w:hAnsi="Times New Roman"/>
          <w:bCs/>
          <w:sz w:val="28"/>
          <w:szCs w:val="28"/>
          <w:lang w:val="uk-UA"/>
        </w:rPr>
        <w:t>Дехту</w:t>
      </w:r>
      <w:proofErr w:type="spellEnd"/>
      <w:r w:rsidR="00127D5B">
        <w:rPr>
          <w:rFonts w:ascii="Times New Roman" w:hAnsi="Times New Roman"/>
          <w:bCs/>
          <w:sz w:val="28"/>
          <w:szCs w:val="28"/>
          <w:lang w:val="uk-UA"/>
        </w:rPr>
        <w:t> </w:t>
      </w:r>
      <w:r w:rsidRPr="00127D5B">
        <w:rPr>
          <w:rFonts w:ascii="Times New Roman" w:hAnsi="Times New Roman"/>
          <w:bCs/>
          <w:sz w:val="28"/>
          <w:szCs w:val="28"/>
          <w:lang w:val="uk-UA"/>
        </w:rPr>
        <w:t xml:space="preserve">Р.В. призначено на посаду судді </w:t>
      </w:r>
      <w:proofErr w:type="spellStart"/>
      <w:r w:rsidRPr="00127D5B">
        <w:rPr>
          <w:rFonts w:ascii="Times New Roman" w:hAnsi="Times New Roman"/>
          <w:bCs/>
          <w:sz w:val="28"/>
          <w:szCs w:val="28"/>
          <w:lang w:val="uk-UA"/>
        </w:rPr>
        <w:t>Старобешівського</w:t>
      </w:r>
      <w:proofErr w:type="spellEnd"/>
      <w:r w:rsidRPr="00127D5B">
        <w:rPr>
          <w:rFonts w:ascii="Times New Roman" w:hAnsi="Times New Roman"/>
          <w:bCs/>
          <w:sz w:val="28"/>
          <w:szCs w:val="28"/>
          <w:lang w:val="uk-UA"/>
        </w:rPr>
        <w:t xml:space="preserve"> районного суду Донецької</w:t>
      </w:r>
      <w:r w:rsidRPr="00127D5B">
        <w:rPr>
          <w:rFonts w:ascii="Times New Roman" w:hAnsi="Times New Roman"/>
          <w:bCs/>
          <w:sz w:val="96"/>
          <w:szCs w:val="96"/>
          <w:lang w:val="uk-UA"/>
        </w:rPr>
        <w:t xml:space="preserve"> </w:t>
      </w:r>
      <w:r w:rsidRPr="00127D5B">
        <w:rPr>
          <w:rFonts w:ascii="Times New Roman" w:hAnsi="Times New Roman"/>
          <w:bCs/>
          <w:sz w:val="28"/>
          <w:szCs w:val="28"/>
          <w:lang w:val="uk-UA"/>
        </w:rPr>
        <w:t>області</w:t>
      </w:r>
      <w:r w:rsidRPr="00127D5B">
        <w:rPr>
          <w:rFonts w:ascii="Times New Roman" w:hAnsi="Times New Roman"/>
          <w:bCs/>
          <w:sz w:val="96"/>
          <w:szCs w:val="96"/>
          <w:lang w:val="uk-UA"/>
        </w:rPr>
        <w:t xml:space="preserve"> </w:t>
      </w:r>
      <w:r w:rsidRPr="00127D5B">
        <w:rPr>
          <w:rFonts w:ascii="Times New Roman" w:hAnsi="Times New Roman"/>
          <w:bCs/>
          <w:sz w:val="28"/>
          <w:szCs w:val="28"/>
          <w:lang w:val="uk-UA"/>
        </w:rPr>
        <w:t>строком</w:t>
      </w:r>
      <w:r w:rsidRPr="00127D5B">
        <w:rPr>
          <w:rFonts w:ascii="Times New Roman" w:hAnsi="Times New Roman"/>
          <w:bCs/>
          <w:sz w:val="96"/>
          <w:szCs w:val="96"/>
          <w:lang w:val="uk-UA"/>
        </w:rPr>
        <w:t xml:space="preserve"> </w:t>
      </w:r>
      <w:r w:rsidRPr="00127D5B">
        <w:rPr>
          <w:rFonts w:ascii="Times New Roman" w:hAnsi="Times New Roman"/>
          <w:bCs/>
          <w:sz w:val="28"/>
          <w:szCs w:val="28"/>
          <w:lang w:val="uk-UA"/>
        </w:rPr>
        <w:t>на</w:t>
      </w:r>
      <w:r w:rsidRPr="00127D5B">
        <w:rPr>
          <w:rFonts w:ascii="Times New Roman" w:hAnsi="Times New Roman"/>
          <w:bCs/>
          <w:sz w:val="96"/>
          <w:szCs w:val="96"/>
          <w:lang w:val="uk-UA"/>
        </w:rPr>
        <w:t xml:space="preserve"> </w:t>
      </w:r>
      <w:r w:rsidRPr="00127D5B">
        <w:rPr>
          <w:rFonts w:ascii="Times New Roman" w:hAnsi="Times New Roman"/>
          <w:bCs/>
          <w:sz w:val="28"/>
          <w:szCs w:val="28"/>
          <w:lang w:val="uk-UA"/>
        </w:rPr>
        <w:t>п’ять</w:t>
      </w:r>
      <w:r w:rsidRPr="00127D5B">
        <w:rPr>
          <w:rFonts w:ascii="Times New Roman" w:hAnsi="Times New Roman"/>
          <w:bCs/>
          <w:sz w:val="96"/>
          <w:szCs w:val="96"/>
          <w:lang w:val="uk-UA"/>
        </w:rPr>
        <w:t xml:space="preserve"> </w:t>
      </w:r>
      <w:r w:rsidRPr="00127D5B">
        <w:rPr>
          <w:rFonts w:ascii="Times New Roman" w:hAnsi="Times New Roman"/>
          <w:bCs/>
          <w:sz w:val="28"/>
          <w:szCs w:val="28"/>
          <w:lang w:val="uk-UA"/>
        </w:rPr>
        <w:t>років,</w:t>
      </w:r>
      <w:r w:rsidRPr="00127D5B">
        <w:rPr>
          <w:rFonts w:ascii="Times New Roman" w:hAnsi="Times New Roman"/>
          <w:bCs/>
          <w:sz w:val="96"/>
          <w:szCs w:val="96"/>
          <w:lang w:val="uk-UA"/>
        </w:rPr>
        <w:t xml:space="preserve"> </w:t>
      </w:r>
      <w:r w:rsidRPr="00127D5B">
        <w:rPr>
          <w:rFonts w:ascii="Times New Roman" w:hAnsi="Times New Roman"/>
          <w:bCs/>
          <w:sz w:val="28"/>
          <w:szCs w:val="28"/>
          <w:lang w:val="uk-UA"/>
        </w:rPr>
        <w:t>Указом</w:t>
      </w:r>
      <w:r w:rsidRPr="00127D5B">
        <w:rPr>
          <w:rFonts w:ascii="Times New Roman" w:hAnsi="Times New Roman"/>
          <w:bCs/>
          <w:sz w:val="96"/>
          <w:szCs w:val="96"/>
          <w:lang w:val="uk-UA"/>
        </w:rPr>
        <w:t xml:space="preserve"> </w:t>
      </w:r>
      <w:r w:rsidRPr="00127D5B">
        <w:rPr>
          <w:rFonts w:ascii="Times New Roman" w:hAnsi="Times New Roman"/>
          <w:bCs/>
          <w:sz w:val="28"/>
          <w:szCs w:val="28"/>
          <w:lang w:val="uk-UA"/>
        </w:rPr>
        <w:t>Президента</w:t>
      </w:r>
      <w:r w:rsidRPr="00127D5B">
        <w:rPr>
          <w:rFonts w:ascii="Times New Roman" w:hAnsi="Times New Roman"/>
          <w:bCs/>
          <w:sz w:val="96"/>
          <w:szCs w:val="96"/>
          <w:lang w:val="uk-UA"/>
        </w:rPr>
        <w:t xml:space="preserve"> </w:t>
      </w:r>
      <w:r w:rsidRPr="00127D5B">
        <w:rPr>
          <w:rFonts w:ascii="Times New Roman" w:hAnsi="Times New Roman"/>
          <w:bCs/>
          <w:sz w:val="28"/>
          <w:szCs w:val="28"/>
          <w:lang w:val="uk-UA"/>
        </w:rPr>
        <w:t>України</w:t>
      </w:r>
      <w:r w:rsidRPr="00127D5B">
        <w:rPr>
          <w:rFonts w:ascii="Times New Roman" w:hAnsi="Times New Roman"/>
          <w:bCs/>
          <w:sz w:val="96"/>
          <w:szCs w:val="96"/>
          <w:lang w:val="uk-UA"/>
        </w:rPr>
        <w:t xml:space="preserve"> </w:t>
      </w:r>
      <w:r w:rsidRPr="00127D5B">
        <w:rPr>
          <w:rFonts w:ascii="Times New Roman" w:hAnsi="Times New Roman"/>
          <w:bCs/>
          <w:sz w:val="28"/>
          <w:szCs w:val="28"/>
          <w:lang w:val="uk-UA"/>
        </w:rPr>
        <w:t>від 14 лютого 2015 року</w:t>
      </w:r>
      <w:r w:rsidR="00BB2A0E" w:rsidRPr="00127D5B">
        <w:rPr>
          <w:rFonts w:ascii="Times New Roman" w:hAnsi="Times New Roman"/>
          <w:bCs/>
          <w:sz w:val="28"/>
          <w:szCs w:val="28"/>
          <w:lang w:val="uk-UA"/>
        </w:rPr>
        <w:t xml:space="preserve"> </w:t>
      </w:r>
      <w:r w:rsidRPr="00127D5B">
        <w:rPr>
          <w:rFonts w:ascii="Times New Roman" w:hAnsi="Times New Roman"/>
          <w:bCs/>
          <w:sz w:val="28"/>
          <w:szCs w:val="28"/>
          <w:lang w:val="uk-UA"/>
        </w:rPr>
        <w:t>№ 81/2015 – переведено на посаду судді Жовтневого районного суду міста Кривого Рогу Дніпропетровської області, Указом Президента України від 12 березня 2019 року № 69/2019 – призначено на посаду судді цього ж суду безстроково.</w:t>
      </w:r>
    </w:p>
    <w:p w14:paraId="2C8A0D75" w14:textId="7E5CED3C" w:rsidR="006B01C3" w:rsidRPr="00127D5B" w:rsidRDefault="006B01C3" w:rsidP="006B01C3">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xml:space="preserve">Стаж роботи </w:t>
      </w:r>
      <w:proofErr w:type="spellStart"/>
      <w:r w:rsidRPr="00127D5B">
        <w:rPr>
          <w:rFonts w:ascii="Times New Roman" w:hAnsi="Times New Roman"/>
          <w:bCs/>
          <w:sz w:val="28"/>
          <w:szCs w:val="28"/>
          <w:lang w:val="uk-UA"/>
        </w:rPr>
        <w:t>Дехти</w:t>
      </w:r>
      <w:proofErr w:type="spellEnd"/>
      <w:r w:rsidRPr="00127D5B">
        <w:rPr>
          <w:rFonts w:ascii="Times New Roman" w:hAnsi="Times New Roman"/>
          <w:bCs/>
          <w:sz w:val="28"/>
          <w:szCs w:val="28"/>
          <w:lang w:val="uk-UA"/>
        </w:rPr>
        <w:t xml:space="preserve"> Р.В. на посаді судді становить більше 13 років.</w:t>
      </w:r>
    </w:p>
    <w:p w14:paraId="5BC6E012" w14:textId="1B53412B" w:rsidR="006B01C3" w:rsidRPr="00127D5B" w:rsidRDefault="006B01C3" w:rsidP="006B01C3">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Згода на відрядження від судді надійшла 25 грудня 2025 року.</w:t>
      </w:r>
    </w:p>
    <w:p w14:paraId="63F7BD4D" w14:textId="07C38798" w:rsidR="00D160D0" w:rsidRPr="00127D5B" w:rsidRDefault="00D160D0" w:rsidP="00D160D0">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Відповідно до Закону України «Про внесення змін до Закону України «Про судоустрій і статус суддів» щодо зміни найменування місцевих загальних судів» № 4273-ІХ, Жовтневий районний суд міста Кривого Рогу перейменовано на Покровський районний суд міста Кривого Рогу</w:t>
      </w:r>
      <w:r w:rsidR="0078756D" w:rsidRPr="00127D5B">
        <w:rPr>
          <w:rFonts w:ascii="Times New Roman" w:hAnsi="Times New Roman"/>
          <w:bCs/>
          <w:sz w:val="28"/>
          <w:szCs w:val="28"/>
          <w:lang w:val="uk-UA"/>
        </w:rPr>
        <w:t>.</w:t>
      </w:r>
    </w:p>
    <w:p w14:paraId="47330E28" w14:textId="29D6F85F" w:rsidR="006B01C3" w:rsidRPr="00127D5B" w:rsidRDefault="006B01C3" w:rsidP="006B01C3">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Згідно з довідкою Покровського районного суду міста Кривого Рогу</w:t>
      </w:r>
      <w:r w:rsidR="0047320F" w:rsidRPr="00127D5B">
        <w:rPr>
          <w:rFonts w:ascii="Times New Roman" w:hAnsi="Times New Roman"/>
          <w:bCs/>
          <w:sz w:val="28"/>
          <w:szCs w:val="28"/>
          <w:lang w:val="uk-UA"/>
        </w:rPr>
        <w:t xml:space="preserve"> Дніпропетровської області</w:t>
      </w:r>
      <w:r w:rsidRPr="00127D5B">
        <w:rPr>
          <w:rFonts w:ascii="Times New Roman" w:hAnsi="Times New Roman"/>
          <w:bCs/>
          <w:sz w:val="28"/>
          <w:szCs w:val="28"/>
          <w:lang w:val="uk-UA"/>
        </w:rPr>
        <w:t xml:space="preserve"> суддя  </w:t>
      </w:r>
      <w:proofErr w:type="spellStart"/>
      <w:r w:rsidRPr="00127D5B">
        <w:rPr>
          <w:rFonts w:ascii="Times New Roman" w:hAnsi="Times New Roman"/>
          <w:bCs/>
          <w:sz w:val="28"/>
          <w:szCs w:val="28"/>
          <w:lang w:val="uk-UA"/>
        </w:rPr>
        <w:t>Дехта</w:t>
      </w:r>
      <w:proofErr w:type="spellEnd"/>
      <w:r w:rsidRPr="00127D5B">
        <w:rPr>
          <w:rFonts w:ascii="Times New Roman" w:hAnsi="Times New Roman"/>
          <w:bCs/>
          <w:sz w:val="28"/>
          <w:szCs w:val="28"/>
          <w:lang w:val="uk-UA"/>
        </w:rPr>
        <w:t xml:space="preserve"> Р.В. у 2023 році розглянув: кримінальні справи – 206, цивільні справи – 711, адміністративні справи – вісім, справи про адміністративні правопорушення – 344; у 2024 році: кримінальні справи – 289, цивільні справи – 776, адміністративні</w:t>
      </w:r>
      <w:r w:rsidR="0047320F" w:rsidRPr="00127D5B">
        <w:rPr>
          <w:rFonts w:ascii="Times New Roman" w:hAnsi="Times New Roman"/>
          <w:bCs/>
          <w:sz w:val="28"/>
          <w:szCs w:val="28"/>
          <w:lang w:val="uk-UA"/>
        </w:rPr>
        <w:t xml:space="preserve"> </w:t>
      </w:r>
      <w:r w:rsidRPr="00127D5B">
        <w:rPr>
          <w:rFonts w:ascii="Times New Roman" w:hAnsi="Times New Roman"/>
          <w:bCs/>
          <w:sz w:val="28"/>
          <w:szCs w:val="28"/>
          <w:lang w:val="uk-UA"/>
        </w:rPr>
        <w:t>справи – шість, справи про адміністративні правопорушення – 391.</w:t>
      </w:r>
    </w:p>
    <w:p w14:paraId="46643036" w14:textId="3327F7D1" w:rsidR="006B01C3" w:rsidRPr="00127D5B" w:rsidRDefault="006B01C3" w:rsidP="00136FCC">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xml:space="preserve">Загальна кількість справ, що перебувають у провадженні суддів цього </w:t>
      </w:r>
      <w:r w:rsidRPr="00127D5B">
        <w:rPr>
          <w:rFonts w:ascii="Times New Roman" w:hAnsi="Times New Roman"/>
          <w:bCs/>
          <w:spacing w:val="6"/>
          <w:sz w:val="28"/>
          <w:szCs w:val="28"/>
          <w:lang w:val="uk-UA"/>
        </w:rPr>
        <w:t>суду:</w:t>
      </w:r>
      <w:r w:rsidR="00136FCC" w:rsidRPr="00127D5B">
        <w:rPr>
          <w:rFonts w:ascii="Times New Roman" w:hAnsi="Times New Roman"/>
          <w:bCs/>
          <w:spacing w:val="6"/>
          <w:sz w:val="28"/>
          <w:szCs w:val="28"/>
          <w:lang w:val="uk-UA"/>
        </w:rPr>
        <w:t xml:space="preserve"> </w:t>
      </w:r>
      <w:r w:rsidRPr="00127D5B">
        <w:rPr>
          <w:rFonts w:ascii="Times New Roman" w:hAnsi="Times New Roman"/>
          <w:bCs/>
          <w:spacing w:val="6"/>
          <w:sz w:val="28"/>
          <w:szCs w:val="28"/>
          <w:lang w:val="uk-UA"/>
        </w:rPr>
        <w:t>кримінальні справи – 807, цивільні справи – 2 329, адміністративні</w:t>
      </w:r>
      <w:r w:rsidRPr="00127D5B">
        <w:rPr>
          <w:rFonts w:ascii="Times New Roman" w:hAnsi="Times New Roman"/>
          <w:bCs/>
          <w:sz w:val="28"/>
          <w:szCs w:val="28"/>
          <w:lang w:val="uk-UA"/>
        </w:rPr>
        <w:t xml:space="preserve"> справи – 10, справи про адміністративні правопорушення – 172.</w:t>
      </w:r>
    </w:p>
    <w:p w14:paraId="1979F89A" w14:textId="2B30D230" w:rsidR="006B01C3" w:rsidRPr="00127D5B" w:rsidRDefault="006B01C3" w:rsidP="0047320F">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xml:space="preserve">У провадженні судді </w:t>
      </w:r>
      <w:proofErr w:type="spellStart"/>
      <w:r w:rsidRPr="00127D5B">
        <w:rPr>
          <w:rFonts w:ascii="Times New Roman" w:hAnsi="Times New Roman"/>
          <w:bCs/>
          <w:sz w:val="28"/>
          <w:szCs w:val="28"/>
          <w:lang w:val="uk-UA"/>
        </w:rPr>
        <w:t>Дехти</w:t>
      </w:r>
      <w:proofErr w:type="spellEnd"/>
      <w:r w:rsidRPr="00127D5B">
        <w:rPr>
          <w:rFonts w:ascii="Times New Roman" w:hAnsi="Times New Roman"/>
          <w:bCs/>
          <w:sz w:val="28"/>
          <w:szCs w:val="28"/>
          <w:lang w:val="uk-UA"/>
        </w:rPr>
        <w:t xml:space="preserve"> Р.В. перебува</w:t>
      </w:r>
      <w:r w:rsidR="00D160D0" w:rsidRPr="00127D5B">
        <w:rPr>
          <w:rFonts w:ascii="Times New Roman" w:hAnsi="Times New Roman"/>
          <w:bCs/>
          <w:sz w:val="28"/>
          <w:szCs w:val="28"/>
          <w:lang w:val="uk-UA"/>
        </w:rPr>
        <w:t>ють</w:t>
      </w:r>
      <w:r w:rsidRPr="00127D5B">
        <w:rPr>
          <w:rFonts w:ascii="Times New Roman" w:hAnsi="Times New Roman"/>
          <w:bCs/>
          <w:sz w:val="28"/>
          <w:szCs w:val="28"/>
          <w:lang w:val="uk-UA"/>
        </w:rPr>
        <w:t xml:space="preserve">: кримінальні справи – 68 </w:t>
      </w:r>
      <w:r w:rsidRPr="00127D5B">
        <w:rPr>
          <w:rFonts w:ascii="Times New Roman" w:hAnsi="Times New Roman"/>
          <w:bCs/>
          <w:spacing w:val="6"/>
          <w:sz w:val="28"/>
          <w:szCs w:val="28"/>
          <w:lang w:val="uk-UA"/>
        </w:rPr>
        <w:t>(зокрема</w:t>
      </w:r>
      <w:r w:rsidR="00D160D0" w:rsidRPr="00127D5B">
        <w:rPr>
          <w:rFonts w:ascii="Times New Roman" w:hAnsi="Times New Roman"/>
          <w:bCs/>
          <w:spacing w:val="6"/>
          <w:sz w:val="28"/>
          <w:szCs w:val="28"/>
          <w:lang w:val="uk-UA"/>
        </w:rPr>
        <w:t>,</w:t>
      </w:r>
      <w:r w:rsidRPr="00127D5B">
        <w:rPr>
          <w:rFonts w:ascii="Times New Roman" w:hAnsi="Times New Roman"/>
          <w:bCs/>
          <w:spacing w:val="6"/>
          <w:sz w:val="28"/>
          <w:szCs w:val="28"/>
          <w:lang w:val="uk-UA"/>
        </w:rPr>
        <w:t xml:space="preserve"> понад три місяці – 14); цивільні справи – 137 (зокрема</w:t>
      </w:r>
      <w:r w:rsidR="00D160D0" w:rsidRPr="00127D5B">
        <w:rPr>
          <w:rFonts w:ascii="Times New Roman" w:hAnsi="Times New Roman"/>
          <w:bCs/>
          <w:spacing w:val="6"/>
          <w:sz w:val="28"/>
          <w:szCs w:val="28"/>
          <w:lang w:val="uk-UA"/>
        </w:rPr>
        <w:t>,</w:t>
      </w:r>
      <w:r w:rsidRPr="00127D5B">
        <w:rPr>
          <w:rFonts w:ascii="Times New Roman" w:hAnsi="Times New Roman"/>
          <w:bCs/>
          <w:spacing w:val="6"/>
          <w:sz w:val="28"/>
          <w:szCs w:val="28"/>
          <w:lang w:val="uk-UA"/>
        </w:rPr>
        <w:t xml:space="preserve"> понад три</w:t>
      </w:r>
      <w:r w:rsidRPr="00127D5B">
        <w:rPr>
          <w:rFonts w:ascii="Times New Roman" w:hAnsi="Times New Roman"/>
          <w:bCs/>
          <w:sz w:val="28"/>
          <w:szCs w:val="28"/>
          <w:lang w:val="uk-UA"/>
        </w:rPr>
        <w:t xml:space="preserve"> місяці – </w:t>
      </w:r>
      <w:r w:rsidR="00136FCC" w:rsidRPr="00127D5B">
        <w:rPr>
          <w:rFonts w:ascii="Times New Roman" w:hAnsi="Times New Roman"/>
          <w:bCs/>
          <w:sz w:val="28"/>
          <w:szCs w:val="28"/>
          <w:lang w:val="uk-UA"/>
        </w:rPr>
        <w:t>чотири</w:t>
      </w:r>
      <w:r w:rsidRPr="00127D5B">
        <w:rPr>
          <w:rFonts w:ascii="Times New Roman" w:hAnsi="Times New Roman"/>
          <w:bCs/>
          <w:sz w:val="28"/>
          <w:szCs w:val="28"/>
          <w:lang w:val="uk-UA"/>
        </w:rPr>
        <w:t>); адміністративн</w:t>
      </w:r>
      <w:r w:rsidR="0047320F" w:rsidRPr="00127D5B">
        <w:rPr>
          <w:rFonts w:ascii="Times New Roman" w:hAnsi="Times New Roman"/>
          <w:bCs/>
          <w:sz w:val="28"/>
          <w:szCs w:val="28"/>
          <w:lang w:val="uk-UA"/>
        </w:rPr>
        <w:t>і</w:t>
      </w:r>
      <w:r w:rsidRPr="00127D5B">
        <w:rPr>
          <w:rFonts w:ascii="Times New Roman" w:hAnsi="Times New Roman"/>
          <w:bCs/>
          <w:sz w:val="28"/>
          <w:szCs w:val="28"/>
          <w:lang w:val="uk-UA"/>
        </w:rPr>
        <w:t xml:space="preserve"> справи – чотири.</w:t>
      </w:r>
    </w:p>
    <w:p w14:paraId="1FCAB13C" w14:textId="5339EE39" w:rsidR="006B01C3" w:rsidRPr="00127D5B" w:rsidRDefault="006B01C3" w:rsidP="0047320F">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xml:space="preserve">Штатна чисельність суддів </w:t>
      </w:r>
      <w:r w:rsidR="0047320F" w:rsidRPr="00127D5B">
        <w:rPr>
          <w:rFonts w:ascii="Times New Roman" w:hAnsi="Times New Roman"/>
          <w:bCs/>
          <w:sz w:val="28"/>
          <w:szCs w:val="28"/>
          <w:lang w:val="uk-UA"/>
        </w:rPr>
        <w:t xml:space="preserve">Покровського районного суду міста Кривого Рогу Дніпропетровської області </w:t>
      </w:r>
      <w:r w:rsidRPr="00127D5B">
        <w:rPr>
          <w:rFonts w:ascii="Times New Roman" w:hAnsi="Times New Roman"/>
          <w:bCs/>
          <w:sz w:val="28"/>
          <w:szCs w:val="28"/>
          <w:lang w:val="uk-UA"/>
        </w:rPr>
        <w:t>– 1</w:t>
      </w:r>
      <w:r w:rsidR="0047320F" w:rsidRPr="00127D5B">
        <w:rPr>
          <w:rFonts w:ascii="Times New Roman" w:hAnsi="Times New Roman"/>
          <w:bCs/>
          <w:sz w:val="28"/>
          <w:szCs w:val="28"/>
          <w:lang w:val="uk-UA"/>
        </w:rPr>
        <w:t>7, ф</w:t>
      </w:r>
      <w:r w:rsidRPr="00127D5B">
        <w:rPr>
          <w:rFonts w:ascii="Times New Roman" w:hAnsi="Times New Roman"/>
          <w:bCs/>
          <w:sz w:val="28"/>
          <w:szCs w:val="28"/>
          <w:lang w:val="uk-UA"/>
        </w:rPr>
        <w:t>актична чисельність суддів – 17</w:t>
      </w:r>
      <w:r w:rsidR="0047320F" w:rsidRPr="00127D5B">
        <w:rPr>
          <w:rFonts w:ascii="Times New Roman" w:hAnsi="Times New Roman"/>
          <w:bCs/>
          <w:sz w:val="28"/>
          <w:szCs w:val="28"/>
          <w:lang w:val="uk-UA"/>
        </w:rPr>
        <w:t>, к</w:t>
      </w:r>
      <w:r w:rsidRPr="00127D5B">
        <w:rPr>
          <w:rFonts w:ascii="Times New Roman" w:hAnsi="Times New Roman"/>
          <w:bCs/>
          <w:sz w:val="28"/>
          <w:szCs w:val="28"/>
          <w:lang w:val="uk-UA"/>
        </w:rPr>
        <w:t>ількість суддів, які здійснюють правосуддя</w:t>
      </w:r>
      <w:r w:rsidR="0047320F" w:rsidRPr="00127D5B">
        <w:rPr>
          <w:rFonts w:ascii="Times New Roman" w:hAnsi="Times New Roman"/>
          <w:bCs/>
          <w:sz w:val="28"/>
          <w:szCs w:val="28"/>
          <w:lang w:val="uk-UA"/>
        </w:rPr>
        <w:t>,</w:t>
      </w:r>
      <w:r w:rsidRPr="00127D5B">
        <w:rPr>
          <w:rFonts w:ascii="Times New Roman" w:hAnsi="Times New Roman"/>
          <w:bCs/>
          <w:sz w:val="28"/>
          <w:szCs w:val="28"/>
          <w:lang w:val="uk-UA"/>
        </w:rPr>
        <w:t xml:space="preserve"> – 16.</w:t>
      </w:r>
    </w:p>
    <w:p w14:paraId="3DFE1A39" w14:textId="543A55B5" w:rsidR="006B01C3" w:rsidRPr="00127D5B" w:rsidRDefault="006B01C3" w:rsidP="006B01C3">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Листом керівника апарату Покровського районного суду міста Кривого Рогу</w:t>
      </w:r>
      <w:r w:rsidR="0047320F" w:rsidRPr="00127D5B">
        <w:rPr>
          <w:rFonts w:ascii="Times New Roman" w:hAnsi="Times New Roman"/>
          <w:bCs/>
          <w:sz w:val="28"/>
          <w:szCs w:val="28"/>
          <w:lang w:val="uk-UA"/>
        </w:rPr>
        <w:t xml:space="preserve"> </w:t>
      </w:r>
      <w:r w:rsidRPr="00127D5B">
        <w:rPr>
          <w:rFonts w:ascii="Times New Roman" w:hAnsi="Times New Roman"/>
          <w:bCs/>
          <w:sz w:val="28"/>
          <w:szCs w:val="28"/>
          <w:lang w:val="uk-UA"/>
        </w:rPr>
        <w:t>від 05 січня 2026 року надано відповідь на запит Комісії, зокрема:</w:t>
      </w:r>
    </w:p>
    <w:p w14:paraId="5840C4DD" w14:textId="4DB3D33A" w:rsidR="006B01C3" w:rsidRPr="00127D5B" w:rsidRDefault="006B01C3" w:rsidP="006B01C3">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w:t>
      </w:r>
      <w:r w:rsidR="0047320F" w:rsidRPr="00127D5B">
        <w:rPr>
          <w:rFonts w:ascii="Times New Roman" w:hAnsi="Times New Roman"/>
          <w:bCs/>
          <w:sz w:val="28"/>
          <w:szCs w:val="28"/>
          <w:lang w:val="uk-UA"/>
        </w:rPr>
        <w:t xml:space="preserve"> </w:t>
      </w:r>
      <w:r w:rsidRPr="00127D5B">
        <w:rPr>
          <w:rFonts w:ascii="Times New Roman" w:hAnsi="Times New Roman"/>
          <w:bCs/>
          <w:sz w:val="28"/>
          <w:szCs w:val="28"/>
          <w:lang w:val="uk-UA"/>
        </w:rPr>
        <w:t>станом на 31</w:t>
      </w:r>
      <w:r w:rsidR="00D160D0" w:rsidRPr="00127D5B">
        <w:rPr>
          <w:rFonts w:ascii="Times New Roman" w:hAnsi="Times New Roman"/>
          <w:bCs/>
          <w:sz w:val="28"/>
          <w:szCs w:val="28"/>
          <w:lang w:val="uk-UA"/>
        </w:rPr>
        <w:t xml:space="preserve"> грудня </w:t>
      </w:r>
      <w:r w:rsidRPr="00127D5B">
        <w:rPr>
          <w:rFonts w:ascii="Times New Roman" w:hAnsi="Times New Roman"/>
          <w:bCs/>
          <w:sz w:val="28"/>
          <w:szCs w:val="28"/>
          <w:lang w:val="uk-UA"/>
        </w:rPr>
        <w:t xml:space="preserve">2025 </w:t>
      </w:r>
      <w:r w:rsidR="00D160D0" w:rsidRPr="00127D5B">
        <w:rPr>
          <w:rFonts w:ascii="Times New Roman" w:hAnsi="Times New Roman"/>
          <w:bCs/>
          <w:sz w:val="28"/>
          <w:szCs w:val="28"/>
          <w:lang w:val="uk-UA"/>
        </w:rPr>
        <w:t xml:space="preserve">року </w:t>
      </w:r>
      <w:r w:rsidRPr="00127D5B">
        <w:rPr>
          <w:rFonts w:ascii="Times New Roman" w:hAnsi="Times New Roman"/>
          <w:bCs/>
          <w:sz w:val="28"/>
          <w:szCs w:val="28"/>
          <w:lang w:val="uk-UA"/>
        </w:rPr>
        <w:t xml:space="preserve">у провадженні судді </w:t>
      </w:r>
      <w:proofErr w:type="spellStart"/>
      <w:r w:rsidRPr="00127D5B">
        <w:rPr>
          <w:rFonts w:ascii="Times New Roman" w:hAnsi="Times New Roman"/>
          <w:bCs/>
          <w:sz w:val="28"/>
          <w:szCs w:val="28"/>
          <w:lang w:val="uk-UA"/>
        </w:rPr>
        <w:t>Дехти</w:t>
      </w:r>
      <w:proofErr w:type="spellEnd"/>
      <w:r w:rsidRPr="00127D5B">
        <w:rPr>
          <w:rFonts w:ascii="Times New Roman" w:hAnsi="Times New Roman"/>
          <w:bCs/>
          <w:sz w:val="28"/>
          <w:szCs w:val="28"/>
          <w:lang w:val="uk-UA"/>
        </w:rPr>
        <w:t xml:space="preserve"> Р.В. перебувало 2 012 справ, з яких: кримінальні справи – 549; цивільні</w:t>
      </w:r>
      <w:r w:rsidR="00D160D0" w:rsidRPr="00127D5B">
        <w:rPr>
          <w:rFonts w:ascii="Times New Roman" w:hAnsi="Times New Roman"/>
          <w:bCs/>
          <w:sz w:val="28"/>
          <w:szCs w:val="28"/>
          <w:lang w:val="uk-UA"/>
        </w:rPr>
        <w:t xml:space="preserve"> </w:t>
      </w:r>
      <w:r w:rsidRPr="00127D5B">
        <w:rPr>
          <w:rFonts w:ascii="Times New Roman" w:hAnsi="Times New Roman"/>
          <w:bCs/>
          <w:sz w:val="28"/>
          <w:szCs w:val="28"/>
          <w:lang w:val="uk-UA"/>
        </w:rPr>
        <w:t>справи –</w:t>
      </w:r>
      <w:r w:rsidR="00127D5B">
        <w:rPr>
          <w:rFonts w:ascii="Times New Roman" w:hAnsi="Times New Roman"/>
          <w:bCs/>
          <w:sz w:val="28"/>
          <w:szCs w:val="28"/>
          <w:lang w:val="uk-UA"/>
        </w:rPr>
        <w:t xml:space="preserve"> </w:t>
      </w:r>
      <w:r w:rsidRPr="00127D5B">
        <w:rPr>
          <w:rFonts w:ascii="Times New Roman" w:hAnsi="Times New Roman"/>
          <w:bCs/>
          <w:sz w:val="28"/>
          <w:szCs w:val="28"/>
          <w:lang w:val="uk-UA"/>
        </w:rPr>
        <w:t>1</w:t>
      </w:r>
      <w:r w:rsidR="00127D5B">
        <w:rPr>
          <w:rFonts w:ascii="Times New Roman" w:hAnsi="Times New Roman"/>
          <w:bCs/>
          <w:sz w:val="28"/>
          <w:szCs w:val="28"/>
          <w:lang w:val="uk-UA"/>
        </w:rPr>
        <w:t> </w:t>
      </w:r>
      <w:r w:rsidRPr="00127D5B">
        <w:rPr>
          <w:rFonts w:ascii="Times New Roman" w:hAnsi="Times New Roman"/>
          <w:bCs/>
          <w:sz w:val="28"/>
          <w:szCs w:val="28"/>
          <w:lang w:val="uk-UA"/>
        </w:rPr>
        <w:t>190, адміністративні справи – 24; справи про адміністративні</w:t>
      </w:r>
      <w:r w:rsidR="00D160D0" w:rsidRPr="00127D5B">
        <w:rPr>
          <w:rFonts w:ascii="Times New Roman" w:hAnsi="Times New Roman"/>
          <w:bCs/>
          <w:sz w:val="28"/>
          <w:szCs w:val="28"/>
          <w:lang w:val="uk-UA"/>
        </w:rPr>
        <w:t xml:space="preserve"> </w:t>
      </w:r>
      <w:r w:rsidRPr="00127D5B">
        <w:rPr>
          <w:rFonts w:ascii="Times New Roman" w:hAnsi="Times New Roman"/>
          <w:bCs/>
          <w:sz w:val="28"/>
          <w:szCs w:val="28"/>
          <w:lang w:val="uk-UA"/>
        </w:rPr>
        <w:t>правопорушення – 249</w:t>
      </w:r>
      <w:r w:rsidR="00313F7B" w:rsidRPr="00127D5B">
        <w:rPr>
          <w:rFonts w:ascii="Times New Roman" w:hAnsi="Times New Roman"/>
          <w:bCs/>
          <w:sz w:val="28"/>
          <w:szCs w:val="28"/>
          <w:lang w:val="uk-UA"/>
        </w:rPr>
        <w:t>;</w:t>
      </w:r>
    </w:p>
    <w:p w14:paraId="47CD290D" w14:textId="058F195B" w:rsidR="006B01C3" w:rsidRPr="00127D5B" w:rsidRDefault="006B01C3" w:rsidP="006B01C3">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w:t>
      </w:r>
      <w:r w:rsidR="0047320F" w:rsidRPr="00127D5B">
        <w:rPr>
          <w:rFonts w:ascii="Times New Roman" w:hAnsi="Times New Roman"/>
          <w:bCs/>
          <w:sz w:val="28"/>
          <w:szCs w:val="28"/>
          <w:lang w:val="uk-UA"/>
        </w:rPr>
        <w:t xml:space="preserve"> </w:t>
      </w:r>
      <w:r w:rsidRPr="00127D5B">
        <w:rPr>
          <w:rFonts w:ascii="Times New Roman" w:hAnsi="Times New Roman"/>
          <w:bCs/>
          <w:sz w:val="28"/>
          <w:szCs w:val="28"/>
          <w:lang w:val="uk-UA"/>
        </w:rPr>
        <w:t xml:space="preserve">справи, що можуть становити значний суспільний інтерес, у провадженні судді </w:t>
      </w:r>
      <w:proofErr w:type="spellStart"/>
      <w:r w:rsidRPr="00127D5B">
        <w:rPr>
          <w:rFonts w:ascii="Times New Roman" w:hAnsi="Times New Roman"/>
          <w:bCs/>
          <w:sz w:val="28"/>
          <w:szCs w:val="28"/>
          <w:lang w:val="uk-UA"/>
        </w:rPr>
        <w:t>Дехти</w:t>
      </w:r>
      <w:proofErr w:type="spellEnd"/>
      <w:r w:rsidRPr="00127D5B">
        <w:rPr>
          <w:rFonts w:ascii="Times New Roman" w:hAnsi="Times New Roman"/>
          <w:bCs/>
          <w:sz w:val="28"/>
          <w:szCs w:val="28"/>
          <w:lang w:val="uk-UA"/>
        </w:rPr>
        <w:t xml:space="preserve"> Р.В. відсутні</w:t>
      </w:r>
      <w:r w:rsidR="00313F7B" w:rsidRPr="00127D5B">
        <w:rPr>
          <w:rFonts w:ascii="Times New Roman" w:hAnsi="Times New Roman"/>
          <w:bCs/>
          <w:sz w:val="28"/>
          <w:szCs w:val="28"/>
          <w:lang w:val="uk-UA"/>
        </w:rPr>
        <w:t>;</w:t>
      </w:r>
    </w:p>
    <w:p w14:paraId="24ACBE9A" w14:textId="062F397B" w:rsidR="006B01C3" w:rsidRPr="00127D5B" w:rsidRDefault="006B01C3" w:rsidP="006B01C3">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lastRenderedPageBreak/>
        <w:t>-</w:t>
      </w:r>
      <w:r w:rsidR="0047320F" w:rsidRPr="00127D5B">
        <w:rPr>
          <w:rFonts w:ascii="Times New Roman" w:hAnsi="Times New Roman"/>
          <w:bCs/>
          <w:sz w:val="28"/>
          <w:szCs w:val="28"/>
          <w:lang w:val="uk-UA"/>
        </w:rPr>
        <w:t xml:space="preserve"> </w:t>
      </w:r>
      <w:r w:rsidRPr="00127D5B">
        <w:rPr>
          <w:rFonts w:ascii="Times New Roman" w:hAnsi="Times New Roman"/>
          <w:bCs/>
          <w:sz w:val="28"/>
          <w:szCs w:val="28"/>
          <w:lang w:val="uk-UA"/>
        </w:rPr>
        <w:t xml:space="preserve">справи, розгляд яких триває понад один рік: цивільні справи – </w:t>
      </w:r>
      <w:r w:rsidR="0047320F" w:rsidRPr="00127D5B">
        <w:rPr>
          <w:rFonts w:ascii="Times New Roman" w:hAnsi="Times New Roman"/>
          <w:bCs/>
          <w:sz w:val="28"/>
          <w:szCs w:val="28"/>
          <w:lang w:val="uk-UA"/>
        </w:rPr>
        <w:t>чотири</w:t>
      </w:r>
      <w:r w:rsidRPr="00127D5B">
        <w:rPr>
          <w:rFonts w:ascii="Times New Roman" w:hAnsi="Times New Roman"/>
          <w:bCs/>
          <w:sz w:val="28"/>
          <w:szCs w:val="28"/>
          <w:lang w:val="uk-UA"/>
        </w:rPr>
        <w:t xml:space="preserve">; кримінальні справи – 13; понад шість місяців: кримінальні справи – </w:t>
      </w:r>
      <w:r w:rsidR="0047320F" w:rsidRPr="00127D5B">
        <w:rPr>
          <w:rFonts w:ascii="Times New Roman" w:hAnsi="Times New Roman"/>
          <w:bCs/>
          <w:sz w:val="28"/>
          <w:szCs w:val="28"/>
          <w:lang w:val="uk-UA"/>
        </w:rPr>
        <w:t>одна</w:t>
      </w:r>
      <w:r w:rsidR="00313F7B" w:rsidRPr="00127D5B">
        <w:rPr>
          <w:rFonts w:ascii="Times New Roman" w:hAnsi="Times New Roman"/>
          <w:bCs/>
          <w:sz w:val="28"/>
          <w:szCs w:val="28"/>
          <w:lang w:val="uk-UA"/>
        </w:rPr>
        <w:t>;</w:t>
      </w:r>
    </w:p>
    <w:p w14:paraId="1218DC7C" w14:textId="65BD47CB" w:rsidR="006B01C3" w:rsidRPr="00127D5B" w:rsidRDefault="006B01C3" w:rsidP="006B01C3">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w:t>
      </w:r>
      <w:r w:rsidR="0047320F" w:rsidRPr="00127D5B">
        <w:rPr>
          <w:rFonts w:ascii="Times New Roman" w:hAnsi="Times New Roman"/>
          <w:bCs/>
          <w:sz w:val="28"/>
          <w:szCs w:val="28"/>
          <w:lang w:val="uk-UA"/>
        </w:rPr>
        <w:t xml:space="preserve"> </w:t>
      </w:r>
      <w:r w:rsidRPr="00127D5B">
        <w:rPr>
          <w:rFonts w:ascii="Times New Roman" w:hAnsi="Times New Roman"/>
          <w:bCs/>
          <w:sz w:val="28"/>
          <w:szCs w:val="28"/>
          <w:lang w:val="uk-UA"/>
        </w:rPr>
        <w:t>у провадженні судді перебува</w:t>
      </w:r>
      <w:r w:rsidR="0038459F" w:rsidRPr="00127D5B">
        <w:rPr>
          <w:rFonts w:ascii="Times New Roman" w:hAnsi="Times New Roman"/>
          <w:bCs/>
          <w:sz w:val="28"/>
          <w:szCs w:val="28"/>
          <w:lang w:val="uk-UA"/>
        </w:rPr>
        <w:t>ють</w:t>
      </w:r>
      <w:r w:rsidRPr="00127D5B">
        <w:rPr>
          <w:rFonts w:ascii="Times New Roman" w:hAnsi="Times New Roman"/>
          <w:bCs/>
          <w:sz w:val="28"/>
          <w:szCs w:val="28"/>
          <w:lang w:val="uk-UA"/>
        </w:rPr>
        <w:t xml:space="preserve"> чотири кримінальні справи, які розглядаються колегіально і </w:t>
      </w:r>
      <w:r w:rsidR="0038459F" w:rsidRPr="00127D5B">
        <w:rPr>
          <w:rFonts w:ascii="Times New Roman" w:hAnsi="Times New Roman"/>
          <w:bCs/>
          <w:sz w:val="28"/>
          <w:szCs w:val="28"/>
          <w:lang w:val="uk-UA"/>
        </w:rPr>
        <w:t>у яких</w:t>
      </w:r>
      <w:r w:rsidRPr="00127D5B">
        <w:rPr>
          <w:rFonts w:ascii="Times New Roman" w:hAnsi="Times New Roman"/>
          <w:bCs/>
          <w:sz w:val="28"/>
          <w:szCs w:val="28"/>
          <w:lang w:val="uk-UA"/>
        </w:rPr>
        <w:t xml:space="preserve"> суддя </w:t>
      </w:r>
      <w:proofErr w:type="spellStart"/>
      <w:r w:rsidRPr="00127D5B">
        <w:rPr>
          <w:rFonts w:ascii="Times New Roman" w:hAnsi="Times New Roman"/>
          <w:bCs/>
          <w:sz w:val="28"/>
          <w:szCs w:val="28"/>
          <w:lang w:val="uk-UA"/>
        </w:rPr>
        <w:t>Дехта</w:t>
      </w:r>
      <w:proofErr w:type="spellEnd"/>
      <w:r w:rsidRPr="00127D5B">
        <w:rPr>
          <w:rFonts w:ascii="Times New Roman" w:hAnsi="Times New Roman"/>
          <w:bCs/>
          <w:sz w:val="28"/>
          <w:szCs w:val="28"/>
          <w:lang w:val="uk-UA"/>
        </w:rPr>
        <w:t xml:space="preserve"> Р.В. є головуючим </w:t>
      </w:r>
      <w:r w:rsidR="0047320F" w:rsidRPr="00127D5B">
        <w:rPr>
          <w:rFonts w:ascii="Times New Roman" w:hAnsi="Times New Roman"/>
          <w:bCs/>
          <w:sz w:val="28"/>
          <w:szCs w:val="28"/>
          <w:lang w:val="uk-UA"/>
        </w:rPr>
        <w:t>у</w:t>
      </w:r>
      <w:r w:rsidRPr="00127D5B">
        <w:rPr>
          <w:rFonts w:ascii="Times New Roman" w:hAnsi="Times New Roman"/>
          <w:bCs/>
          <w:sz w:val="28"/>
          <w:szCs w:val="28"/>
          <w:lang w:val="uk-UA"/>
        </w:rPr>
        <w:t xml:space="preserve"> колегії суддів</w:t>
      </w:r>
      <w:r w:rsidR="00313F7B" w:rsidRPr="00127D5B">
        <w:rPr>
          <w:rFonts w:ascii="Times New Roman" w:hAnsi="Times New Roman"/>
          <w:bCs/>
          <w:sz w:val="28"/>
          <w:szCs w:val="28"/>
          <w:lang w:val="uk-UA"/>
        </w:rPr>
        <w:t>;</w:t>
      </w:r>
    </w:p>
    <w:p w14:paraId="27C07963" w14:textId="25253308" w:rsidR="00E530FA" w:rsidRPr="00127D5B" w:rsidRDefault="006B01C3" w:rsidP="006B01C3">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w:t>
      </w:r>
      <w:r w:rsidR="0047320F" w:rsidRPr="00127D5B">
        <w:rPr>
          <w:rFonts w:ascii="Times New Roman" w:hAnsi="Times New Roman"/>
          <w:bCs/>
          <w:sz w:val="28"/>
          <w:szCs w:val="28"/>
          <w:lang w:val="uk-UA"/>
        </w:rPr>
        <w:t xml:space="preserve"> </w:t>
      </w:r>
      <w:r w:rsidRPr="00127D5B">
        <w:rPr>
          <w:rFonts w:ascii="Times New Roman" w:hAnsi="Times New Roman"/>
          <w:bCs/>
          <w:sz w:val="28"/>
          <w:szCs w:val="28"/>
          <w:lang w:val="uk-UA"/>
        </w:rPr>
        <w:t xml:space="preserve">у судді </w:t>
      </w:r>
      <w:r w:rsidR="00A24168" w:rsidRPr="00127D5B">
        <w:rPr>
          <w:rFonts w:ascii="Times New Roman" w:hAnsi="Times New Roman"/>
          <w:bCs/>
          <w:sz w:val="28"/>
          <w:szCs w:val="28"/>
          <w:lang w:val="uk-UA"/>
        </w:rPr>
        <w:t xml:space="preserve">на розгляді </w:t>
      </w:r>
      <w:r w:rsidRPr="00127D5B">
        <w:rPr>
          <w:rFonts w:ascii="Times New Roman" w:hAnsi="Times New Roman"/>
          <w:bCs/>
          <w:sz w:val="28"/>
          <w:szCs w:val="28"/>
          <w:lang w:val="uk-UA"/>
        </w:rPr>
        <w:t>перебува</w:t>
      </w:r>
      <w:r w:rsidR="0038459F" w:rsidRPr="00127D5B">
        <w:rPr>
          <w:rFonts w:ascii="Times New Roman" w:hAnsi="Times New Roman"/>
          <w:bCs/>
          <w:sz w:val="28"/>
          <w:szCs w:val="28"/>
          <w:lang w:val="uk-UA"/>
        </w:rPr>
        <w:t>ють</w:t>
      </w:r>
      <w:r w:rsidRPr="00127D5B">
        <w:rPr>
          <w:rFonts w:ascii="Times New Roman" w:hAnsi="Times New Roman"/>
          <w:bCs/>
          <w:sz w:val="28"/>
          <w:szCs w:val="28"/>
          <w:lang w:val="uk-UA"/>
        </w:rPr>
        <w:t xml:space="preserve"> три кримінальні провадження, серед яких до обвинуваченого застосовано запобіжний захід у вигляді тримання під вартою понад один рік.</w:t>
      </w:r>
    </w:p>
    <w:p w14:paraId="7C90FE99" w14:textId="3385C5F7" w:rsidR="003A53B7" w:rsidRPr="00127D5B" w:rsidRDefault="003A53B7" w:rsidP="00903720">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xml:space="preserve">За даними звітності, наданими ДСА України, у </w:t>
      </w:r>
      <w:r w:rsidR="00903720" w:rsidRPr="00127D5B">
        <w:rPr>
          <w:rFonts w:ascii="Times New Roman" w:hAnsi="Times New Roman"/>
          <w:bCs/>
          <w:sz w:val="28"/>
          <w:szCs w:val="28"/>
          <w:lang w:val="uk-UA"/>
        </w:rPr>
        <w:t>Покровському районному суді міста Кривого Рогу Дніпропетровської області</w:t>
      </w:r>
      <w:r w:rsidRPr="00127D5B">
        <w:rPr>
          <w:rFonts w:ascii="Times New Roman" w:hAnsi="Times New Roman"/>
          <w:bCs/>
          <w:sz w:val="28"/>
          <w:szCs w:val="28"/>
          <w:lang w:val="uk-UA"/>
        </w:rPr>
        <w:t xml:space="preserve"> середня кількість днів, необхідних для розгляду справ і матеріалів, які надійшли за 9 місяців 2025 року, одним повноважним суддею, становить </w:t>
      </w:r>
      <w:r w:rsidR="00903720" w:rsidRPr="00127D5B">
        <w:rPr>
          <w:rFonts w:ascii="Times New Roman" w:hAnsi="Times New Roman"/>
          <w:bCs/>
          <w:sz w:val="28"/>
          <w:szCs w:val="28"/>
          <w:lang w:val="uk-UA"/>
        </w:rPr>
        <w:t>346</w:t>
      </w:r>
      <w:r w:rsidRPr="00127D5B">
        <w:rPr>
          <w:rFonts w:ascii="Times New Roman" w:hAnsi="Times New Roman"/>
          <w:bCs/>
          <w:sz w:val="28"/>
          <w:szCs w:val="28"/>
          <w:lang w:val="uk-UA"/>
        </w:rPr>
        <w:t xml:space="preserve"> днів, що</w:t>
      </w:r>
      <w:r w:rsidR="00903720" w:rsidRPr="00127D5B">
        <w:rPr>
          <w:rFonts w:ascii="Times New Roman" w:hAnsi="Times New Roman"/>
          <w:bCs/>
          <w:sz w:val="28"/>
          <w:szCs w:val="28"/>
          <w:lang w:val="uk-UA"/>
        </w:rPr>
        <w:t xml:space="preserve"> незначно</w:t>
      </w:r>
      <w:r w:rsidRPr="00127D5B">
        <w:rPr>
          <w:rFonts w:ascii="Times New Roman" w:hAnsi="Times New Roman"/>
          <w:bCs/>
          <w:sz w:val="28"/>
          <w:szCs w:val="28"/>
          <w:lang w:val="uk-UA"/>
        </w:rPr>
        <w:t xml:space="preserve"> перевищує середній показник по Україні (316 днів), водночас у Дніпровському районному суді міста Києва цей показник становить 428 днів.</w:t>
      </w:r>
    </w:p>
    <w:p w14:paraId="6FAE9D0D" w14:textId="4BD6A5A6" w:rsidR="005042E9" w:rsidRPr="00127D5B" w:rsidRDefault="003A53B7" w:rsidP="00346A68">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xml:space="preserve">За умови відрядження одного судді з </w:t>
      </w:r>
      <w:r w:rsidR="00903720" w:rsidRPr="00127D5B">
        <w:rPr>
          <w:rFonts w:ascii="Times New Roman" w:hAnsi="Times New Roman"/>
          <w:bCs/>
          <w:sz w:val="28"/>
          <w:szCs w:val="28"/>
          <w:lang w:val="uk-UA"/>
        </w:rPr>
        <w:t>Покровського районного суду міста Кривого Рогу Дніпропетровської області</w:t>
      </w:r>
      <w:r w:rsidRPr="00127D5B">
        <w:rPr>
          <w:rFonts w:ascii="Times New Roman" w:hAnsi="Times New Roman"/>
          <w:bCs/>
          <w:sz w:val="28"/>
          <w:szCs w:val="28"/>
          <w:lang w:val="uk-UA"/>
        </w:rPr>
        <w:t xml:space="preserve"> середня кількість днів, необхідних для розгляду справ і матеріалів одним повноважним суддею, становитиме 3</w:t>
      </w:r>
      <w:r w:rsidR="00903720" w:rsidRPr="00127D5B">
        <w:rPr>
          <w:rFonts w:ascii="Times New Roman" w:hAnsi="Times New Roman"/>
          <w:bCs/>
          <w:sz w:val="28"/>
          <w:szCs w:val="28"/>
          <w:lang w:val="uk-UA"/>
        </w:rPr>
        <w:t>67</w:t>
      </w:r>
      <w:r w:rsidRPr="00127D5B">
        <w:rPr>
          <w:rFonts w:ascii="Times New Roman" w:hAnsi="Times New Roman"/>
          <w:bCs/>
          <w:sz w:val="28"/>
          <w:szCs w:val="28"/>
          <w:lang w:val="uk-UA"/>
        </w:rPr>
        <w:t xml:space="preserve"> днів, що практично на </w:t>
      </w:r>
      <w:r w:rsidR="00903720" w:rsidRPr="00127D5B">
        <w:rPr>
          <w:rFonts w:ascii="Times New Roman" w:hAnsi="Times New Roman"/>
          <w:bCs/>
          <w:sz w:val="28"/>
          <w:szCs w:val="28"/>
          <w:lang w:val="uk-UA"/>
        </w:rPr>
        <w:t>50</w:t>
      </w:r>
      <w:r w:rsidRPr="00127D5B">
        <w:rPr>
          <w:rFonts w:ascii="Times New Roman" w:hAnsi="Times New Roman"/>
          <w:bCs/>
          <w:sz w:val="28"/>
          <w:szCs w:val="28"/>
          <w:lang w:val="uk-UA"/>
        </w:rPr>
        <w:t xml:space="preserve"> днів перевищуватиме середній показник по Україні (316</w:t>
      </w:r>
      <w:r w:rsidR="00127D5B">
        <w:rPr>
          <w:rFonts w:ascii="Times New Roman" w:hAnsi="Times New Roman"/>
          <w:bCs/>
          <w:sz w:val="28"/>
          <w:szCs w:val="28"/>
          <w:lang w:val="uk-UA"/>
        </w:rPr>
        <w:t> </w:t>
      </w:r>
      <w:r w:rsidRPr="00127D5B">
        <w:rPr>
          <w:rFonts w:ascii="Times New Roman" w:hAnsi="Times New Roman"/>
          <w:bCs/>
          <w:sz w:val="28"/>
          <w:szCs w:val="28"/>
          <w:lang w:val="uk-UA"/>
        </w:rPr>
        <w:t xml:space="preserve">днів), проте буде меншим більш ніж на </w:t>
      </w:r>
      <w:r w:rsidR="00903720" w:rsidRPr="00127D5B">
        <w:rPr>
          <w:rFonts w:ascii="Times New Roman" w:hAnsi="Times New Roman"/>
          <w:bCs/>
          <w:sz w:val="28"/>
          <w:szCs w:val="28"/>
          <w:lang w:val="uk-UA"/>
        </w:rPr>
        <w:t>60</w:t>
      </w:r>
      <w:r w:rsidRPr="00127D5B">
        <w:rPr>
          <w:rFonts w:ascii="Times New Roman" w:hAnsi="Times New Roman"/>
          <w:bCs/>
          <w:sz w:val="28"/>
          <w:szCs w:val="28"/>
          <w:lang w:val="uk-UA"/>
        </w:rPr>
        <w:t xml:space="preserve"> днів порівняно з вказаним показником у Дніпровському районному суді міста Києва в разі відрядження до </w:t>
      </w:r>
      <w:r w:rsidR="00A24168" w:rsidRPr="00127D5B">
        <w:rPr>
          <w:rFonts w:ascii="Times New Roman" w:hAnsi="Times New Roman"/>
          <w:bCs/>
          <w:sz w:val="28"/>
          <w:szCs w:val="28"/>
          <w:lang w:val="uk-UA"/>
        </w:rPr>
        <w:t>цього</w:t>
      </w:r>
      <w:r w:rsidRPr="00127D5B">
        <w:rPr>
          <w:rFonts w:ascii="Times New Roman" w:hAnsi="Times New Roman"/>
          <w:bCs/>
          <w:sz w:val="28"/>
          <w:szCs w:val="28"/>
          <w:lang w:val="uk-UA"/>
        </w:rPr>
        <w:t xml:space="preserve"> суду одного судді (408 днів).</w:t>
      </w:r>
    </w:p>
    <w:p w14:paraId="6A41045A" w14:textId="4AFCA1DB" w:rsidR="00346A68" w:rsidRPr="00127D5B" w:rsidRDefault="00346A68" w:rsidP="00346A68">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xml:space="preserve">Дослідивши інформацію про стан здійснення правосуддя в суді, у якому </w:t>
      </w:r>
      <w:proofErr w:type="spellStart"/>
      <w:r w:rsidR="00A24168" w:rsidRPr="00127D5B">
        <w:rPr>
          <w:rFonts w:ascii="Times New Roman" w:hAnsi="Times New Roman"/>
          <w:bCs/>
          <w:sz w:val="28"/>
          <w:szCs w:val="28"/>
          <w:lang w:val="uk-UA"/>
        </w:rPr>
        <w:t>Дехта</w:t>
      </w:r>
      <w:proofErr w:type="spellEnd"/>
      <w:r w:rsidR="00A24168" w:rsidRPr="00127D5B">
        <w:rPr>
          <w:rFonts w:ascii="Times New Roman" w:hAnsi="Times New Roman"/>
          <w:bCs/>
          <w:sz w:val="28"/>
          <w:szCs w:val="28"/>
          <w:lang w:val="uk-UA"/>
        </w:rPr>
        <w:t xml:space="preserve"> Р.В.</w:t>
      </w:r>
      <w:r w:rsidRPr="00127D5B">
        <w:rPr>
          <w:rFonts w:ascii="Times New Roman" w:hAnsi="Times New Roman"/>
          <w:bCs/>
          <w:sz w:val="28"/>
          <w:szCs w:val="28"/>
          <w:lang w:val="uk-UA"/>
        </w:rPr>
        <w:t xml:space="preserve"> обіймає штатну посаду, інші обставини, встановлені під час розгляду питання щодо відрядження суддів, Комісія дійшла висновку, що відрядження судді</w:t>
      </w:r>
      <w:r w:rsidR="00F11DEA" w:rsidRPr="00127D5B">
        <w:rPr>
          <w:rFonts w:ascii="Times New Roman" w:hAnsi="Times New Roman"/>
          <w:bCs/>
          <w:sz w:val="28"/>
          <w:szCs w:val="28"/>
          <w:lang w:val="uk-UA"/>
        </w:rPr>
        <w:t xml:space="preserve"> </w:t>
      </w:r>
      <w:proofErr w:type="spellStart"/>
      <w:r w:rsidRPr="00127D5B">
        <w:rPr>
          <w:rFonts w:ascii="Times New Roman" w:hAnsi="Times New Roman"/>
          <w:bCs/>
          <w:sz w:val="28"/>
          <w:szCs w:val="28"/>
          <w:lang w:val="uk-UA"/>
        </w:rPr>
        <w:t>Дехти</w:t>
      </w:r>
      <w:proofErr w:type="spellEnd"/>
      <w:r w:rsidRPr="00127D5B">
        <w:rPr>
          <w:rFonts w:ascii="Times New Roman" w:hAnsi="Times New Roman"/>
          <w:bCs/>
          <w:sz w:val="28"/>
          <w:szCs w:val="28"/>
          <w:lang w:val="uk-UA"/>
        </w:rPr>
        <w:t xml:space="preserve"> Р.В. до Дніпровського районного суду міста Києва істотно не вплине на доступ до правосуддя в Покровському районному суді міста Кривого Рогу Дніпропетровської області та дозволить врегулювати навантаження в Дніпровському районному суді міста Києва.</w:t>
      </w:r>
    </w:p>
    <w:p w14:paraId="5B50DB64" w14:textId="17EE2E5E" w:rsidR="00346A68" w:rsidRPr="00127D5B" w:rsidRDefault="00346A68" w:rsidP="00346A68">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xml:space="preserve">Ураховуючи викладене, Комісія п’ятьма голосами «ЗА» (Дух Я.М., Кушнір І.В., </w:t>
      </w:r>
      <w:proofErr w:type="spellStart"/>
      <w:r w:rsidRPr="00127D5B">
        <w:rPr>
          <w:rFonts w:ascii="Times New Roman" w:hAnsi="Times New Roman"/>
          <w:bCs/>
          <w:sz w:val="28"/>
          <w:szCs w:val="28"/>
          <w:lang w:val="uk-UA"/>
        </w:rPr>
        <w:t>Омельян</w:t>
      </w:r>
      <w:proofErr w:type="spellEnd"/>
      <w:r w:rsidRPr="00127D5B">
        <w:rPr>
          <w:rFonts w:ascii="Times New Roman" w:hAnsi="Times New Roman"/>
          <w:bCs/>
          <w:sz w:val="28"/>
          <w:szCs w:val="28"/>
          <w:lang w:val="uk-UA"/>
        </w:rPr>
        <w:t xml:space="preserve"> О.С., </w:t>
      </w:r>
      <w:proofErr w:type="spellStart"/>
      <w:r w:rsidRPr="00127D5B">
        <w:rPr>
          <w:rFonts w:ascii="Times New Roman" w:hAnsi="Times New Roman"/>
          <w:bCs/>
          <w:sz w:val="28"/>
          <w:szCs w:val="28"/>
          <w:lang w:val="uk-UA"/>
        </w:rPr>
        <w:t>Сабодаш</w:t>
      </w:r>
      <w:proofErr w:type="spellEnd"/>
      <w:r w:rsidRPr="00127D5B">
        <w:rPr>
          <w:rFonts w:ascii="Times New Roman" w:hAnsi="Times New Roman"/>
          <w:bCs/>
          <w:sz w:val="28"/>
          <w:szCs w:val="28"/>
          <w:lang w:val="uk-UA"/>
        </w:rPr>
        <w:t xml:space="preserve"> Р.Б., Сидорович Р.М.) та трьома голосами «ПРОТИ» (</w:t>
      </w:r>
      <w:proofErr w:type="spellStart"/>
      <w:r w:rsidRPr="00127D5B">
        <w:rPr>
          <w:rFonts w:ascii="Times New Roman" w:hAnsi="Times New Roman"/>
          <w:bCs/>
          <w:sz w:val="28"/>
          <w:szCs w:val="28"/>
          <w:lang w:val="uk-UA"/>
        </w:rPr>
        <w:t>Кидисюк</w:t>
      </w:r>
      <w:proofErr w:type="spellEnd"/>
      <w:r w:rsidRPr="00127D5B">
        <w:rPr>
          <w:rFonts w:ascii="Times New Roman" w:hAnsi="Times New Roman"/>
          <w:bCs/>
          <w:sz w:val="28"/>
          <w:szCs w:val="28"/>
          <w:lang w:val="uk-UA"/>
        </w:rPr>
        <w:t xml:space="preserve"> Р.А., Пасічник А.В., Чумак С.Ю.) вирішила </w:t>
      </w:r>
      <w:proofErr w:type="spellStart"/>
      <w:r w:rsidRPr="00127D5B">
        <w:rPr>
          <w:rFonts w:ascii="Times New Roman" w:hAnsi="Times New Roman"/>
          <w:bCs/>
          <w:sz w:val="28"/>
          <w:szCs w:val="28"/>
          <w:lang w:val="uk-UA"/>
        </w:rPr>
        <w:t>внести</w:t>
      </w:r>
      <w:proofErr w:type="spellEnd"/>
      <w:r w:rsidRPr="00127D5B">
        <w:rPr>
          <w:rFonts w:ascii="Times New Roman" w:hAnsi="Times New Roman"/>
          <w:bCs/>
          <w:sz w:val="28"/>
          <w:szCs w:val="28"/>
          <w:lang w:val="uk-UA"/>
        </w:rPr>
        <w:t xml:space="preserve"> до Вищої ради правосуддя подання з рекомендацією про відрядження судді Покровського районного суду міста Кривого Рогу Дніпропетровської області </w:t>
      </w:r>
      <w:proofErr w:type="spellStart"/>
      <w:r w:rsidRPr="00127D5B">
        <w:rPr>
          <w:rFonts w:ascii="Times New Roman" w:hAnsi="Times New Roman"/>
          <w:bCs/>
          <w:sz w:val="28"/>
          <w:szCs w:val="28"/>
          <w:lang w:val="uk-UA"/>
        </w:rPr>
        <w:t>Дехти</w:t>
      </w:r>
      <w:proofErr w:type="spellEnd"/>
      <w:r w:rsidRPr="00127D5B">
        <w:rPr>
          <w:rFonts w:ascii="Times New Roman" w:hAnsi="Times New Roman"/>
          <w:bCs/>
          <w:sz w:val="28"/>
          <w:szCs w:val="28"/>
          <w:lang w:val="uk-UA"/>
        </w:rPr>
        <w:t xml:space="preserve"> Р.В. до Дніпровського районного суду міста Києва строком на один рік.</w:t>
      </w:r>
    </w:p>
    <w:p w14:paraId="0B682F40" w14:textId="44BF1D81" w:rsidR="000E5EEB" w:rsidRPr="00127D5B" w:rsidRDefault="000E5EEB" w:rsidP="000E5EEB">
      <w:pPr>
        <w:tabs>
          <w:tab w:val="left" w:pos="7740"/>
        </w:tabs>
        <w:spacing w:after="0" w:line="240" w:lineRule="auto"/>
        <w:ind w:firstLine="851"/>
        <w:jc w:val="both"/>
        <w:rPr>
          <w:rFonts w:ascii="Times New Roman" w:hAnsi="Times New Roman"/>
          <w:b/>
          <w:sz w:val="28"/>
          <w:szCs w:val="28"/>
          <w:lang w:val="uk-UA"/>
        </w:rPr>
      </w:pPr>
      <w:r w:rsidRPr="00127D5B">
        <w:rPr>
          <w:rFonts w:ascii="Times New Roman" w:hAnsi="Times New Roman"/>
          <w:b/>
          <w:sz w:val="28"/>
          <w:szCs w:val="28"/>
          <w:lang w:val="uk-UA"/>
        </w:rPr>
        <w:t>Стосовно наявності підстав для відрядження судді Слободянюк А.В.</w:t>
      </w:r>
    </w:p>
    <w:p w14:paraId="72DBBA2C" w14:textId="56261077" w:rsidR="000E5EEB" w:rsidRPr="00127D5B" w:rsidRDefault="00314623" w:rsidP="000E5EEB">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Указом Президента України від 05 серпня 2020 року № 311/2020 Слободянюк А.В. призначено на посаду судді Голосіївського районного суду міста Києва.</w:t>
      </w:r>
    </w:p>
    <w:p w14:paraId="32C4917C" w14:textId="2C79E841" w:rsidR="00314623" w:rsidRPr="00127D5B" w:rsidRDefault="00314623" w:rsidP="00314623">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Стаж роботи Слободянюк А.В. на посаді судді становить більше 5 років.</w:t>
      </w:r>
    </w:p>
    <w:p w14:paraId="456D94D0" w14:textId="27758971" w:rsidR="00314623" w:rsidRPr="00127D5B" w:rsidRDefault="00314623" w:rsidP="00314623">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Рішенням Вищої ради правосуддя від 13 січня 2020 року № 32/0/15-22 Слободянюк А.В. відряджено до Дніпровського районного суду міста Києва строком на один рік, рішенням Голови Верховного Суду від 26 грудня 2022 року № 555/0/149-22 продовжено відрядження судді до Дніпровського районного суду міста Києва строком на один рік.</w:t>
      </w:r>
    </w:p>
    <w:p w14:paraId="24AC6733" w14:textId="643BFFC6" w:rsidR="00150F9E" w:rsidRPr="00127D5B" w:rsidRDefault="00150F9E" w:rsidP="00150F9E">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Згода на відрядження від судді надійшла 25 грудня 2025 року.</w:t>
      </w:r>
    </w:p>
    <w:p w14:paraId="34D37FE7" w14:textId="0356FD1B" w:rsidR="0036724E" w:rsidRPr="00127D5B" w:rsidRDefault="00A24168" w:rsidP="0078756D">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lastRenderedPageBreak/>
        <w:t>Слободянюк А.В. зазначила</w:t>
      </w:r>
      <w:r w:rsidR="00150F9E" w:rsidRPr="00127D5B">
        <w:rPr>
          <w:rFonts w:ascii="Times New Roman" w:hAnsi="Times New Roman"/>
          <w:bCs/>
          <w:sz w:val="28"/>
          <w:szCs w:val="28"/>
          <w:lang w:val="uk-UA"/>
        </w:rPr>
        <w:t>, що під час добору на посаду судді місцевого суду у 2020 році нею був обраний Дніпровський районний суд міста Києва, але набраних балів не вистачило для переможної позиції</w:t>
      </w:r>
      <w:r w:rsidR="00935F6B" w:rsidRPr="00127D5B">
        <w:rPr>
          <w:rFonts w:ascii="Times New Roman" w:hAnsi="Times New Roman"/>
          <w:bCs/>
          <w:sz w:val="28"/>
          <w:szCs w:val="28"/>
          <w:lang w:val="uk-UA"/>
        </w:rPr>
        <w:t>.</w:t>
      </w:r>
      <w:r w:rsidR="000606C8" w:rsidRPr="00127D5B">
        <w:rPr>
          <w:rFonts w:ascii="Times New Roman" w:hAnsi="Times New Roman"/>
          <w:bCs/>
          <w:sz w:val="28"/>
          <w:szCs w:val="28"/>
          <w:lang w:val="uk-UA"/>
        </w:rPr>
        <w:t xml:space="preserve"> </w:t>
      </w:r>
      <w:r w:rsidR="00150F9E" w:rsidRPr="00127D5B">
        <w:rPr>
          <w:rFonts w:ascii="Times New Roman" w:hAnsi="Times New Roman"/>
          <w:bCs/>
          <w:sz w:val="28"/>
          <w:szCs w:val="28"/>
          <w:lang w:val="uk-UA"/>
        </w:rPr>
        <w:t>Також суддя зауваж</w:t>
      </w:r>
      <w:r w:rsidRPr="00127D5B">
        <w:rPr>
          <w:rFonts w:ascii="Times New Roman" w:hAnsi="Times New Roman"/>
          <w:bCs/>
          <w:sz w:val="28"/>
          <w:szCs w:val="28"/>
          <w:lang w:val="uk-UA"/>
        </w:rPr>
        <w:t>ила</w:t>
      </w:r>
      <w:r w:rsidR="00150F9E" w:rsidRPr="00127D5B">
        <w:rPr>
          <w:rFonts w:ascii="Times New Roman" w:hAnsi="Times New Roman"/>
          <w:bCs/>
          <w:sz w:val="28"/>
          <w:szCs w:val="28"/>
          <w:lang w:val="uk-UA"/>
        </w:rPr>
        <w:t xml:space="preserve">, що за час відрядження до Дніпровського районного суду міста Києва </w:t>
      </w:r>
      <w:r w:rsidRPr="00127D5B">
        <w:rPr>
          <w:rFonts w:ascii="Times New Roman" w:hAnsi="Times New Roman"/>
          <w:bCs/>
          <w:sz w:val="28"/>
          <w:szCs w:val="28"/>
          <w:lang w:val="uk-UA"/>
        </w:rPr>
        <w:t>в</w:t>
      </w:r>
      <w:r w:rsidR="00150F9E" w:rsidRPr="00127D5B">
        <w:rPr>
          <w:rFonts w:ascii="Times New Roman" w:hAnsi="Times New Roman"/>
          <w:bCs/>
          <w:sz w:val="28"/>
          <w:szCs w:val="28"/>
          <w:lang w:val="uk-UA"/>
        </w:rPr>
        <w:t xml:space="preserve"> неї склалися дружні робочі стосунки з колективом суду, жодних </w:t>
      </w:r>
      <w:r w:rsidRPr="00127D5B">
        <w:rPr>
          <w:rFonts w:ascii="Times New Roman" w:hAnsi="Times New Roman"/>
          <w:bCs/>
          <w:sz w:val="28"/>
          <w:szCs w:val="28"/>
          <w:lang w:val="uk-UA"/>
        </w:rPr>
        <w:t>зауважень щодо</w:t>
      </w:r>
      <w:r w:rsidR="00150F9E" w:rsidRPr="00127D5B">
        <w:rPr>
          <w:rFonts w:ascii="Times New Roman" w:hAnsi="Times New Roman"/>
          <w:bCs/>
          <w:sz w:val="28"/>
          <w:szCs w:val="28"/>
          <w:lang w:val="uk-UA"/>
        </w:rPr>
        <w:t xml:space="preserve"> виконан</w:t>
      </w:r>
      <w:r w:rsidRPr="00127D5B">
        <w:rPr>
          <w:rFonts w:ascii="Times New Roman" w:hAnsi="Times New Roman"/>
          <w:bCs/>
          <w:sz w:val="28"/>
          <w:szCs w:val="28"/>
          <w:lang w:val="uk-UA"/>
        </w:rPr>
        <w:t>ня нею службових обов’язків</w:t>
      </w:r>
      <w:r w:rsidR="00150F9E" w:rsidRPr="00127D5B">
        <w:rPr>
          <w:rFonts w:ascii="Times New Roman" w:hAnsi="Times New Roman"/>
          <w:bCs/>
          <w:sz w:val="28"/>
          <w:szCs w:val="28"/>
          <w:lang w:val="uk-UA"/>
        </w:rPr>
        <w:t xml:space="preserve"> не надходило.</w:t>
      </w:r>
      <w:r w:rsidR="0078756D" w:rsidRPr="00127D5B">
        <w:rPr>
          <w:rFonts w:ascii="Times New Roman" w:hAnsi="Times New Roman"/>
          <w:bCs/>
          <w:sz w:val="28"/>
          <w:szCs w:val="28"/>
          <w:lang w:val="uk-UA"/>
        </w:rPr>
        <w:t xml:space="preserve"> </w:t>
      </w:r>
      <w:r w:rsidR="00C17227" w:rsidRPr="00127D5B">
        <w:rPr>
          <w:rFonts w:ascii="Times New Roman" w:hAnsi="Times New Roman"/>
          <w:bCs/>
          <w:sz w:val="28"/>
          <w:szCs w:val="28"/>
          <w:lang w:val="uk-UA"/>
        </w:rPr>
        <w:t>Слободянюк А.В. наголосила</w:t>
      </w:r>
      <w:r w:rsidR="00150F9E" w:rsidRPr="00127D5B">
        <w:rPr>
          <w:rFonts w:ascii="Times New Roman" w:hAnsi="Times New Roman"/>
          <w:bCs/>
          <w:sz w:val="28"/>
          <w:szCs w:val="28"/>
          <w:lang w:val="uk-UA"/>
        </w:rPr>
        <w:t>, що з метою переведення до Дніпровського районного суду міста Києва</w:t>
      </w:r>
      <w:r w:rsidR="00C17227" w:rsidRPr="00127D5B">
        <w:rPr>
          <w:rFonts w:ascii="Times New Roman" w:hAnsi="Times New Roman"/>
          <w:bCs/>
          <w:sz w:val="28"/>
          <w:szCs w:val="28"/>
          <w:lang w:val="uk-UA"/>
        </w:rPr>
        <w:t xml:space="preserve"> </w:t>
      </w:r>
      <w:r w:rsidR="00150F9E" w:rsidRPr="00127D5B">
        <w:rPr>
          <w:rFonts w:ascii="Times New Roman" w:hAnsi="Times New Roman"/>
          <w:bCs/>
          <w:sz w:val="28"/>
          <w:szCs w:val="28"/>
          <w:lang w:val="uk-UA"/>
        </w:rPr>
        <w:t xml:space="preserve">вона подала заяву для участі </w:t>
      </w:r>
      <w:r w:rsidR="00C17227" w:rsidRPr="00127D5B">
        <w:rPr>
          <w:rFonts w:ascii="Times New Roman" w:hAnsi="Times New Roman"/>
          <w:bCs/>
          <w:sz w:val="28"/>
          <w:szCs w:val="28"/>
          <w:lang w:val="uk-UA"/>
        </w:rPr>
        <w:t>в</w:t>
      </w:r>
      <w:r w:rsidR="00150F9E" w:rsidRPr="00127D5B">
        <w:rPr>
          <w:rFonts w:ascii="Times New Roman" w:hAnsi="Times New Roman"/>
          <w:bCs/>
          <w:sz w:val="28"/>
          <w:szCs w:val="28"/>
          <w:lang w:val="uk-UA"/>
        </w:rPr>
        <w:t xml:space="preserve"> доборі кандидатів на посаду судді місцевого суду як суддя, яка має намір бути переведеною до іншого місцевого суду. Після успішно</w:t>
      </w:r>
      <w:r w:rsidR="00C17227" w:rsidRPr="00127D5B">
        <w:rPr>
          <w:rFonts w:ascii="Times New Roman" w:hAnsi="Times New Roman"/>
          <w:bCs/>
          <w:sz w:val="28"/>
          <w:szCs w:val="28"/>
          <w:lang w:val="uk-UA"/>
        </w:rPr>
        <w:t>го</w:t>
      </w:r>
      <w:r w:rsidR="00150F9E" w:rsidRPr="00127D5B">
        <w:rPr>
          <w:rFonts w:ascii="Times New Roman" w:hAnsi="Times New Roman"/>
          <w:bCs/>
          <w:sz w:val="28"/>
          <w:szCs w:val="28"/>
          <w:lang w:val="uk-UA"/>
        </w:rPr>
        <w:t xml:space="preserve"> складен</w:t>
      </w:r>
      <w:r w:rsidR="00C17227" w:rsidRPr="00127D5B">
        <w:rPr>
          <w:rFonts w:ascii="Times New Roman" w:hAnsi="Times New Roman"/>
          <w:bCs/>
          <w:sz w:val="28"/>
          <w:szCs w:val="28"/>
          <w:lang w:val="uk-UA"/>
        </w:rPr>
        <w:t>ня</w:t>
      </w:r>
      <w:r w:rsidR="00150F9E" w:rsidRPr="00127D5B">
        <w:rPr>
          <w:rFonts w:ascii="Times New Roman" w:hAnsi="Times New Roman"/>
          <w:bCs/>
          <w:sz w:val="28"/>
          <w:szCs w:val="28"/>
          <w:lang w:val="uk-UA"/>
        </w:rPr>
        <w:t xml:space="preserve"> тестувань </w:t>
      </w:r>
      <w:r w:rsidR="00C17227" w:rsidRPr="00127D5B">
        <w:rPr>
          <w:rFonts w:ascii="Times New Roman" w:hAnsi="Times New Roman"/>
          <w:bCs/>
          <w:sz w:val="28"/>
          <w:szCs w:val="28"/>
          <w:lang w:val="uk-UA"/>
        </w:rPr>
        <w:t xml:space="preserve">вона </w:t>
      </w:r>
      <w:r w:rsidR="00150F9E" w:rsidRPr="00127D5B">
        <w:rPr>
          <w:rFonts w:ascii="Times New Roman" w:hAnsi="Times New Roman"/>
          <w:bCs/>
          <w:sz w:val="28"/>
          <w:szCs w:val="28"/>
          <w:lang w:val="uk-UA"/>
        </w:rPr>
        <w:t>очікує на перевірку практичного завдання.</w:t>
      </w:r>
    </w:p>
    <w:p w14:paraId="1F95045C" w14:textId="18978C55" w:rsidR="0072247E" w:rsidRPr="00127D5B" w:rsidRDefault="008828D3" w:rsidP="00150F9E">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xml:space="preserve">У засіданні Слободянюк А.В. повідомила, що проживає у пішій доступності до Дніпровського районного суду міста Києва, </w:t>
      </w:r>
      <w:r w:rsidR="004F4D19" w:rsidRPr="00127D5B">
        <w:rPr>
          <w:rFonts w:ascii="Times New Roman" w:hAnsi="Times New Roman"/>
          <w:bCs/>
          <w:sz w:val="28"/>
          <w:szCs w:val="28"/>
          <w:lang w:val="uk-UA"/>
        </w:rPr>
        <w:t>що виключає необхідність тривалий час добиратися до і з роботи і є дуже важливим для неї, враховуючи значне робоче навантаження.</w:t>
      </w:r>
    </w:p>
    <w:p w14:paraId="213F72E7" w14:textId="11189638" w:rsidR="00DA5292" w:rsidRPr="00127D5B" w:rsidRDefault="00DA5292" w:rsidP="00DA5292">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Згідно з довідкою Голосіївського районного суду міста Києва суддя</w:t>
      </w:r>
      <w:bookmarkStart w:id="0" w:name="_GoBack"/>
      <w:bookmarkEnd w:id="0"/>
      <w:r w:rsidRPr="00127D5B">
        <w:rPr>
          <w:rFonts w:ascii="Times New Roman" w:hAnsi="Times New Roman"/>
          <w:bCs/>
          <w:sz w:val="28"/>
          <w:szCs w:val="28"/>
          <w:lang w:val="uk-UA"/>
        </w:rPr>
        <w:t xml:space="preserve"> Слободянюк А.В. у 2024 році розглянула: цивільні справи – 1 026, адміністративні справи – 29; у 2025 році: цивільні справи – 879, адміністративні справи – 36.</w:t>
      </w:r>
    </w:p>
    <w:p w14:paraId="04ED5998" w14:textId="433FF161" w:rsidR="00DA5292" w:rsidRPr="00127D5B" w:rsidRDefault="00DA5292" w:rsidP="00935F6B">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Загальна кількість справ, що перебувають у провадженні суддів цього суду:</w:t>
      </w:r>
      <w:r w:rsidR="00935F6B" w:rsidRPr="00127D5B">
        <w:rPr>
          <w:rFonts w:ascii="Times New Roman" w:hAnsi="Times New Roman"/>
          <w:bCs/>
          <w:sz w:val="28"/>
          <w:szCs w:val="28"/>
          <w:lang w:val="uk-UA"/>
        </w:rPr>
        <w:t xml:space="preserve"> </w:t>
      </w:r>
      <w:r w:rsidRPr="00127D5B">
        <w:rPr>
          <w:rFonts w:ascii="Times New Roman" w:hAnsi="Times New Roman"/>
          <w:bCs/>
          <w:sz w:val="28"/>
          <w:szCs w:val="28"/>
          <w:lang w:val="uk-UA"/>
        </w:rPr>
        <w:t xml:space="preserve">кримінальні справи – 3 038, цивільні справи – 8 180, адміністративні </w:t>
      </w:r>
      <w:r w:rsidR="00935F6B" w:rsidRPr="00127D5B">
        <w:rPr>
          <w:rFonts w:ascii="Times New Roman" w:hAnsi="Times New Roman"/>
          <w:bCs/>
          <w:sz w:val="28"/>
          <w:szCs w:val="28"/>
          <w:lang w:val="uk-UA"/>
        </w:rPr>
        <w:t xml:space="preserve"> </w:t>
      </w:r>
      <w:r w:rsidRPr="00127D5B">
        <w:rPr>
          <w:rFonts w:ascii="Times New Roman" w:hAnsi="Times New Roman"/>
          <w:bCs/>
          <w:sz w:val="28"/>
          <w:szCs w:val="28"/>
          <w:lang w:val="uk-UA"/>
        </w:rPr>
        <w:t>справи – 167, справи про адміністративні правопорушення – 1 910.</w:t>
      </w:r>
    </w:p>
    <w:p w14:paraId="2092DADC" w14:textId="69F42B08" w:rsidR="00DA5292" w:rsidRPr="00127D5B" w:rsidRDefault="00DA5292" w:rsidP="00DA5292">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У провадженні судді Слободянюк А.В. перебува</w:t>
      </w:r>
      <w:r w:rsidR="00FA592E" w:rsidRPr="00127D5B">
        <w:rPr>
          <w:rFonts w:ascii="Times New Roman" w:hAnsi="Times New Roman"/>
          <w:bCs/>
          <w:sz w:val="28"/>
          <w:szCs w:val="28"/>
          <w:lang w:val="uk-UA"/>
        </w:rPr>
        <w:t>ють</w:t>
      </w:r>
      <w:r w:rsidRPr="00127D5B">
        <w:rPr>
          <w:rFonts w:ascii="Times New Roman" w:hAnsi="Times New Roman"/>
          <w:bCs/>
          <w:sz w:val="28"/>
          <w:szCs w:val="28"/>
          <w:lang w:val="uk-UA"/>
        </w:rPr>
        <w:t>: цивільні справи – 800 (зокрема</w:t>
      </w:r>
      <w:r w:rsidR="00FA592E" w:rsidRPr="00127D5B">
        <w:rPr>
          <w:rFonts w:ascii="Times New Roman" w:hAnsi="Times New Roman"/>
          <w:bCs/>
          <w:sz w:val="28"/>
          <w:szCs w:val="28"/>
          <w:lang w:val="uk-UA"/>
        </w:rPr>
        <w:t>,</w:t>
      </w:r>
      <w:r w:rsidRPr="00127D5B">
        <w:rPr>
          <w:rFonts w:ascii="Times New Roman" w:hAnsi="Times New Roman"/>
          <w:bCs/>
          <w:sz w:val="28"/>
          <w:szCs w:val="28"/>
          <w:lang w:val="uk-UA"/>
        </w:rPr>
        <w:t xml:space="preserve"> понад три місяці – 67); адміністративні справи – 11.</w:t>
      </w:r>
    </w:p>
    <w:p w14:paraId="42AAA7A1" w14:textId="3E5C4921" w:rsidR="00DA5292" w:rsidRPr="00127D5B" w:rsidRDefault="00DA5292" w:rsidP="00DA5292">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xml:space="preserve">Штатна чисельність суддів Голосіївського районного суду міста Києва – 26, фактична чисельність </w:t>
      </w:r>
      <w:r w:rsidR="009D6587" w:rsidRPr="00127D5B">
        <w:rPr>
          <w:rFonts w:ascii="Times New Roman" w:hAnsi="Times New Roman"/>
          <w:bCs/>
          <w:sz w:val="28"/>
          <w:szCs w:val="28"/>
          <w:lang w:val="uk-UA"/>
        </w:rPr>
        <w:t xml:space="preserve">суддів </w:t>
      </w:r>
      <w:r w:rsidRPr="00127D5B">
        <w:rPr>
          <w:rFonts w:ascii="Times New Roman" w:hAnsi="Times New Roman"/>
          <w:bCs/>
          <w:sz w:val="28"/>
          <w:szCs w:val="28"/>
          <w:lang w:val="uk-UA"/>
        </w:rPr>
        <w:t>– 23, кількість суддів, які здійснюють правосуддя, – 22.</w:t>
      </w:r>
    </w:p>
    <w:p w14:paraId="469D3913" w14:textId="31FB8275" w:rsidR="00313F7B" w:rsidRPr="00127D5B" w:rsidRDefault="00313F7B" w:rsidP="00313F7B">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Листом</w:t>
      </w:r>
      <w:r w:rsidRPr="00127D5B">
        <w:rPr>
          <w:rFonts w:ascii="Times New Roman" w:hAnsi="Times New Roman"/>
          <w:bCs/>
          <w:sz w:val="96"/>
          <w:szCs w:val="96"/>
          <w:lang w:val="uk-UA"/>
        </w:rPr>
        <w:t xml:space="preserve"> </w:t>
      </w:r>
      <w:r w:rsidRPr="00127D5B">
        <w:rPr>
          <w:rFonts w:ascii="Times New Roman" w:hAnsi="Times New Roman"/>
          <w:bCs/>
          <w:sz w:val="28"/>
          <w:szCs w:val="28"/>
          <w:lang w:val="uk-UA"/>
        </w:rPr>
        <w:t>в.о.</w:t>
      </w:r>
      <w:r w:rsidRPr="00127D5B">
        <w:rPr>
          <w:rFonts w:ascii="Times New Roman" w:hAnsi="Times New Roman"/>
          <w:bCs/>
          <w:sz w:val="96"/>
          <w:szCs w:val="96"/>
          <w:lang w:val="uk-UA"/>
        </w:rPr>
        <w:t xml:space="preserve"> </w:t>
      </w:r>
      <w:r w:rsidRPr="00127D5B">
        <w:rPr>
          <w:rFonts w:ascii="Times New Roman" w:hAnsi="Times New Roman"/>
          <w:bCs/>
          <w:sz w:val="28"/>
          <w:szCs w:val="28"/>
          <w:lang w:val="uk-UA"/>
        </w:rPr>
        <w:t>голови</w:t>
      </w:r>
      <w:r w:rsidRPr="00127D5B">
        <w:rPr>
          <w:rFonts w:ascii="Times New Roman" w:hAnsi="Times New Roman"/>
          <w:bCs/>
          <w:sz w:val="96"/>
          <w:szCs w:val="96"/>
          <w:lang w:val="uk-UA"/>
        </w:rPr>
        <w:t xml:space="preserve"> </w:t>
      </w:r>
      <w:r w:rsidRPr="00127D5B">
        <w:rPr>
          <w:rFonts w:ascii="Times New Roman" w:hAnsi="Times New Roman"/>
          <w:bCs/>
          <w:sz w:val="28"/>
          <w:szCs w:val="28"/>
          <w:lang w:val="uk-UA"/>
        </w:rPr>
        <w:t>Голосіївського</w:t>
      </w:r>
      <w:r w:rsidRPr="00127D5B">
        <w:rPr>
          <w:rFonts w:ascii="Times New Roman" w:hAnsi="Times New Roman"/>
          <w:bCs/>
          <w:sz w:val="96"/>
          <w:szCs w:val="96"/>
          <w:lang w:val="uk-UA"/>
        </w:rPr>
        <w:t xml:space="preserve"> </w:t>
      </w:r>
      <w:r w:rsidRPr="00127D5B">
        <w:rPr>
          <w:rFonts w:ascii="Times New Roman" w:hAnsi="Times New Roman"/>
          <w:bCs/>
          <w:sz w:val="28"/>
          <w:szCs w:val="28"/>
          <w:lang w:val="uk-UA"/>
        </w:rPr>
        <w:t>районного</w:t>
      </w:r>
      <w:r w:rsidRPr="00127D5B">
        <w:rPr>
          <w:rFonts w:ascii="Times New Roman" w:hAnsi="Times New Roman"/>
          <w:bCs/>
          <w:sz w:val="96"/>
          <w:szCs w:val="96"/>
          <w:lang w:val="uk-UA"/>
        </w:rPr>
        <w:t xml:space="preserve"> </w:t>
      </w:r>
      <w:r w:rsidRPr="00127D5B">
        <w:rPr>
          <w:rFonts w:ascii="Times New Roman" w:hAnsi="Times New Roman"/>
          <w:bCs/>
          <w:sz w:val="28"/>
          <w:szCs w:val="28"/>
          <w:lang w:val="uk-UA"/>
        </w:rPr>
        <w:t>суду</w:t>
      </w:r>
      <w:r w:rsidRPr="00127D5B">
        <w:rPr>
          <w:rFonts w:ascii="Times New Roman" w:hAnsi="Times New Roman"/>
          <w:bCs/>
          <w:sz w:val="96"/>
          <w:szCs w:val="96"/>
          <w:lang w:val="uk-UA"/>
        </w:rPr>
        <w:t xml:space="preserve"> </w:t>
      </w:r>
      <w:r w:rsidRPr="00127D5B">
        <w:rPr>
          <w:rFonts w:ascii="Times New Roman" w:hAnsi="Times New Roman"/>
          <w:bCs/>
          <w:sz w:val="28"/>
          <w:szCs w:val="28"/>
          <w:lang w:val="uk-UA"/>
        </w:rPr>
        <w:t>міста Києва</w:t>
      </w:r>
      <w:r w:rsidRPr="00127D5B">
        <w:rPr>
          <w:rFonts w:ascii="Times New Roman" w:hAnsi="Times New Roman"/>
          <w:bCs/>
          <w:sz w:val="96"/>
          <w:szCs w:val="96"/>
          <w:lang w:val="uk-UA"/>
        </w:rPr>
        <w:t xml:space="preserve"> </w:t>
      </w:r>
      <w:r w:rsidRPr="00127D5B">
        <w:rPr>
          <w:rFonts w:ascii="Times New Roman" w:hAnsi="Times New Roman"/>
          <w:bCs/>
          <w:sz w:val="28"/>
          <w:szCs w:val="28"/>
          <w:lang w:val="uk-UA"/>
        </w:rPr>
        <w:t>від 05 січня 2026 року надано відповідь на запит Комісії, зокрема:</w:t>
      </w:r>
    </w:p>
    <w:p w14:paraId="18A365B9" w14:textId="134C7553" w:rsidR="00313F7B" w:rsidRPr="00127D5B" w:rsidRDefault="00313F7B" w:rsidP="00313F7B">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у провадженні судді Слободянюк А.В.</w:t>
      </w:r>
      <w:r w:rsidR="00FA592E" w:rsidRPr="00127D5B">
        <w:rPr>
          <w:rFonts w:ascii="Times New Roman" w:hAnsi="Times New Roman"/>
          <w:bCs/>
          <w:sz w:val="28"/>
          <w:szCs w:val="28"/>
          <w:lang w:val="uk-UA"/>
        </w:rPr>
        <w:t xml:space="preserve"> станом</w:t>
      </w:r>
      <w:r w:rsidRPr="00127D5B">
        <w:rPr>
          <w:rFonts w:ascii="Times New Roman" w:hAnsi="Times New Roman"/>
          <w:bCs/>
          <w:sz w:val="28"/>
          <w:szCs w:val="28"/>
          <w:lang w:val="uk-UA"/>
        </w:rPr>
        <w:t xml:space="preserve"> на початок 2026 року перебувал</w:t>
      </w:r>
      <w:r w:rsidR="00FA592E" w:rsidRPr="00127D5B">
        <w:rPr>
          <w:rFonts w:ascii="Times New Roman" w:hAnsi="Times New Roman"/>
          <w:bCs/>
          <w:sz w:val="28"/>
          <w:szCs w:val="28"/>
          <w:lang w:val="uk-UA"/>
        </w:rPr>
        <w:t>и</w:t>
      </w:r>
      <w:r w:rsidRPr="00127D5B">
        <w:rPr>
          <w:rFonts w:ascii="Times New Roman" w:hAnsi="Times New Roman"/>
          <w:bCs/>
          <w:sz w:val="28"/>
          <w:szCs w:val="28"/>
          <w:lang w:val="uk-UA"/>
        </w:rPr>
        <w:t>: цивільні справи – 637, адміністративні справи – чотири;</w:t>
      </w:r>
    </w:p>
    <w:p w14:paraId="4F821930" w14:textId="7DE6DF55" w:rsidR="00313F7B" w:rsidRPr="00127D5B" w:rsidRDefault="00313F7B" w:rsidP="00313F7B">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відсоток розгляду справ суддею Слободянюк А.В. за 2025 рік – 76,93%;</w:t>
      </w:r>
    </w:p>
    <w:p w14:paraId="4D0D1C01" w14:textId="70D334A8" w:rsidR="00313F7B" w:rsidRPr="00127D5B" w:rsidRDefault="00313F7B" w:rsidP="00313F7B">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у провадженні судді Слободянюк А.В. перебуває шість справ, що можуть становити значний суспільний інтерес;</w:t>
      </w:r>
    </w:p>
    <w:p w14:paraId="0AF83CD7" w14:textId="6E3F4621" w:rsidR="00313F7B" w:rsidRPr="00127D5B" w:rsidRDefault="00313F7B" w:rsidP="00313F7B">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у провадженні судді Слободянюк А.В. перебуває 207 справ, розгляд яких триває понад шість місяців та понад один рік;</w:t>
      </w:r>
    </w:p>
    <w:p w14:paraId="5BCFC454" w14:textId="00B75E69" w:rsidR="00314623" w:rsidRPr="00127D5B" w:rsidRDefault="00313F7B" w:rsidP="00313F7B">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xml:space="preserve">- судові справи, що перебувають у провадженні судді Слободянюк А.В., </w:t>
      </w:r>
      <w:r w:rsidR="00FA592E" w:rsidRPr="00127D5B">
        <w:rPr>
          <w:rFonts w:ascii="Times New Roman" w:hAnsi="Times New Roman"/>
          <w:bCs/>
          <w:sz w:val="28"/>
          <w:szCs w:val="28"/>
          <w:lang w:val="uk-UA"/>
        </w:rPr>
        <w:t>у</w:t>
      </w:r>
      <w:r w:rsidRPr="00127D5B">
        <w:rPr>
          <w:rFonts w:ascii="Times New Roman" w:hAnsi="Times New Roman"/>
          <w:bCs/>
          <w:sz w:val="28"/>
          <w:szCs w:val="28"/>
          <w:lang w:val="uk-UA"/>
        </w:rPr>
        <w:t xml:space="preserve"> яких вона є суддею-доповідачем або входить до складу колегії суддів</w:t>
      </w:r>
      <w:r w:rsidR="00FA592E" w:rsidRPr="00127D5B">
        <w:rPr>
          <w:rFonts w:ascii="Times New Roman" w:hAnsi="Times New Roman"/>
          <w:bCs/>
          <w:sz w:val="28"/>
          <w:szCs w:val="28"/>
          <w:lang w:val="uk-UA"/>
        </w:rPr>
        <w:t>,</w:t>
      </w:r>
      <w:r w:rsidRPr="00127D5B">
        <w:rPr>
          <w:rFonts w:ascii="Times New Roman" w:hAnsi="Times New Roman"/>
          <w:bCs/>
          <w:sz w:val="28"/>
          <w:szCs w:val="28"/>
          <w:lang w:val="uk-UA"/>
        </w:rPr>
        <w:t xml:space="preserve"> та кримінальні провадження, серед яких до обвинуваченого застосовано запобіжний захід у вигляді тримання під вартою понад один рік, відсутні.</w:t>
      </w:r>
    </w:p>
    <w:p w14:paraId="64A39069" w14:textId="1CA6137C" w:rsidR="001D5D2D" w:rsidRPr="00127D5B" w:rsidRDefault="001D5D2D" w:rsidP="001D5D2D">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За даними звітності, наданими ДСА України, у Голосіївському районному суді міста Києва середня кількість днів, необхідних для розгляду справ і матеріалів, які надійшли за 9 місяців 2025 року, одним повноважним суддею, становить 406 днів, що перевищує середній показник по Україні (316</w:t>
      </w:r>
      <w:r w:rsidR="00127D5B">
        <w:rPr>
          <w:rFonts w:ascii="Times New Roman" w:hAnsi="Times New Roman"/>
          <w:bCs/>
          <w:sz w:val="28"/>
          <w:szCs w:val="28"/>
          <w:lang w:val="uk-UA"/>
        </w:rPr>
        <w:t> </w:t>
      </w:r>
      <w:r w:rsidRPr="00127D5B">
        <w:rPr>
          <w:rFonts w:ascii="Times New Roman" w:hAnsi="Times New Roman"/>
          <w:bCs/>
          <w:sz w:val="28"/>
          <w:szCs w:val="28"/>
          <w:lang w:val="uk-UA"/>
        </w:rPr>
        <w:t>днів), водночас у Дніпровському районному суді міста Києва цей показник становить 428 днів.</w:t>
      </w:r>
    </w:p>
    <w:p w14:paraId="71E7F198" w14:textId="15AD831E" w:rsidR="001D5D2D" w:rsidRPr="00127D5B" w:rsidRDefault="001D5D2D" w:rsidP="001D5D2D">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lastRenderedPageBreak/>
        <w:t>За умови відрядження одного судді з Голосіївського районного суду міста Києва середня кількість днів, необхідних для розгляду справ і матеріалів одним повноважним суддею, становитиме 425 днів, що практично зрівняється з вказаним показником у Дніпровському районному суді міста Києва (428 днів).</w:t>
      </w:r>
    </w:p>
    <w:p w14:paraId="21F222B4" w14:textId="4B3BB67F" w:rsidR="001D5D2D" w:rsidRPr="00127D5B" w:rsidRDefault="007B7CFA" w:rsidP="001D5D2D">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Водночас</w:t>
      </w:r>
      <w:r w:rsidR="001D5D2D" w:rsidRPr="00127D5B">
        <w:rPr>
          <w:rFonts w:ascii="Times New Roman" w:hAnsi="Times New Roman"/>
          <w:bCs/>
          <w:sz w:val="28"/>
          <w:szCs w:val="28"/>
          <w:lang w:val="uk-UA"/>
        </w:rPr>
        <w:t xml:space="preserve"> згідно з даними звітності, наданими ДСА України</w:t>
      </w:r>
      <w:r w:rsidR="00504A65" w:rsidRPr="00127D5B">
        <w:rPr>
          <w:rFonts w:ascii="Times New Roman" w:hAnsi="Times New Roman"/>
          <w:bCs/>
          <w:sz w:val="28"/>
          <w:szCs w:val="28"/>
          <w:lang w:val="uk-UA"/>
        </w:rPr>
        <w:t xml:space="preserve">, </w:t>
      </w:r>
      <w:r w:rsidR="001D5D2D" w:rsidRPr="00127D5B">
        <w:rPr>
          <w:rFonts w:ascii="Times New Roman" w:hAnsi="Times New Roman"/>
          <w:bCs/>
          <w:sz w:val="28"/>
          <w:szCs w:val="28"/>
          <w:lang w:val="uk-UA"/>
        </w:rPr>
        <w:t>у Голосіївському районному суді міста Києва кількість суддів, які здійснюють правосуддя</w:t>
      </w:r>
      <w:r w:rsidR="00504A65" w:rsidRPr="00127D5B">
        <w:rPr>
          <w:rFonts w:ascii="Times New Roman" w:hAnsi="Times New Roman"/>
          <w:bCs/>
          <w:sz w:val="28"/>
          <w:szCs w:val="28"/>
          <w:lang w:val="uk-UA"/>
        </w:rPr>
        <w:t xml:space="preserve">, </w:t>
      </w:r>
      <w:r w:rsidR="001D5D2D" w:rsidRPr="00127D5B">
        <w:rPr>
          <w:rFonts w:ascii="Times New Roman" w:hAnsi="Times New Roman"/>
          <w:bCs/>
          <w:sz w:val="28"/>
          <w:szCs w:val="28"/>
          <w:lang w:val="uk-UA"/>
        </w:rPr>
        <w:t xml:space="preserve">становить 22 </w:t>
      </w:r>
      <w:r w:rsidR="00504A65" w:rsidRPr="00127D5B">
        <w:rPr>
          <w:rFonts w:ascii="Times New Roman" w:hAnsi="Times New Roman"/>
          <w:bCs/>
          <w:sz w:val="28"/>
          <w:szCs w:val="28"/>
          <w:lang w:val="uk-UA"/>
        </w:rPr>
        <w:t>судді зі</w:t>
      </w:r>
      <w:r w:rsidR="001D5D2D" w:rsidRPr="00127D5B">
        <w:rPr>
          <w:rFonts w:ascii="Times New Roman" w:hAnsi="Times New Roman"/>
          <w:bCs/>
          <w:sz w:val="28"/>
          <w:szCs w:val="28"/>
          <w:lang w:val="uk-UA"/>
        </w:rPr>
        <w:t xml:space="preserve"> штатн</w:t>
      </w:r>
      <w:r w:rsidR="00504A65" w:rsidRPr="00127D5B">
        <w:rPr>
          <w:rFonts w:ascii="Times New Roman" w:hAnsi="Times New Roman"/>
          <w:bCs/>
          <w:sz w:val="28"/>
          <w:szCs w:val="28"/>
          <w:lang w:val="uk-UA"/>
        </w:rPr>
        <w:t>ої</w:t>
      </w:r>
      <w:r w:rsidR="001D5D2D" w:rsidRPr="00127D5B">
        <w:rPr>
          <w:rFonts w:ascii="Times New Roman" w:hAnsi="Times New Roman"/>
          <w:bCs/>
          <w:sz w:val="28"/>
          <w:szCs w:val="28"/>
          <w:lang w:val="uk-UA"/>
        </w:rPr>
        <w:t xml:space="preserve"> чисельності 26 суддів</w:t>
      </w:r>
      <w:r w:rsidR="00504A65" w:rsidRPr="00127D5B">
        <w:rPr>
          <w:rFonts w:ascii="Times New Roman" w:hAnsi="Times New Roman"/>
          <w:bCs/>
          <w:sz w:val="28"/>
          <w:szCs w:val="28"/>
          <w:lang w:val="uk-UA"/>
        </w:rPr>
        <w:t xml:space="preserve"> (84%), тоді як </w:t>
      </w:r>
      <w:r w:rsidR="001D5D2D" w:rsidRPr="00127D5B">
        <w:rPr>
          <w:rFonts w:ascii="Times New Roman" w:hAnsi="Times New Roman"/>
          <w:bCs/>
          <w:sz w:val="28"/>
          <w:szCs w:val="28"/>
          <w:lang w:val="uk-UA"/>
        </w:rPr>
        <w:t>у Дніпровському районному суді міста Києва кількість суддів, які здійснюють правосуддя</w:t>
      </w:r>
      <w:r w:rsidR="00504A65" w:rsidRPr="00127D5B">
        <w:rPr>
          <w:rFonts w:ascii="Times New Roman" w:hAnsi="Times New Roman"/>
          <w:bCs/>
          <w:sz w:val="28"/>
          <w:szCs w:val="28"/>
          <w:lang w:val="uk-UA"/>
        </w:rPr>
        <w:t>,</w:t>
      </w:r>
      <w:r w:rsidR="001D5D2D" w:rsidRPr="00127D5B">
        <w:rPr>
          <w:rFonts w:ascii="Times New Roman" w:hAnsi="Times New Roman"/>
          <w:bCs/>
          <w:sz w:val="28"/>
          <w:szCs w:val="28"/>
          <w:lang w:val="uk-UA"/>
        </w:rPr>
        <w:t xml:space="preserve"> – </w:t>
      </w:r>
      <w:r w:rsidR="00006173" w:rsidRPr="00127D5B">
        <w:rPr>
          <w:rFonts w:ascii="Times New Roman" w:hAnsi="Times New Roman"/>
          <w:bCs/>
          <w:sz w:val="28"/>
          <w:szCs w:val="28"/>
          <w:lang w:val="uk-UA"/>
        </w:rPr>
        <w:t>21</w:t>
      </w:r>
      <w:r w:rsidR="00EF6BA6" w:rsidRPr="00127D5B">
        <w:rPr>
          <w:rFonts w:ascii="Times New Roman" w:hAnsi="Times New Roman"/>
          <w:bCs/>
          <w:sz w:val="28"/>
          <w:szCs w:val="28"/>
          <w:lang w:val="uk-UA"/>
        </w:rPr>
        <w:t xml:space="preserve"> </w:t>
      </w:r>
      <w:r w:rsidR="00504A65" w:rsidRPr="00127D5B">
        <w:rPr>
          <w:rFonts w:ascii="Times New Roman" w:hAnsi="Times New Roman"/>
          <w:bCs/>
          <w:sz w:val="28"/>
          <w:szCs w:val="28"/>
          <w:lang w:val="uk-UA"/>
        </w:rPr>
        <w:t>зі</w:t>
      </w:r>
      <w:r w:rsidR="00006173" w:rsidRPr="00127D5B">
        <w:rPr>
          <w:rFonts w:ascii="Times New Roman" w:hAnsi="Times New Roman"/>
          <w:bCs/>
          <w:sz w:val="28"/>
          <w:szCs w:val="28"/>
          <w:lang w:val="uk-UA"/>
        </w:rPr>
        <w:t xml:space="preserve"> штатн</w:t>
      </w:r>
      <w:r w:rsidR="00504A65" w:rsidRPr="00127D5B">
        <w:rPr>
          <w:rFonts w:ascii="Times New Roman" w:hAnsi="Times New Roman"/>
          <w:bCs/>
          <w:sz w:val="28"/>
          <w:szCs w:val="28"/>
          <w:lang w:val="uk-UA"/>
        </w:rPr>
        <w:t>ої</w:t>
      </w:r>
      <w:r w:rsidR="00006173" w:rsidRPr="00127D5B">
        <w:rPr>
          <w:rFonts w:ascii="Times New Roman" w:hAnsi="Times New Roman"/>
          <w:bCs/>
          <w:sz w:val="28"/>
          <w:szCs w:val="28"/>
          <w:lang w:val="uk-UA"/>
        </w:rPr>
        <w:t xml:space="preserve"> чисельності 35 суддів</w:t>
      </w:r>
      <w:r w:rsidR="00504A65" w:rsidRPr="00127D5B">
        <w:rPr>
          <w:rFonts w:ascii="Times New Roman" w:hAnsi="Times New Roman"/>
          <w:bCs/>
          <w:sz w:val="28"/>
          <w:szCs w:val="28"/>
          <w:lang w:val="uk-UA"/>
        </w:rPr>
        <w:t xml:space="preserve"> (60%).</w:t>
      </w:r>
    </w:p>
    <w:p w14:paraId="6A2C522C" w14:textId="7132E5F4" w:rsidR="001D5D2D" w:rsidRPr="00127D5B" w:rsidRDefault="001D5D2D" w:rsidP="001D5D2D">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Дослідивши інформацію про стан здійснення правосуддя в суді, у якому суддя обіймає штатну посаду, інші обставини, встановлені під час розгляду питання щодо відрядження суддів, врахувавши пояснення судді, Комісія дійшла висновку, що відрядження судді Слободянюк А.В. до Дніпровського районного суду міста Києва істотно не вплине на доступ до правосуддя в Голосіївському районному суді міста Києва та дозволить врегулювати навантаження в Дніпровському районному суді міста Києва.</w:t>
      </w:r>
    </w:p>
    <w:p w14:paraId="0D528BA9" w14:textId="79BB1A72" w:rsidR="00314623" w:rsidRPr="00127D5B" w:rsidRDefault="001D5D2D" w:rsidP="001D5D2D">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xml:space="preserve">Ураховуючи викладене, Комісія </w:t>
      </w:r>
      <w:r w:rsidR="00F5706A" w:rsidRPr="00127D5B">
        <w:rPr>
          <w:rFonts w:ascii="Times New Roman" w:hAnsi="Times New Roman"/>
          <w:bCs/>
          <w:sz w:val="28"/>
          <w:szCs w:val="28"/>
          <w:lang w:val="uk-UA"/>
        </w:rPr>
        <w:t>одноголосно</w:t>
      </w:r>
      <w:r w:rsidRPr="00127D5B">
        <w:rPr>
          <w:rFonts w:ascii="Times New Roman" w:hAnsi="Times New Roman"/>
          <w:bCs/>
          <w:sz w:val="28"/>
          <w:szCs w:val="28"/>
          <w:lang w:val="uk-UA"/>
        </w:rPr>
        <w:t xml:space="preserve"> вирішила </w:t>
      </w:r>
      <w:proofErr w:type="spellStart"/>
      <w:r w:rsidRPr="00127D5B">
        <w:rPr>
          <w:rFonts w:ascii="Times New Roman" w:hAnsi="Times New Roman"/>
          <w:bCs/>
          <w:sz w:val="28"/>
          <w:szCs w:val="28"/>
          <w:lang w:val="uk-UA"/>
        </w:rPr>
        <w:t>внести</w:t>
      </w:r>
      <w:proofErr w:type="spellEnd"/>
      <w:r w:rsidRPr="00127D5B">
        <w:rPr>
          <w:rFonts w:ascii="Times New Roman" w:hAnsi="Times New Roman"/>
          <w:bCs/>
          <w:sz w:val="28"/>
          <w:szCs w:val="28"/>
          <w:lang w:val="uk-UA"/>
        </w:rPr>
        <w:t xml:space="preserve"> до Вищої ради правосуддя подання з рекомендацією про відрядження судді </w:t>
      </w:r>
      <w:r w:rsidR="00C82B57" w:rsidRPr="00127D5B">
        <w:rPr>
          <w:rFonts w:ascii="Times New Roman" w:hAnsi="Times New Roman"/>
          <w:bCs/>
          <w:sz w:val="28"/>
          <w:szCs w:val="28"/>
          <w:lang w:val="uk-UA"/>
        </w:rPr>
        <w:t>Голосіївського районного суду міста Києва</w:t>
      </w:r>
      <w:r w:rsidRPr="00127D5B">
        <w:rPr>
          <w:rFonts w:ascii="Times New Roman" w:hAnsi="Times New Roman"/>
          <w:bCs/>
          <w:sz w:val="28"/>
          <w:szCs w:val="28"/>
          <w:lang w:val="uk-UA"/>
        </w:rPr>
        <w:t xml:space="preserve"> </w:t>
      </w:r>
      <w:r w:rsidR="00C82B57" w:rsidRPr="00127D5B">
        <w:rPr>
          <w:rFonts w:ascii="Times New Roman" w:hAnsi="Times New Roman"/>
          <w:bCs/>
          <w:sz w:val="28"/>
          <w:szCs w:val="28"/>
          <w:lang w:val="uk-UA"/>
        </w:rPr>
        <w:t>Слободянюк А.В</w:t>
      </w:r>
      <w:r w:rsidRPr="00127D5B">
        <w:rPr>
          <w:rFonts w:ascii="Times New Roman" w:hAnsi="Times New Roman"/>
          <w:bCs/>
          <w:sz w:val="28"/>
          <w:szCs w:val="28"/>
          <w:lang w:val="uk-UA"/>
        </w:rPr>
        <w:t>. до Дніпровського районного суду міста Києва строком на один рік.</w:t>
      </w:r>
    </w:p>
    <w:p w14:paraId="54003C5B" w14:textId="77777777" w:rsidR="003F5181" w:rsidRPr="00127D5B" w:rsidRDefault="003F5181" w:rsidP="003F5181">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281849A6" w14:textId="77777777" w:rsidR="003F5181" w:rsidRPr="00127D5B" w:rsidRDefault="003F5181" w:rsidP="003F5181">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про внесення подання до Вищої ради правосуддя з рекомендацією на відрядження судді;</w:t>
      </w:r>
    </w:p>
    <w:p w14:paraId="46CE2FEF" w14:textId="77777777" w:rsidR="003F5181" w:rsidRPr="00127D5B" w:rsidRDefault="003F5181" w:rsidP="003F5181">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про відмову у внесенні подання до Вищої ради правосуддя на відрядження судді;</w:t>
      </w:r>
    </w:p>
    <w:p w14:paraId="6F11BA5D" w14:textId="77777777" w:rsidR="003F5181" w:rsidRPr="00127D5B" w:rsidRDefault="003F5181" w:rsidP="003F5181">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16277A1F" w14:textId="77777777" w:rsidR="003F5181" w:rsidRPr="00127D5B" w:rsidRDefault="003F5181" w:rsidP="003F5181">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Відповідно до абзацу другого пункту 11 розділу ІІІ Порядку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14:paraId="0384C651" w14:textId="77777777" w:rsidR="003F5181" w:rsidRPr="00127D5B" w:rsidRDefault="003F5181" w:rsidP="003F5181">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Абзацом першим пункту 16 розділу ІІІ Порядку визначено, що в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14:paraId="17B8B6BE" w14:textId="2DE29D04" w:rsidR="003F5181" w:rsidRPr="00127D5B" w:rsidRDefault="003F5181" w:rsidP="003F5181">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 xml:space="preserve">Заслухавши доповідача – члена Вищої кваліфікаційної комісії суддів України Кушніра І.В., дослідивши наявні в Комісії матеріали, урахувавши наведене та те, що строк розгляду питання щодо відрядження суддів до </w:t>
      </w:r>
      <w:r w:rsidR="00861E8A" w:rsidRPr="00127D5B">
        <w:rPr>
          <w:rFonts w:ascii="Times New Roman" w:hAnsi="Times New Roman"/>
          <w:bCs/>
          <w:sz w:val="28"/>
          <w:szCs w:val="28"/>
          <w:lang w:val="uk-UA"/>
        </w:rPr>
        <w:t>Дніпровського</w:t>
      </w:r>
      <w:r w:rsidRPr="00127D5B">
        <w:rPr>
          <w:rFonts w:ascii="Times New Roman" w:hAnsi="Times New Roman"/>
          <w:bCs/>
          <w:sz w:val="28"/>
          <w:szCs w:val="28"/>
          <w:lang w:val="uk-UA"/>
        </w:rPr>
        <w:t xml:space="preserve"> районного суду міста Києва вже продовжувався, Вища </w:t>
      </w:r>
      <w:r w:rsidRPr="00127D5B">
        <w:rPr>
          <w:rFonts w:ascii="Times New Roman" w:hAnsi="Times New Roman"/>
          <w:bCs/>
          <w:sz w:val="28"/>
          <w:szCs w:val="28"/>
          <w:lang w:val="uk-UA"/>
        </w:rPr>
        <w:lastRenderedPageBreak/>
        <w:t xml:space="preserve">кваліфікаційна комісія суддів України одноголосно дійшла висновку про залишення без розгляду та повернення повідомлення до Державної судової адміністрації України щодо відрядження </w:t>
      </w:r>
      <w:r w:rsidR="00861E8A" w:rsidRPr="00127D5B">
        <w:rPr>
          <w:rFonts w:ascii="Times New Roman" w:hAnsi="Times New Roman"/>
          <w:bCs/>
          <w:sz w:val="28"/>
          <w:szCs w:val="28"/>
          <w:lang w:val="uk-UA"/>
        </w:rPr>
        <w:t xml:space="preserve">чотирьох </w:t>
      </w:r>
      <w:r w:rsidRPr="00127D5B">
        <w:rPr>
          <w:rFonts w:ascii="Times New Roman" w:hAnsi="Times New Roman"/>
          <w:bCs/>
          <w:sz w:val="28"/>
          <w:szCs w:val="28"/>
          <w:lang w:val="uk-UA"/>
        </w:rPr>
        <w:t xml:space="preserve">суддів до </w:t>
      </w:r>
      <w:r w:rsidR="00861E8A" w:rsidRPr="00127D5B">
        <w:rPr>
          <w:rFonts w:ascii="Times New Roman" w:hAnsi="Times New Roman"/>
          <w:bCs/>
          <w:sz w:val="28"/>
          <w:szCs w:val="28"/>
          <w:lang w:val="uk-UA"/>
        </w:rPr>
        <w:t>Дніпровського</w:t>
      </w:r>
      <w:r w:rsidRPr="00127D5B">
        <w:rPr>
          <w:rFonts w:ascii="Times New Roman" w:hAnsi="Times New Roman"/>
          <w:bCs/>
          <w:sz w:val="28"/>
          <w:szCs w:val="28"/>
          <w:lang w:val="uk-UA"/>
        </w:rPr>
        <w:t xml:space="preserve"> районного суду міста Києва.</w:t>
      </w:r>
    </w:p>
    <w:p w14:paraId="0C7B1E2B" w14:textId="181AB554" w:rsidR="00346A68" w:rsidRPr="00127D5B" w:rsidRDefault="00EA2E4C" w:rsidP="00EA2E4C">
      <w:pPr>
        <w:tabs>
          <w:tab w:val="left" w:pos="7740"/>
        </w:tabs>
        <w:spacing w:after="0" w:line="240" w:lineRule="auto"/>
        <w:ind w:firstLine="851"/>
        <w:jc w:val="both"/>
        <w:rPr>
          <w:rFonts w:ascii="Times New Roman" w:hAnsi="Times New Roman"/>
          <w:bCs/>
          <w:sz w:val="28"/>
          <w:szCs w:val="28"/>
          <w:lang w:val="uk-UA"/>
        </w:rPr>
      </w:pPr>
      <w:r w:rsidRPr="00127D5B">
        <w:rPr>
          <w:rFonts w:ascii="Times New Roman" w:hAnsi="Times New Roman"/>
          <w:bCs/>
          <w:sz w:val="28"/>
          <w:szCs w:val="28"/>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p>
    <w:p w14:paraId="20A943A5" w14:textId="6ECAA44D" w:rsidR="003A6B7A" w:rsidRPr="00127D5B" w:rsidRDefault="003A6B7A" w:rsidP="0022251E">
      <w:pPr>
        <w:autoSpaceDE w:val="0"/>
        <w:autoSpaceDN w:val="0"/>
        <w:adjustRightInd w:val="0"/>
        <w:spacing w:before="240" w:after="240" w:line="240" w:lineRule="auto"/>
        <w:jc w:val="center"/>
        <w:rPr>
          <w:rFonts w:ascii="Times New Roman" w:hAnsi="Times New Roman"/>
          <w:bCs/>
          <w:sz w:val="28"/>
          <w:szCs w:val="28"/>
          <w:lang w:val="uk-UA"/>
        </w:rPr>
      </w:pPr>
      <w:r w:rsidRPr="00127D5B">
        <w:rPr>
          <w:rFonts w:ascii="Times New Roman" w:hAnsi="Times New Roman"/>
          <w:bCs/>
          <w:sz w:val="28"/>
          <w:szCs w:val="28"/>
          <w:lang w:val="uk-UA"/>
        </w:rPr>
        <w:t>вирішила:</w:t>
      </w:r>
    </w:p>
    <w:p w14:paraId="6F0E04FF" w14:textId="4A3205AA" w:rsidR="00C0323F" w:rsidRPr="00127D5B" w:rsidRDefault="00C0323F" w:rsidP="00C0323F">
      <w:pPr>
        <w:spacing w:after="0" w:line="240" w:lineRule="auto"/>
        <w:ind w:firstLine="708"/>
        <w:jc w:val="both"/>
        <w:rPr>
          <w:rFonts w:ascii="Times New Roman" w:hAnsi="Times New Roman"/>
          <w:bCs/>
          <w:sz w:val="28"/>
          <w:szCs w:val="28"/>
          <w:lang w:val="uk-UA"/>
        </w:rPr>
      </w:pPr>
      <w:r w:rsidRPr="00127D5B">
        <w:rPr>
          <w:rFonts w:ascii="Times New Roman" w:hAnsi="Times New Roman"/>
          <w:bCs/>
          <w:sz w:val="28"/>
          <w:szCs w:val="28"/>
          <w:lang w:val="uk-UA"/>
        </w:rPr>
        <w:t>1. Відмовити у внесенні подання Вищій раді правосуддя про відрядження до Дніпровського районного суду міста Києва судді Тернівського міського суду Дніпропетровської області Солодовник Ірини Сергіївни.</w:t>
      </w:r>
    </w:p>
    <w:p w14:paraId="78E49E2C" w14:textId="2393AD4E" w:rsidR="007F777F" w:rsidRPr="00127D5B" w:rsidRDefault="00C0323F" w:rsidP="007F777F">
      <w:pPr>
        <w:spacing w:after="0" w:line="240" w:lineRule="auto"/>
        <w:ind w:firstLine="708"/>
        <w:jc w:val="both"/>
        <w:rPr>
          <w:rFonts w:ascii="Times New Roman" w:hAnsi="Times New Roman"/>
          <w:bCs/>
          <w:sz w:val="28"/>
          <w:szCs w:val="28"/>
          <w:lang w:val="uk-UA"/>
        </w:rPr>
      </w:pPr>
      <w:bookmarkStart w:id="1" w:name="_Hlk209105257"/>
      <w:r w:rsidRPr="00127D5B">
        <w:rPr>
          <w:rFonts w:ascii="Times New Roman" w:hAnsi="Times New Roman"/>
          <w:bCs/>
          <w:sz w:val="28"/>
          <w:szCs w:val="28"/>
          <w:lang w:val="uk-UA"/>
        </w:rPr>
        <w:t>2</w:t>
      </w:r>
      <w:r w:rsidR="00C97260" w:rsidRPr="00127D5B">
        <w:rPr>
          <w:rFonts w:ascii="Times New Roman" w:hAnsi="Times New Roman"/>
          <w:bCs/>
          <w:sz w:val="28"/>
          <w:szCs w:val="28"/>
          <w:lang w:val="uk-UA"/>
        </w:rPr>
        <w:t>.</w:t>
      </w:r>
      <w:r w:rsidR="008400B6" w:rsidRPr="00127D5B">
        <w:rPr>
          <w:rFonts w:ascii="Times New Roman" w:hAnsi="Times New Roman"/>
          <w:bCs/>
          <w:sz w:val="28"/>
          <w:szCs w:val="28"/>
          <w:lang w:val="uk-UA"/>
        </w:rPr>
        <w:t xml:space="preserve"> </w:t>
      </w:r>
      <w:proofErr w:type="spellStart"/>
      <w:r w:rsidR="007F777F" w:rsidRPr="00127D5B">
        <w:rPr>
          <w:rFonts w:ascii="Times New Roman" w:hAnsi="Times New Roman"/>
          <w:bCs/>
          <w:sz w:val="28"/>
          <w:szCs w:val="28"/>
          <w:lang w:val="uk-UA"/>
        </w:rPr>
        <w:t>Внести</w:t>
      </w:r>
      <w:proofErr w:type="spellEnd"/>
      <w:r w:rsidR="007F777F" w:rsidRPr="00127D5B">
        <w:rPr>
          <w:rFonts w:ascii="Times New Roman" w:hAnsi="Times New Roman"/>
          <w:bCs/>
          <w:sz w:val="28"/>
          <w:szCs w:val="28"/>
          <w:lang w:val="uk-UA"/>
        </w:rPr>
        <w:t xml:space="preserve"> до Вищої ради правосуддя подання з рекомендацією про відрядження судді Покровського районного суду міста Кривого Рогу Дніпропетровської області </w:t>
      </w:r>
      <w:proofErr w:type="spellStart"/>
      <w:r w:rsidR="007F777F" w:rsidRPr="00127D5B">
        <w:rPr>
          <w:rFonts w:ascii="Times New Roman" w:hAnsi="Times New Roman"/>
          <w:bCs/>
          <w:sz w:val="28"/>
          <w:szCs w:val="28"/>
          <w:lang w:val="uk-UA"/>
        </w:rPr>
        <w:t>Дехти</w:t>
      </w:r>
      <w:proofErr w:type="spellEnd"/>
      <w:r w:rsidR="007F777F" w:rsidRPr="00127D5B">
        <w:rPr>
          <w:rFonts w:ascii="Times New Roman" w:hAnsi="Times New Roman"/>
          <w:bCs/>
          <w:sz w:val="28"/>
          <w:szCs w:val="28"/>
          <w:lang w:val="uk-UA"/>
        </w:rPr>
        <w:t xml:space="preserve"> Ростислава Володимировича до Дніпровського районного суду міста Києва строком на один рік</w:t>
      </w:r>
      <w:r w:rsidR="00BD1E27" w:rsidRPr="00127D5B">
        <w:rPr>
          <w:rFonts w:ascii="Times New Roman" w:hAnsi="Times New Roman"/>
          <w:bCs/>
          <w:sz w:val="28"/>
          <w:szCs w:val="28"/>
          <w:lang w:val="uk-UA"/>
        </w:rPr>
        <w:t>.</w:t>
      </w:r>
    </w:p>
    <w:p w14:paraId="736C56A9" w14:textId="77E11612" w:rsidR="00A82829" w:rsidRPr="00127D5B" w:rsidRDefault="00F815E3" w:rsidP="00F815E3">
      <w:pPr>
        <w:spacing w:after="0" w:line="240" w:lineRule="auto"/>
        <w:ind w:firstLine="708"/>
        <w:jc w:val="both"/>
        <w:rPr>
          <w:rFonts w:ascii="Times New Roman" w:hAnsi="Times New Roman"/>
          <w:bCs/>
          <w:sz w:val="28"/>
          <w:szCs w:val="28"/>
          <w:lang w:val="uk-UA"/>
        </w:rPr>
      </w:pPr>
      <w:r w:rsidRPr="00127D5B">
        <w:rPr>
          <w:rFonts w:ascii="Times New Roman" w:hAnsi="Times New Roman"/>
          <w:bCs/>
          <w:sz w:val="28"/>
          <w:szCs w:val="28"/>
          <w:lang w:val="uk-UA"/>
        </w:rPr>
        <w:t xml:space="preserve">3. </w:t>
      </w:r>
      <w:proofErr w:type="spellStart"/>
      <w:r w:rsidRPr="00127D5B">
        <w:rPr>
          <w:rFonts w:ascii="Times New Roman" w:hAnsi="Times New Roman"/>
          <w:bCs/>
          <w:sz w:val="28"/>
          <w:szCs w:val="28"/>
          <w:lang w:val="uk-UA"/>
        </w:rPr>
        <w:t>Внести</w:t>
      </w:r>
      <w:proofErr w:type="spellEnd"/>
      <w:r w:rsidRPr="00127D5B">
        <w:rPr>
          <w:rFonts w:ascii="Times New Roman" w:hAnsi="Times New Roman"/>
          <w:bCs/>
          <w:sz w:val="28"/>
          <w:szCs w:val="28"/>
          <w:lang w:val="uk-UA"/>
        </w:rPr>
        <w:t xml:space="preserve"> до Вищої ради правосуддя подання з рекомендацією про відрядження судді Голосіївського районного суду міста Києва Слободянюк Алли </w:t>
      </w:r>
      <w:r w:rsidRPr="00127D5B">
        <w:rPr>
          <w:rFonts w:ascii="Times New Roman" w:hAnsi="Times New Roman"/>
          <w:bCs/>
          <w:spacing w:val="6"/>
          <w:sz w:val="28"/>
          <w:szCs w:val="28"/>
          <w:lang w:val="uk-UA"/>
        </w:rPr>
        <w:t>Володимирівни до Дніпровського районного суду міста Києва строком на</w:t>
      </w:r>
      <w:r w:rsidRPr="00127D5B">
        <w:rPr>
          <w:rFonts w:ascii="Times New Roman" w:hAnsi="Times New Roman"/>
          <w:bCs/>
          <w:sz w:val="28"/>
          <w:szCs w:val="28"/>
          <w:lang w:val="uk-UA"/>
        </w:rPr>
        <w:t xml:space="preserve"> один рік.</w:t>
      </w:r>
    </w:p>
    <w:p w14:paraId="778D8B9E" w14:textId="36831669" w:rsidR="00C13A75" w:rsidRPr="00127D5B" w:rsidRDefault="00F815E3" w:rsidP="000606C8">
      <w:pPr>
        <w:spacing w:after="0" w:line="240" w:lineRule="auto"/>
        <w:ind w:firstLine="708"/>
        <w:jc w:val="both"/>
        <w:rPr>
          <w:rFonts w:ascii="Times New Roman" w:hAnsi="Times New Roman"/>
          <w:bCs/>
          <w:sz w:val="28"/>
          <w:szCs w:val="28"/>
          <w:lang w:val="uk-UA"/>
        </w:rPr>
      </w:pPr>
      <w:r w:rsidRPr="00127D5B">
        <w:rPr>
          <w:rFonts w:ascii="Times New Roman" w:hAnsi="Times New Roman"/>
          <w:bCs/>
          <w:sz w:val="28"/>
          <w:szCs w:val="28"/>
          <w:lang w:val="uk-UA"/>
        </w:rPr>
        <w:t>4</w:t>
      </w:r>
      <w:r w:rsidR="00C97260" w:rsidRPr="00127D5B">
        <w:rPr>
          <w:rFonts w:ascii="Times New Roman" w:hAnsi="Times New Roman"/>
          <w:bCs/>
          <w:sz w:val="28"/>
          <w:szCs w:val="28"/>
          <w:lang w:val="uk-UA"/>
        </w:rPr>
        <w:t>.</w:t>
      </w:r>
      <w:r w:rsidR="008400B6" w:rsidRPr="00127D5B">
        <w:rPr>
          <w:rFonts w:ascii="Times New Roman" w:hAnsi="Times New Roman"/>
          <w:bCs/>
          <w:sz w:val="28"/>
          <w:szCs w:val="28"/>
          <w:lang w:val="uk-UA"/>
        </w:rPr>
        <w:t xml:space="preserve"> </w:t>
      </w:r>
      <w:r w:rsidR="007F777F" w:rsidRPr="00127D5B">
        <w:rPr>
          <w:rFonts w:ascii="Times New Roman" w:hAnsi="Times New Roman"/>
          <w:bCs/>
          <w:sz w:val="28"/>
          <w:szCs w:val="28"/>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w:t>
      </w:r>
      <w:r w:rsidRPr="00127D5B">
        <w:rPr>
          <w:rFonts w:ascii="Times New Roman" w:hAnsi="Times New Roman"/>
          <w:bCs/>
          <w:sz w:val="28"/>
          <w:szCs w:val="28"/>
          <w:lang w:val="uk-UA"/>
        </w:rPr>
        <w:t>чотирьох</w:t>
      </w:r>
      <w:r w:rsidR="007F777F" w:rsidRPr="00127D5B">
        <w:rPr>
          <w:rFonts w:ascii="Times New Roman" w:hAnsi="Times New Roman"/>
          <w:bCs/>
          <w:sz w:val="28"/>
          <w:szCs w:val="28"/>
          <w:lang w:val="uk-UA"/>
        </w:rPr>
        <w:t xml:space="preserve"> суддів до Дніпровського районного суду міста Києва</w:t>
      </w:r>
      <w:r w:rsidR="00C97260" w:rsidRPr="00127D5B">
        <w:rPr>
          <w:rFonts w:ascii="Times New Roman" w:hAnsi="Times New Roman"/>
          <w:bCs/>
          <w:sz w:val="28"/>
          <w:szCs w:val="28"/>
          <w:lang w:val="uk-UA"/>
        </w:rPr>
        <w:t>.</w:t>
      </w:r>
    </w:p>
    <w:p w14:paraId="5DFF8D3D" w14:textId="77777777" w:rsidR="007908E0" w:rsidRPr="00127D5B" w:rsidRDefault="007908E0" w:rsidP="000606C8">
      <w:pPr>
        <w:spacing w:after="0" w:line="240" w:lineRule="auto"/>
        <w:ind w:firstLine="708"/>
        <w:jc w:val="both"/>
        <w:rPr>
          <w:rFonts w:ascii="Times New Roman" w:hAnsi="Times New Roman"/>
          <w:bCs/>
          <w:sz w:val="28"/>
          <w:szCs w:val="28"/>
          <w:lang w:val="uk-UA"/>
        </w:rPr>
      </w:pPr>
    </w:p>
    <w:bookmarkEnd w:id="1"/>
    <w:p w14:paraId="14BEC753" w14:textId="11DEB1E9" w:rsidR="003A6B7A" w:rsidRPr="00127D5B" w:rsidRDefault="003A6B7A" w:rsidP="003A6B7A">
      <w:pPr>
        <w:shd w:val="clear" w:color="auto" w:fill="FFFFFF"/>
        <w:spacing w:before="480" w:after="360" w:line="240" w:lineRule="auto"/>
        <w:jc w:val="both"/>
        <w:rPr>
          <w:rFonts w:ascii="Times New Roman" w:eastAsiaTheme="minorHAnsi" w:hAnsi="Times New Roman"/>
          <w:sz w:val="28"/>
          <w:szCs w:val="28"/>
          <w:lang w:val="uk-UA"/>
        </w:rPr>
      </w:pPr>
      <w:r w:rsidRPr="00127D5B">
        <w:rPr>
          <w:rFonts w:ascii="Times New Roman" w:hAnsi="Times New Roman"/>
          <w:sz w:val="28"/>
          <w:szCs w:val="28"/>
          <w:lang w:val="uk-UA"/>
        </w:rPr>
        <w:t>Головуючий</w:t>
      </w:r>
      <w:r w:rsidR="0022251E" w:rsidRPr="00127D5B">
        <w:rPr>
          <w:rFonts w:ascii="Times New Roman" w:hAnsi="Times New Roman"/>
          <w:sz w:val="28"/>
          <w:szCs w:val="28"/>
          <w:lang w:val="uk-UA"/>
        </w:rPr>
        <w:tab/>
      </w:r>
      <w:r w:rsidR="0022251E" w:rsidRPr="00127D5B">
        <w:rPr>
          <w:rFonts w:ascii="Times New Roman" w:hAnsi="Times New Roman"/>
          <w:sz w:val="28"/>
          <w:szCs w:val="28"/>
          <w:lang w:val="uk-UA"/>
        </w:rPr>
        <w:tab/>
      </w:r>
      <w:r w:rsidR="0022251E" w:rsidRPr="00127D5B">
        <w:rPr>
          <w:rFonts w:ascii="Times New Roman" w:hAnsi="Times New Roman"/>
          <w:sz w:val="28"/>
          <w:szCs w:val="28"/>
          <w:lang w:val="uk-UA"/>
        </w:rPr>
        <w:tab/>
      </w:r>
      <w:r w:rsidR="0022251E" w:rsidRPr="00127D5B">
        <w:rPr>
          <w:rFonts w:ascii="Times New Roman" w:hAnsi="Times New Roman"/>
          <w:sz w:val="28"/>
          <w:szCs w:val="28"/>
          <w:lang w:val="uk-UA"/>
        </w:rPr>
        <w:tab/>
      </w:r>
      <w:r w:rsidR="0022251E" w:rsidRPr="00127D5B">
        <w:rPr>
          <w:rFonts w:ascii="Times New Roman" w:hAnsi="Times New Roman"/>
          <w:sz w:val="28"/>
          <w:szCs w:val="28"/>
          <w:lang w:val="uk-UA"/>
        </w:rPr>
        <w:tab/>
      </w:r>
      <w:r w:rsidR="0022251E" w:rsidRPr="00127D5B">
        <w:rPr>
          <w:rFonts w:ascii="Times New Roman" w:hAnsi="Times New Roman"/>
          <w:sz w:val="28"/>
          <w:szCs w:val="28"/>
          <w:lang w:val="uk-UA"/>
        </w:rPr>
        <w:tab/>
      </w:r>
      <w:r w:rsidR="0022251E" w:rsidRPr="00127D5B">
        <w:rPr>
          <w:rFonts w:ascii="Times New Roman" w:hAnsi="Times New Roman"/>
          <w:sz w:val="28"/>
          <w:szCs w:val="28"/>
          <w:lang w:val="uk-UA"/>
        </w:rPr>
        <w:tab/>
      </w:r>
      <w:r w:rsidR="005D5B14" w:rsidRPr="00127D5B">
        <w:rPr>
          <w:rFonts w:ascii="Times New Roman" w:hAnsi="Times New Roman"/>
          <w:sz w:val="28"/>
          <w:szCs w:val="28"/>
          <w:lang w:val="uk-UA"/>
        </w:rPr>
        <w:t>Андрій ПАСІЧНИК</w:t>
      </w:r>
    </w:p>
    <w:p w14:paraId="79CFE39A" w14:textId="275BEF3E" w:rsidR="00BA6894" w:rsidRPr="00127D5B" w:rsidRDefault="003A6B7A" w:rsidP="003A6B7A">
      <w:pPr>
        <w:shd w:val="clear" w:color="auto" w:fill="FFFFFF"/>
        <w:spacing w:after="360" w:line="240" w:lineRule="auto"/>
        <w:jc w:val="both"/>
        <w:rPr>
          <w:rFonts w:ascii="Times New Roman" w:hAnsi="Times New Roman"/>
          <w:sz w:val="28"/>
          <w:szCs w:val="28"/>
          <w:lang w:val="uk-UA"/>
        </w:rPr>
      </w:pPr>
      <w:r w:rsidRPr="00127D5B">
        <w:rPr>
          <w:rFonts w:ascii="Times New Roman" w:hAnsi="Times New Roman"/>
          <w:sz w:val="28"/>
          <w:szCs w:val="28"/>
          <w:lang w:val="uk-UA"/>
        </w:rPr>
        <w:t>Члени Комісії:</w:t>
      </w:r>
      <w:r w:rsidR="0022251E" w:rsidRPr="00127D5B">
        <w:rPr>
          <w:rFonts w:ascii="Times New Roman" w:hAnsi="Times New Roman"/>
          <w:sz w:val="28"/>
          <w:szCs w:val="28"/>
          <w:lang w:val="uk-UA"/>
        </w:rPr>
        <w:t xml:space="preserve"> </w:t>
      </w:r>
      <w:r w:rsidR="0022251E" w:rsidRPr="00127D5B">
        <w:rPr>
          <w:rFonts w:ascii="Times New Roman" w:hAnsi="Times New Roman"/>
          <w:sz w:val="28"/>
          <w:szCs w:val="28"/>
          <w:lang w:val="uk-UA"/>
        </w:rPr>
        <w:tab/>
      </w:r>
      <w:r w:rsidR="0022251E" w:rsidRPr="00127D5B">
        <w:rPr>
          <w:rFonts w:ascii="Times New Roman" w:hAnsi="Times New Roman"/>
          <w:sz w:val="28"/>
          <w:szCs w:val="28"/>
          <w:lang w:val="uk-UA"/>
        </w:rPr>
        <w:tab/>
      </w:r>
      <w:r w:rsidR="0022251E" w:rsidRPr="00127D5B">
        <w:rPr>
          <w:rFonts w:ascii="Times New Roman" w:hAnsi="Times New Roman"/>
          <w:sz w:val="28"/>
          <w:szCs w:val="28"/>
          <w:lang w:val="uk-UA"/>
        </w:rPr>
        <w:tab/>
      </w:r>
      <w:r w:rsidR="0022251E" w:rsidRPr="00127D5B">
        <w:rPr>
          <w:rFonts w:ascii="Times New Roman" w:hAnsi="Times New Roman"/>
          <w:sz w:val="28"/>
          <w:szCs w:val="28"/>
          <w:lang w:val="uk-UA"/>
        </w:rPr>
        <w:tab/>
      </w:r>
      <w:r w:rsidR="0022251E" w:rsidRPr="00127D5B">
        <w:rPr>
          <w:rFonts w:ascii="Times New Roman" w:hAnsi="Times New Roman"/>
          <w:sz w:val="28"/>
          <w:szCs w:val="28"/>
          <w:lang w:val="uk-UA"/>
        </w:rPr>
        <w:tab/>
      </w:r>
      <w:r w:rsidR="0022251E" w:rsidRPr="00127D5B">
        <w:rPr>
          <w:rFonts w:ascii="Times New Roman" w:hAnsi="Times New Roman"/>
          <w:sz w:val="28"/>
          <w:szCs w:val="28"/>
          <w:lang w:val="uk-UA"/>
        </w:rPr>
        <w:tab/>
      </w:r>
      <w:r w:rsidR="0022251E" w:rsidRPr="00127D5B">
        <w:rPr>
          <w:rFonts w:ascii="Times New Roman" w:hAnsi="Times New Roman"/>
          <w:sz w:val="28"/>
          <w:szCs w:val="28"/>
          <w:lang w:val="uk-UA"/>
        </w:rPr>
        <w:tab/>
      </w:r>
      <w:r w:rsidR="00BA6894" w:rsidRPr="00127D5B">
        <w:rPr>
          <w:rFonts w:ascii="Times New Roman" w:hAnsi="Times New Roman"/>
          <w:sz w:val="28"/>
          <w:szCs w:val="28"/>
          <w:lang w:val="uk-UA"/>
        </w:rPr>
        <w:t>Ярослав ДУХ</w:t>
      </w:r>
    </w:p>
    <w:p w14:paraId="75F18448" w14:textId="0CF5EED3" w:rsidR="003A6B7A" w:rsidRPr="00127D5B" w:rsidRDefault="00BA6894" w:rsidP="003A6B7A">
      <w:pPr>
        <w:shd w:val="clear" w:color="auto" w:fill="FFFFFF"/>
        <w:spacing w:after="360" w:line="240" w:lineRule="auto"/>
        <w:jc w:val="both"/>
        <w:rPr>
          <w:rFonts w:ascii="Times New Roman" w:hAnsi="Times New Roman"/>
          <w:sz w:val="28"/>
          <w:szCs w:val="28"/>
          <w:lang w:val="uk-UA"/>
        </w:rPr>
      </w:pP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007F4DC0" w:rsidRPr="00127D5B">
        <w:rPr>
          <w:rFonts w:ascii="Times New Roman" w:hAnsi="Times New Roman"/>
          <w:sz w:val="28"/>
          <w:szCs w:val="28"/>
          <w:lang w:val="uk-UA"/>
        </w:rPr>
        <w:t>Роман КИДИСЮК</w:t>
      </w:r>
    </w:p>
    <w:p w14:paraId="362E9737" w14:textId="51D7CB33" w:rsidR="003A6B7A" w:rsidRPr="00127D5B" w:rsidRDefault="0022251E" w:rsidP="003A6B7A">
      <w:pPr>
        <w:shd w:val="clear" w:color="auto" w:fill="FFFFFF"/>
        <w:spacing w:after="360" w:line="240" w:lineRule="auto"/>
        <w:jc w:val="both"/>
        <w:rPr>
          <w:rFonts w:ascii="Times New Roman" w:hAnsi="Times New Roman"/>
          <w:sz w:val="28"/>
          <w:szCs w:val="28"/>
          <w:lang w:val="uk-UA"/>
        </w:rPr>
      </w:pP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007F26BF" w:rsidRPr="00127D5B">
        <w:rPr>
          <w:rFonts w:ascii="Times New Roman" w:hAnsi="Times New Roman"/>
          <w:sz w:val="28"/>
          <w:szCs w:val="28"/>
          <w:lang w:val="uk-UA"/>
        </w:rPr>
        <w:t>Ігор КУШНІР</w:t>
      </w:r>
    </w:p>
    <w:p w14:paraId="58D32362" w14:textId="5E9B465B" w:rsidR="00BA6894" w:rsidRPr="00127D5B" w:rsidRDefault="00BA6894" w:rsidP="00BA6894">
      <w:pPr>
        <w:shd w:val="clear" w:color="auto" w:fill="FFFFFF"/>
        <w:spacing w:after="360" w:line="240" w:lineRule="auto"/>
        <w:jc w:val="both"/>
        <w:rPr>
          <w:rFonts w:ascii="Times New Roman" w:hAnsi="Times New Roman"/>
          <w:sz w:val="28"/>
          <w:szCs w:val="28"/>
          <w:lang w:val="uk-UA"/>
        </w:rPr>
      </w:pP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005D5B14" w:rsidRPr="00127D5B">
        <w:rPr>
          <w:rFonts w:ascii="Times New Roman" w:hAnsi="Times New Roman"/>
          <w:sz w:val="28"/>
          <w:szCs w:val="28"/>
          <w:lang w:val="uk-UA"/>
        </w:rPr>
        <w:t>Олексій ОМЕЛЬЯН</w:t>
      </w:r>
    </w:p>
    <w:p w14:paraId="27E4D9A9" w14:textId="05E7014E" w:rsidR="005D5B14" w:rsidRPr="00127D5B" w:rsidRDefault="005D5B14" w:rsidP="00BA6894">
      <w:pPr>
        <w:shd w:val="clear" w:color="auto" w:fill="FFFFFF"/>
        <w:spacing w:after="360" w:line="240" w:lineRule="auto"/>
        <w:jc w:val="both"/>
        <w:rPr>
          <w:rFonts w:ascii="Times New Roman" w:hAnsi="Times New Roman"/>
          <w:sz w:val="28"/>
          <w:szCs w:val="28"/>
          <w:lang w:val="uk-UA"/>
        </w:rPr>
      </w:pP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t>Роман САБОДАШ</w:t>
      </w:r>
    </w:p>
    <w:p w14:paraId="19BDFDB4" w14:textId="24E7E249" w:rsidR="005D5B14" w:rsidRPr="00127D5B" w:rsidRDefault="005D5B14" w:rsidP="00BA6894">
      <w:pPr>
        <w:shd w:val="clear" w:color="auto" w:fill="FFFFFF"/>
        <w:spacing w:after="360" w:line="240" w:lineRule="auto"/>
        <w:jc w:val="both"/>
        <w:rPr>
          <w:rFonts w:ascii="Times New Roman" w:hAnsi="Times New Roman"/>
          <w:sz w:val="28"/>
          <w:szCs w:val="28"/>
          <w:lang w:val="uk-UA"/>
        </w:rPr>
      </w:pP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t>Руслан СИДОРОВИЧ</w:t>
      </w:r>
    </w:p>
    <w:p w14:paraId="54E5F12F" w14:textId="7F6676C4" w:rsidR="005D5B14" w:rsidRPr="00127D5B" w:rsidRDefault="005D5B14" w:rsidP="00BA6894">
      <w:pPr>
        <w:shd w:val="clear" w:color="auto" w:fill="FFFFFF"/>
        <w:spacing w:after="360" w:line="240" w:lineRule="auto"/>
        <w:jc w:val="both"/>
        <w:rPr>
          <w:rFonts w:ascii="Times New Roman" w:hAnsi="Times New Roman"/>
          <w:sz w:val="28"/>
          <w:szCs w:val="28"/>
          <w:lang w:val="uk-UA"/>
        </w:rPr>
      </w:pP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r>
      <w:r w:rsidRPr="00127D5B">
        <w:rPr>
          <w:rFonts w:ascii="Times New Roman" w:hAnsi="Times New Roman"/>
          <w:sz w:val="28"/>
          <w:szCs w:val="28"/>
          <w:lang w:val="uk-UA"/>
        </w:rPr>
        <w:tab/>
        <w:t>Сергій ЧУМАК</w:t>
      </w:r>
    </w:p>
    <w:sectPr w:rsidR="005D5B14" w:rsidRPr="00127D5B" w:rsidSect="00A625D2">
      <w:headerReference w:type="default" r:id="rId9"/>
      <w:pgSz w:w="11906" w:h="16838"/>
      <w:pgMar w:top="850" w:right="850" w:bottom="850"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22DD5" w14:textId="77777777" w:rsidR="008F0BA1" w:rsidRDefault="008F0BA1" w:rsidP="00EB7325">
      <w:pPr>
        <w:spacing w:after="0" w:line="240" w:lineRule="auto"/>
      </w:pPr>
      <w:r>
        <w:separator/>
      </w:r>
    </w:p>
  </w:endnote>
  <w:endnote w:type="continuationSeparator" w:id="0">
    <w:p w14:paraId="2E7B83A6" w14:textId="77777777" w:rsidR="008F0BA1" w:rsidRDefault="008F0BA1"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7487D" w14:textId="77777777" w:rsidR="008F0BA1" w:rsidRDefault="008F0BA1" w:rsidP="00EB7325">
      <w:pPr>
        <w:spacing w:after="0" w:line="240" w:lineRule="auto"/>
      </w:pPr>
      <w:r>
        <w:separator/>
      </w:r>
    </w:p>
  </w:footnote>
  <w:footnote w:type="continuationSeparator" w:id="0">
    <w:p w14:paraId="5EC9FC23" w14:textId="77777777" w:rsidR="008F0BA1" w:rsidRDefault="008F0BA1"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34C20"/>
    <w:multiLevelType w:val="hybridMultilevel"/>
    <w:tmpl w:val="484CEFEA"/>
    <w:lvl w:ilvl="0" w:tplc="928C7656">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F420133"/>
    <w:multiLevelType w:val="hybridMultilevel"/>
    <w:tmpl w:val="0CE88B96"/>
    <w:lvl w:ilvl="0" w:tplc="C5249E50">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179D"/>
    <w:rsid w:val="00006173"/>
    <w:rsid w:val="00006691"/>
    <w:rsid w:val="00021037"/>
    <w:rsid w:val="00033694"/>
    <w:rsid w:val="00047F3E"/>
    <w:rsid w:val="000606C8"/>
    <w:rsid w:val="000644CE"/>
    <w:rsid w:val="00074281"/>
    <w:rsid w:val="000832B9"/>
    <w:rsid w:val="00085285"/>
    <w:rsid w:val="000977EF"/>
    <w:rsid w:val="000A16F9"/>
    <w:rsid w:val="000B42C9"/>
    <w:rsid w:val="000B49FD"/>
    <w:rsid w:val="000D037A"/>
    <w:rsid w:val="000D5109"/>
    <w:rsid w:val="000E2230"/>
    <w:rsid w:val="000E283D"/>
    <w:rsid w:val="000E5EEB"/>
    <w:rsid w:val="001129A6"/>
    <w:rsid w:val="00122F68"/>
    <w:rsid w:val="001234EB"/>
    <w:rsid w:val="0012360E"/>
    <w:rsid w:val="00127D5B"/>
    <w:rsid w:val="00134A6A"/>
    <w:rsid w:val="00136FCC"/>
    <w:rsid w:val="00140DF6"/>
    <w:rsid w:val="00150F9E"/>
    <w:rsid w:val="00176521"/>
    <w:rsid w:val="001778DD"/>
    <w:rsid w:val="001C28BB"/>
    <w:rsid w:val="001D3FA2"/>
    <w:rsid w:val="001D5D2D"/>
    <w:rsid w:val="001D7C76"/>
    <w:rsid w:val="001F65E3"/>
    <w:rsid w:val="002038C2"/>
    <w:rsid w:val="002172A6"/>
    <w:rsid w:val="002221C4"/>
    <w:rsid w:val="0022251E"/>
    <w:rsid w:val="002236A2"/>
    <w:rsid w:val="00224A4B"/>
    <w:rsid w:val="002406F5"/>
    <w:rsid w:val="00250DE8"/>
    <w:rsid w:val="00251381"/>
    <w:rsid w:val="00271C75"/>
    <w:rsid w:val="00272F4E"/>
    <w:rsid w:val="002B2D18"/>
    <w:rsid w:val="002E7FB7"/>
    <w:rsid w:val="00300734"/>
    <w:rsid w:val="00301007"/>
    <w:rsid w:val="0030507B"/>
    <w:rsid w:val="003103FE"/>
    <w:rsid w:val="00311BF1"/>
    <w:rsid w:val="00313F7B"/>
    <w:rsid w:val="00314623"/>
    <w:rsid w:val="00330592"/>
    <w:rsid w:val="003306CA"/>
    <w:rsid w:val="00340495"/>
    <w:rsid w:val="00346A68"/>
    <w:rsid w:val="0036724E"/>
    <w:rsid w:val="0038459F"/>
    <w:rsid w:val="0038525B"/>
    <w:rsid w:val="003A53B7"/>
    <w:rsid w:val="003A6B7A"/>
    <w:rsid w:val="003B17BF"/>
    <w:rsid w:val="003D2171"/>
    <w:rsid w:val="003D2344"/>
    <w:rsid w:val="003F5181"/>
    <w:rsid w:val="00401DF8"/>
    <w:rsid w:val="004046A1"/>
    <w:rsid w:val="0043075C"/>
    <w:rsid w:val="0047320F"/>
    <w:rsid w:val="004809CD"/>
    <w:rsid w:val="00481BE3"/>
    <w:rsid w:val="0048468B"/>
    <w:rsid w:val="00490B2B"/>
    <w:rsid w:val="004B4FC6"/>
    <w:rsid w:val="004E16E2"/>
    <w:rsid w:val="004E2657"/>
    <w:rsid w:val="004E7D2F"/>
    <w:rsid w:val="004F0594"/>
    <w:rsid w:val="004F4D19"/>
    <w:rsid w:val="004F73B1"/>
    <w:rsid w:val="00503142"/>
    <w:rsid w:val="005042E9"/>
    <w:rsid w:val="00504A65"/>
    <w:rsid w:val="00544FB0"/>
    <w:rsid w:val="005512B1"/>
    <w:rsid w:val="00583FD3"/>
    <w:rsid w:val="005B6348"/>
    <w:rsid w:val="005C0EB3"/>
    <w:rsid w:val="005D5B14"/>
    <w:rsid w:val="005E3B28"/>
    <w:rsid w:val="005F2EDE"/>
    <w:rsid w:val="005F47CD"/>
    <w:rsid w:val="00623344"/>
    <w:rsid w:val="00626464"/>
    <w:rsid w:val="00633893"/>
    <w:rsid w:val="00635EAD"/>
    <w:rsid w:val="00650C58"/>
    <w:rsid w:val="00661EC2"/>
    <w:rsid w:val="00663451"/>
    <w:rsid w:val="00665284"/>
    <w:rsid w:val="00672378"/>
    <w:rsid w:val="00677B5C"/>
    <w:rsid w:val="00681EEF"/>
    <w:rsid w:val="00684F29"/>
    <w:rsid w:val="006920A2"/>
    <w:rsid w:val="006967EE"/>
    <w:rsid w:val="006976D0"/>
    <w:rsid w:val="006A2C23"/>
    <w:rsid w:val="006B01C3"/>
    <w:rsid w:val="006B6337"/>
    <w:rsid w:val="006E2E1A"/>
    <w:rsid w:val="006F42C3"/>
    <w:rsid w:val="006F6252"/>
    <w:rsid w:val="00707EBD"/>
    <w:rsid w:val="0072247E"/>
    <w:rsid w:val="0072356D"/>
    <w:rsid w:val="00732171"/>
    <w:rsid w:val="007373B0"/>
    <w:rsid w:val="00740A38"/>
    <w:rsid w:val="0075024E"/>
    <w:rsid w:val="00752B89"/>
    <w:rsid w:val="007639BA"/>
    <w:rsid w:val="007806F1"/>
    <w:rsid w:val="0078756D"/>
    <w:rsid w:val="007879F8"/>
    <w:rsid w:val="007908E0"/>
    <w:rsid w:val="007A2905"/>
    <w:rsid w:val="007B7CFA"/>
    <w:rsid w:val="007C5BAC"/>
    <w:rsid w:val="007E3B1A"/>
    <w:rsid w:val="007F26BF"/>
    <w:rsid w:val="007F4DC0"/>
    <w:rsid w:val="007F777F"/>
    <w:rsid w:val="00814BA9"/>
    <w:rsid w:val="00822448"/>
    <w:rsid w:val="00835008"/>
    <w:rsid w:val="008400B6"/>
    <w:rsid w:val="0084588A"/>
    <w:rsid w:val="00861E8A"/>
    <w:rsid w:val="008828D3"/>
    <w:rsid w:val="00895AAA"/>
    <w:rsid w:val="008A171C"/>
    <w:rsid w:val="008A751A"/>
    <w:rsid w:val="008B4216"/>
    <w:rsid w:val="008C7394"/>
    <w:rsid w:val="008D2726"/>
    <w:rsid w:val="008E445B"/>
    <w:rsid w:val="008F0BA1"/>
    <w:rsid w:val="008F2BF2"/>
    <w:rsid w:val="00903720"/>
    <w:rsid w:val="0090792D"/>
    <w:rsid w:val="009132E3"/>
    <w:rsid w:val="00935F6B"/>
    <w:rsid w:val="009374C5"/>
    <w:rsid w:val="009679A2"/>
    <w:rsid w:val="009856CD"/>
    <w:rsid w:val="00994FA5"/>
    <w:rsid w:val="00997979"/>
    <w:rsid w:val="009B72D2"/>
    <w:rsid w:val="009D6587"/>
    <w:rsid w:val="009E4743"/>
    <w:rsid w:val="009F05F8"/>
    <w:rsid w:val="009F2CF6"/>
    <w:rsid w:val="009F2FF4"/>
    <w:rsid w:val="009F5848"/>
    <w:rsid w:val="00A01311"/>
    <w:rsid w:val="00A01DA4"/>
    <w:rsid w:val="00A122B4"/>
    <w:rsid w:val="00A147CA"/>
    <w:rsid w:val="00A176B5"/>
    <w:rsid w:val="00A24168"/>
    <w:rsid w:val="00A33055"/>
    <w:rsid w:val="00A34E73"/>
    <w:rsid w:val="00A35D99"/>
    <w:rsid w:val="00A37362"/>
    <w:rsid w:val="00A625D2"/>
    <w:rsid w:val="00A66985"/>
    <w:rsid w:val="00A66FCD"/>
    <w:rsid w:val="00A72F82"/>
    <w:rsid w:val="00A82829"/>
    <w:rsid w:val="00A86BBB"/>
    <w:rsid w:val="00AD5AF0"/>
    <w:rsid w:val="00AF4A64"/>
    <w:rsid w:val="00B23EDA"/>
    <w:rsid w:val="00B24BC7"/>
    <w:rsid w:val="00B30CD9"/>
    <w:rsid w:val="00B421B4"/>
    <w:rsid w:val="00B6452A"/>
    <w:rsid w:val="00B64F8B"/>
    <w:rsid w:val="00B771CE"/>
    <w:rsid w:val="00B9180A"/>
    <w:rsid w:val="00B92D3E"/>
    <w:rsid w:val="00BA65E1"/>
    <w:rsid w:val="00BA6894"/>
    <w:rsid w:val="00BB2A0E"/>
    <w:rsid w:val="00BB7956"/>
    <w:rsid w:val="00BB79E4"/>
    <w:rsid w:val="00BD1E27"/>
    <w:rsid w:val="00C0323F"/>
    <w:rsid w:val="00C13A75"/>
    <w:rsid w:val="00C17227"/>
    <w:rsid w:val="00C24DBD"/>
    <w:rsid w:val="00C26741"/>
    <w:rsid w:val="00C26984"/>
    <w:rsid w:val="00C30FC1"/>
    <w:rsid w:val="00C46814"/>
    <w:rsid w:val="00C5225C"/>
    <w:rsid w:val="00C53CAD"/>
    <w:rsid w:val="00C7287E"/>
    <w:rsid w:val="00C82035"/>
    <w:rsid w:val="00C82B57"/>
    <w:rsid w:val="00C97260"/>
    <w:rsid w:val="00C97C8A"/>
    <w:rsid w:val="00CC1C27"/>
    <w:rsid w:val="00CC40A9"/>
    <w:rsid w:val="00CD1959"/>
    <w:rsid w:val="00CD36F2"/>
    <w:rsid w:val="00CD3876"/>
    <w:rsid w:val="00CD6D51"/>
    <w:rsid w:val="00CE3A31"/>
    <w:rsid w:val="00CE5ACC"/>
    <w:rsid w:val="00CE721B"/>
    <w:rsid w:val="00CF0D9E"/>
    <w:rsid w:val="00CF5375"/>
    <w:rsid w:val="00D048E0"/>
    <w:rsid w:val="00D160D0"/>
    <w:rsid w:val="00D529BC"/>
    <w:rsid w:val="00D63430"/>
    <w:rsid w:val="00D7007A"/>
    <w:rsid w:val="00D85A1D"/>
    <w:rsid w:val="00DA5292"/>
    <w:rsid w:val="00DB2D61"/>
    <w:rsid w:val="00DC72DB"/>
    <w:rsid w:val="00DF006C"/>
    <w:rsid w:val="00DF4025"/>
    <w:rsid w:val="00E0466C"/>
    <w:rsid w:val="00E05269"/>
    <w:rsid w:val="00E10EE0"/>
    <w:rsid w:val="00E530FA"/>
    <w:rsid w:val="00E53876"/>
    <w:rsid w:val="00E564F1"/>
    <w:rsid w:val="00E62F47"/>
    <w:rsid w:val="00E94A85"/>
    <w:rsid w:val="00EA2766"/>
    <w:rsid w:val="00EA2E4C"/>
    <w:rsid w:val="00EB7325"/>
    <w:rsid w:val="00EE70AF"/>
    <w:rsid w:val="00EF6BA6"/>
    <w:rsid w:val="00F10E22"/>
    <w:rsid w:val="00F11DEA"/>
    <w:rsid w:val="00F21A5A"/>
    <w:rsid w:val="00F2771C"/>
    <w:rsid w:val="00F3121C"/>
    <w:rsid w:val="00F34173"/>
    <w:rsid w:val="00F42172"/>
    <w:rsid w:val="00F5500A"/>
    <w:rsid w:val="00F5706A"/>
    <w:rsid w:val="00F80436"/>
    <w:rsid w:val="00F815E3"/>
    <w:rsid w:val="00F94FA2"/>
    <w:rsid w:val="00F95B60"/>
    <w:rsid w:val="00FA592E"/>
    <w:rsid w:val="00FA5E1D"/>
    <w:rsid w:val="00FE070B"/>
    <w:rsid w:val="00FE45B5"/>
    <w:rsid w:val="00FF137A"/>
    <w:rsid w:val="00FF21F5"/>
    <w:rsid w:val="00FF5760"/>
    <w:rsid w:val="00FF5B66"/>
    <w:rsid w:val="00FF6F4F"/>
    <w:rsid w:val="00FF77B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basedOn w:val="a0"/>
    <w:uiPriority w:val="22"/>
    <w:qFormat/>
    <w:rsid w:val="00C26984"/>
    <w:rPr>
      <w:b/>
      <w:bCs/>
    </w:rPr>
  </w:style>
  <w:style w:type="paragraph" w:styleId="a9">
    <w:name w:val="No Spacing"/>
    <w:uiPriority w:val="1"/>
    <w:qFormat/>
    <w:rsid w:val="002E7FB7"/>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507065434">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372412588">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792553444">
      <w:bodyDiv w:val="1"/>
      <w:marLeft w:val="0"/>
      <w:marRight w:val="0"/>
      <w:marTop w:val="0"/>
      <w:marBottom w:val="0"/>
      <w:divBdr>
        <w:top w:val="none" w:sz="0" w:space="0" w:color="auto"/>
        <w:left w:val="none" w:sz="0" w:space="0" w:color="auto"/>
        <w:bottom w:val="none" w:sz="0" w:space="0" w:color="auto"/>
        <w:right w:val="none" w:sz="0" w:space="0" w:color="auto"/>
      </w:divBdr>
    </w:div>
    <w:div w:id="1837183966">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61974016">
      <w:bodyDiv w:val="1"/>
      <w:marLeft w:val="0"/>
      <w:marRight w:val="0"/>
      <w:marTop w:val="0"/>
      <w:marBottom w:val="0"/>
      <w:divBdr>
        <w:top w:val="none" w:sz="0" w:space="0" w:color="auto"/>
        <w:left w:val="none" w:sz="0" w:space="0" w:color="auto"/>
        <w:bottom w:val="none" w:sz="0" w:space="0" w:color="auto"/>
        <w:right w:val="none" w:sz="0" w:space="0" w:color="auto"/>
      </w:divBdr>
    </w:div>
    <w:div w:id="2073456159">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5315B-61BE-492D-8195-ABFA573F3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13354</Words>
  <Characters>7613</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2026-01-13T14:41:00Z</cp:lastPrinted>
  <dcterms:created xsi:type="dcterms:W3CDTF">2026-01-20T08:33:00Z</dcterms:created>
  <dcterms:modified xsi:type="dcterms:W3CDTF">2026-01-20T08:33:00Z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-1438251296</vt:i4>
  </property>
</Properties>
</file>