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1A" w:rsidRPr="00B1301F" w:rsidRDefault="004F0B1A" w:rsidP="00A62510">
      <w:pPr>
        <w:jc w:val="center"/>
        <w:rPr>
          <w:lang w:val="uk-UA" w:eastAsia="ru-RU"/>
        </w:rPr>
      </w:pPr>
      <w:r w:rsidRPr="00B1301F">
        <w:rPr>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B1301F" w:rsidRDefault="004F0B1A" w:rsidP="00A62510">
      <w:pPr>
        <w:jc w:val="center"/>
        <w:rPr>
          <w:sz w:val="27"/>
          <w:szCs w:val="27"/>
          <w:lang w:val="uk-UA" w:eastAsia="ru-RU"/>
        </w:rPr>
      </w:pPr>
    </w:p>
    <w:p w:rsidR="004F0B1A" w:rsidRPr="00B1301F" w:rsidRDefault="004F0B1A" w:rsidP="00A62510">
      <w:pPr>
        <w:widowControl w:val="0"/>
        <w:jc w:val="center"/>
        <w:rPr>
          <w:bCs/>
          <w:kern w:val="2"/>
          <w:sz w:val="36"/>
          <w:szCs w:val="36"/>
          <w:lang w:val="uk-UA" w:eastAsia="hi-IN" w:bidi="hi-IN"/>
        </w:rPr>
      </w:pPr>
      <w:r w:rsidRPr="00B1301F">
        <w:rPr>
          <w:bCs/>
          <w:kern w:val="2"/>
          <w:sz w:val="36"/>
          <w:szCs w:val="36"/>
          <w:lang w:val="uk-UA" w:eastAsia="hi-IN" w:bidi="hi-IN"/>
        </w:rPr>
        <w:t>ВИЩА КВАЛІФІКАЦІЙНА КОМІСІЯ СУДДІВ УКРАЇНИ</w:t>
      </w:r>
    </w:p>
    <w:p w:rsidR="004F0B1A" w:rsidRPr="00B1301F" w:rsidRDefault="004F0B1A" w:rsidP="005B1A98">
      <w:pPr>
        <w:jc w:val="center"/>
        <w:rPr>
          <w:sz w:val="27"/>
          <w:szCs w:val="27"/>
          <w:lang w:val="uk-UA" w:eastAsia="ru-RU"/>
        </w:rPr>
      </w:pPr>
    </w:p>
    <w:p w:rsidR="004F0B1A" w:rsidRPr="00B1301F" w:rsidRDefault="0006066A" w:rsidP="005B1A98">
      <w:pPr>
        <w:tabs>
          <w:tab w:val="right" w:pos="9354"/>
        </w:tabs>
        <w:rPr>
          <w:sz w:val="27"/>
          <w:szCs w:val="27"/>
          <w:lang w:val="uk-UA" w:eastAsia="ru-RU"/>
        </w:rPr>
      </w:pPr>
      <w:r w:rsidRPr="00B1301F">
        <w:rPr>
          <w:sz w:val="27"/>
          <w:szCs w:val="27"/>
          <w:lang w:val="uk-UA" w:eastAsia="ru-RU"/>
        </w:rPr>
        <w:t>1</w:t>
      </w:r>
      <w:r w:rsidR="004A0F24" w:rsidRPr="00B1301F">
        <w:rPr>
          <w:sz w:val="27"/>
          <w:szCs w:val="27"/>
          <w:lang w:val="uk-UA" w:eastAsia="ru-RU"/>
        </w:rPr>
        <w:t>3</w:t>
      </w:r>
      <w:r w:rsidR="004F0B1A" w:rsidRPr="00B1301F">
        <w:rPr>
          <w:sz w:val="27"/>
          <w:szCs w:val="27"/>
          <w:lang w:val="uk-UA" w:eastAsia="ru-RU"/>
        </w:rPr>
        <w:t xml:space="preserve"> </w:t>
      </w:r>
      <w:r w:rsidR="004A0F24" w:rsidRPr="00B1301F">
        <w:rPr>
          <w:sz w:val="27"/>
          <w:szCs w:val="27"/>
          <w:lang w:val="uk-UA" w:eastAsia="ru-RU"/>
        </w:rPr>
        <w:t>листопада</w:t>
      </w:r>
      <w:r w:rsidR="004F0B1A" w:rsidRPr="00B1301F">
        <w:rPr>
          <w:sz w:val="27"/>
          <w:szCs w:val="27"/>
          <w:lang w:val="uk-UA" w:eastAsia="ru-RU"/>
        </w:rPr>
        <w:t xml:space="preserve"> 202</w:t>
      </w:r>
      <w:r w:rsidR="002B40AC" w:rsidRPr="00B1301F">
        <w:rPr>
          <w:sz w:val="27"/>
          <w:szCs w:val="27"/>
          <w:lang w:val="uk-UA" w:eastAsia="ru-RU"/>
        </w:rPr>
        <w:t>4</w:t>
      </w:r>
      <w:r w:rsidR="004F0B1A" w:rsidRPr="00B1301F">
        <w:rPr>
          <w:sz w:val="27"/>
          <w:szCs w:val="27"/>
          <w:lang w:val="uk-UA" w:eastAsia="ru-RU"/>
        </w:rPr>
        <w:t xml:space="preserve"> року</w:t>
      </w:r>
      <w:r w:rsidR="004F0B1A" w:rsidRPr="00B1301F">
        <w:rPr>
          <w:sz w:val="27"/>
          <w:szCs w:val="27"/>
          <w:lang w:val="uk-UA" w:eastAsia="ru-RU"/>
        </w:rPr>
        <w:tab/>
        <w:t>м. Київ</w:t>
      </w:r>
    </w:p>
    <w:p w:rsidR="004F0B1A" w:rsidRPr="00B1301F" w:rsidRDefault="004F0B1A" w:rsidP="005B1A98">
      <w:pPr>
        <w:tabs>
          <w:tab w:val="right" w:pos="9354"/>
        </w:tabs>
        <w:rPr>
          <w:sz w:val="27"/>
          <w:szCs w:val="27"/>
          <w:lang w:val="uk-UA" w:eastAsia="ru-RU"/>
        </w:rPr>
      </w:pPr>
    </w:p>
    <w:p w:rsidR="004F0B1A" w:rsidRPr="00B1301F" w:rsidRDefault="00CB2EFD" w:rsidP="005B1A98">
      <w:pPr>
        <w:tabs>
          <w:tab w:val="right" w:pos="9354"/>
        </w:tabs>
        <w:jc w:val="center"/>
        <w:rPr>
          <w:bCs/>
          <w:sz w:val="27"/>
          <w:szCs w:val="27"/>
          <w:lang w:val="uk-UA" w:eastAsia="ru-RU"/>
        </w:rPr>
      </w:pPr>
      <w:r w:rsidRPr="00B1301F">
        <w:rPr>
          <w:bCs/>
          <w:sz w:val="27"/>
          <w:szCs w:val="27"/>
          <w:lang w:val="uk-UA" w:eastAsia="ru-RU"/>
        </w:rPr>
        <w:t xml:space="preserve">Р І Ш Е Н </w:t>
      </w:r>
      <w:proofErr w:type="spellStart"/>
      <w:r w:rsidRPr="00B1301F">
        <w:rPr>
          <w:bCs/>
          <w:sz w:val="27"/>
          <w:szCs w:val="27"/>
          <w:lang w:val="uk-UA" w:eastAsia="ru-RU"/>
        </w:rPr>
        <w:t>Н</w:t>
      </w:r>
      <w:proofErr w:type="spellEnd"/>
      <w:r w:rsidRPr="00B1301F">
        <w:rPr>
          <w:bCs/>
          <w:sz w:val="27"/>
          <w:szCs w:val="27"/>
          <w:lang w:val="uk-UA" w:eastAsia="ru-RU"/>
        </w:rPr>
        <w:t xml:space="preserve"> Я  № </w:t>
      </w:r>
      <w:r w:rsidR="009A7DD0" w:rsidRPr="009A7DD0">
        <w:rPr>
          <w:bCs/>
          <w:sz w:val="27"/>
          <w:szCs w:val="27"/>
          <w:u w:val="single"/>
          <w:lang w:val="uk-UA" w:eastAsia="ru-RU"/>
        </w:rPr>
        <w:t>89/пс-24</w:t>
      </w:r>
    </w:p>
    <w:p w:rsidR="004F0B1A" w:rsidRPr="00B1301F" w:rsidRDefault="004F0B1A" w:rsidP="005B1A98">
      <w:pPr>
        <w:shd w:val="clear" w:color="auto" w:fill="FFFFFF" w:themeFill="background1"/>
        <w:tabs>
          <w:tab w:val="right" w:pos="9354"/>
        </w:tabs>
        <w:rPr>
          <w:bCs/>
          <w:sz w:val="27"/>
          <w:szCs w:val="27"/>
          <w:lang w:val="uk-UA" w:eastAsia="ru-RU"/>
        </w:rPr>
      </w:pPr>
    </w:p>
    <w:p w:rsidR="004F0B1A" w:rsidRPr="00B1301F" w:rsidRDefault="004F0B1A" w:rsidP="005B187A">
      <w:pPr>
        <w:shd w:val="clear" w:color="auto" w:fill="FFFFFF" w:themeFill="background1"/>
        <w:tabs>
          <w:tab w:val="right" w:pos="9354"/>
        </w:tabs>
        <w:jc w:val="both"/>
        <w:rPr>
          <w:bCs/>
          <w:sz w:val="27"/>
          <w:szCs w:val="27"/>
          <w:lang w:val="uk-UA" w:eastAsia="ru-RU"/>
        </w:rPr>
      </w:pPr>
      <w:r w:rsidRPr="00B1301F">
        <w:rPr>
          <w:bCs/>
          <w:sz w:val="27"/>
          <w:szCs w:val="27"/>
          <w:lang w:val="uk-UA" w:eastAsia="ru-RU"/>
        </w:rPr>
        <w:t>Вища кваліфікаційна комісія суддів України у складі Другої палати:</w:t>
      </w:r>
    </w:p>
    <w:p w:rsidR="004F0B1A" w:rsidRPr="00B1301F" w:rsidRDefault="004F0B1A" w:rsidP="005B187A">
      <w:pPr>
        <w:shd w:val="clear" w:color="auto" w:fill="FFFFFF" w:themeFill="background1"/>
        <w:tabs>
          <w:tab w:val="right" w:pos="9354"/>
        </w:tabs>
        <w:jc w:val="both"/>
        <w:rPr>
          <w:bCs/>
          <w:sz w:val="27"/>
          <w:szCs w:val="27"/>
          <w:lang w:val="uk-UA" w:eastAsia="ru-RU"/>
        </w:rPr>
      </w:pPr>
    </w:p>
    <w:p w:rsidR="009838A7" w:rsidRPr="00B1301F" w:rsidRDefault="009838A7" w:rsidP="005B187A">
      <w:pPr>
        <w:shd w:val="clear" w:color="auto" w:fill="FFFFFF" w:themeFill="background1"/>
        <w:ind w:right="-1"/>
        <w:jc w:val="both"/>
        <w:rPr>
          <w:sz w:val="27"/>
          <w:szCs w:val="27"/>
          <w:lang w:val="uk-UA"/>
        </w:rPr>
      </w:pPr>
      <w:r w:rsidRPr="00B1301F">
        <w:rPr>
          <w:sz w:val="27"/>
          <w:szCs w:val="27"/>
          <w:lang w:val="uk-UA"/>
        </w:rPr>
        <w:t xml:space="preserve">головуючого – </w:t>
      </w:r>
      <w:r w:rsidR="0006066A" w:rsidRPr="00B1301F">
        <w:rPr>
          <w:sz w:val="27"/>
          <w:szCs w:val="27"/>
          <w:lang w:val="uk-UA"/>
        </w:rPr>
        <w:t>Олексія ОМЕЛЬЯНА (доповідач)</w:t>
      </w:r>
      <w:r w:rsidRPr="00B1301F">
        <w:rPr>
          <w:sz w:val="27"/>
          <w:szCs w:val="27"/>
          <w:lang w:val="uk-UA"/>
        </w:rPr>
        <w:t>,</w:t>
      </w:r>
    </w:p>
    <w:p w:rsidR="009838A7" w:rsidRPr="00B1301F" w:rsidRDefault="009838A7" w:rsidP="005B187A">
      <w:pPr>
        <w:shd w:val="clear" w:color="auto" w:fill="FFFFFF" w:themeFill="background1"/>
        <w:ind w:right="-1"/>
        <w:jc w:val="both"/>
        <w:rPr>
          <w:sz w:val="27"/>
          <w:szCs w:val="27"/>
          <w:lang w:val="uk-UA"/>
        </w:rPr>
      </w:pPr>
    </w:p>
    <w:p w:rsidR="009838A7" w:rsidRPr="00B1301F" w:rsidRDefault="009838A7" w:rsidP="005B187A">
      <w:pPr>
        <w:pStyle w:val="a3"/>
        <w:shd w:val="clear" w:color="auto" w:fill="FFFFFF" w:themeFill="background1"/>
        <w:spacing w:before="0" w:beforeAutospacing="0" w:after="0" w:afterAutospacing="0"/>
        <w:jc w:val="both"/>
        <w:rPr>
          <w:sz w:val="27"/>
          <w:szCs w:val="27"/>
          <w:lang w:val="uk-UA" w:eastAsia="ar-SA"/>
        </w:rPr>
      </w:pPr>
      <w:r w:rsidRPr="00B1301F">
        <w:rPr>
          <w:sz w:val="27"/>
          <w:szCs w:val="27"/>
          <w:lang w:val="uk-UA" w:eastAsia="ar-SA"/>
        </w:rPr>
        <w:t xml:space="preserve">членів Комісії: </w:t>
      </w:r>
      <w:r w:rsidR="0006066A" w:rsidRPr="00B1301F">
        <w:rPr>
          <w:sz w:val="27"/>
          <w:szCs w:val="27"/>
          <w:lang w:val="uk-UA" w:eastAsia="ar-SA"/>
        </w:rPr>
        <w:t>Михайла БОГОНОСА</w:t>
      </w:r>
      <w:r w:rsidRPr="00B1301F">
        <w:rPr>
          <w:sz w:val="27"/>
          <w:szCs w:val="27"/>
          <w:lang w:val="uk-UA" w:eastAsia="ar-SA"/>
        </w:rPr>
        <w:t xml:space="preserve">, </w:t>
      </w:r>
      <w:r w:rsidR="0006066A" w:rsidRPr="00B1301F">
        <w:rPr>
          <w:sz w:val="27"/>
          <w:szCs w:val="27"/>
          <w:lang w:val="uk-UA" w:eastAsia="ar-SA"/>
        </w:rPr>
        <w:t>Віталія ГАЦЕЛЮКА</w:t>
      </w:r>
      <w:r w:rsidRPr="00B1301F">
        <w:rPr>
          <w:sz w:val="27"/>
          <w:szCs w:val="27"/>
          <w:lang w:val="uk-UA" w:eastAsia="ar-SA"/>
        </w:rPr>
        <w:t>,</w:t>
      </w:r>
      <w:r w:rsidR="00475011" w:rsidRPr="00B1301F">
        <w:rPr>
          <w:sz w:val="27"/>
          <w:szCs w:val="27"/>
          <w:lang w:val="uk-UA" w:eastAsia="ar-SA"/>
        </w:rPr>
        <w:t xml:space="preserve"> </w:t>
      </w:r>
      <w:r w:rsidR="0006066A" w:rsidRPr="00B1301F">
        <w:rPr>
          <w:sz w:val="27"/>
          <w:szCs w:val="27"/>
          <w:lang w:val="uk-UA" w:eastAsia="ar-SA"/>
        </w:rPr>
        <w:t xml:space="preserve">Володимира ЛУГАНСЬКОГО, </w:t>
      </w:r>
      <w:r w:rsidRPr="00B1301F">
        <w:rPr>
          <w:sz w:val="27"/>
          <w:szCs w:val="27"/>
          <w:lang w:val="uk-UA" w:eastAsia="ar-SA"/>
        </w:rPr>
        <w:t>Р</w:t>
      </w:r>
      <w:r w:rsidR="0006066A" w:rsidRPr="00B1301F">
        <w:rPr>
          <w:sz w:val="27"/>
          <w:szCs w:val="27"/>
          <w:lang w:val="uk-UA" w:eastAsia="ar-SA"/>
        </w:rPr>
        <w:t>услана МЕЛЬНИКА,</w:t>
      </w:r>
      <w:r w:rsidR="00475011" w:rsidRPr="00B1301F">
        <w:rPr>
          <w:sz w:val="27"/>
          <w:szCs w:val="27"/>
          <w:lang w:val="uk-UA" w:eastAsia="ar-SA"/>
        </w:rPr>
        <w:t xml:space="preserve"> Галини ШЕВЧУК,</w:t>
      </w:r>
    </w:p>
    <w:p w:rsidR="004F0B1A" w:rsidRPr="00B1301F" w:rsidRDefault="004F0B1A" w:rsidP="005B187A">
      <w:pPr>
        <w:pStyle w:val="a3"/>
        <w:shd w:val="clear" w:color="auto" w:fill="FFFFFF" w:themeFill="background1"/>
        <w:tabs>
          <w:tab w:val="right" w:pos="9354"/>
        </w:tabs>
        <w:spacing w:before="0" w:beforeAutospacing="0" w:after="0" w:afterAutospacing="0"/>
        <w:jc w:val="both"/>
        <w:rPr>
          <w:sz w:val="27"/>
          <w:szCs w:val="27"/>
          <w:lang w:val="uk-UA"/>
        </w:rPr>
      </w:pPr>
    </w:p>
    <w:p w:rsidR="00A36C4D" w:rsidRPr="00B1301F" w:rsidRDefault="009838A7" w:rsidP="005B187A">
      <w:pPr>
        <w:shd w:val="clear" w:color="auto" w:fill="FFFFFF" w:themeFill="background1"/>
        <w:tabs>
          <w:tab w:val="left" w:pos="3969"/>
          <w:tab w:val="right" w:pos="9354"/>
        </w:tabs>
        <w:ind w:right="-17"/>
        <w:jc w:val="both"/>
        <w:rPr>
          <w:sz w:val="27"/>
          <w:szCs w:val="27"/>
          <w:lang w:val="uk-UA"/>
        </w:rPr>
      </w:pPr>
      <w:r w:rsidRPr="00B1301F">
        <w:rPr>
          <w:sz w:val="27"/>
          <w:szCs w:val="27"/>
          <w:lang w:val="uk-UA"/>
        </w:rPr>
        <w:t xml:space="preserve">розглянувши питання про відрядження </w:t>
      </w:r>
      <w:r w:rsidR="004A0F24" w:rsidRPr="00B1301F">
        <w:rPr>
          <w:sz w:val="27"/>
          <w:szCs w:val="27"/>
          <w:lang w:val="uk-UA"/>
        </w:rPr>
        <w:t>суддів до Солом’янського районного суду міста Києва</w:t>
      </w:r>
      <w:r w:rsidRPr="00B1301F">
        <w:rPr>
          <w:sz w:val="27"/>
          <w:szCs w:val="27"/>
          <w:lang w:val="uk-UA"/>
        </w:rPr>
        <w:t>,</w:t>
      </w:r>
    </w:p>
    <w:p w:rsidR="002A7CC0" w:rsidRPr="00B1301F" w:rsidRDefault="002A7CC0" w:rsidP="006D7713">
      <w:pPr>
        <w:shd w:val="clear" w:color="auto" w:fill="FFFFFF" w:themeFill="background1"/>
        <w:tabs>
          <w:tab w:val="left" w:pos="3969"/>
          <w:tab w:val="right" w:pos="9354"/>
        </w:tabs>
        <w:ind w:right="-17"/>
        <w:jc w:val="center"/>
        <w:rPr>
          <w:sz w:val="27"/>
          <w:szCs w:val="27"/>
          <w:lang w:val="uk-UA"/>
        </w:rPr>
      </w:pPr>
    </w:p>
    <w:p w:rsidR="002A7CC0" w:rsidRPr="00B1301F" w:rsidRDefault="002A7CC0" w:rsidP="006D7713">
      <w:pPr>
        <w:shd w:val="clear" w:color="auto" w:fill="FFFFFF" w:themeFill="background1"/>
        <w:tabs>
          <w:tab w:val="left" w:pos="3969"/>
          <w:tab w:val="right" w:pos="9354"/>
        </w:tabs>
        <w:ind w:right="-17"/>
        <w:jc w:val="center"/>
        <w:rPr>
          <w:sz w:val="27"/>
          <w:szCs w:val="27"/>
          <w:lang w:val="uk-UA"/>
        </w:rPr>
      </w:pPr>
      <w:r w:rsidRPr="00B1301F">
        <w:rPr>
          <w:sz w:val="27"/>
          <w:szCs w:val="27"/>
          <w:lang w:val="uk-UA"/>
        </w:rPr>
        <w:t>встановила:</w:t>
      </w:r>
    </w:p>
    <w:p w:rsidR="002A7CC0" w:rsidRPr="00B1301F" w:rsidRDefault="002A7CC0" w:rsidP="006D7713">
      <w:pPr>
        <w:shd w:val="clear" w:color="auto" w:fill="FFFFFF" w:themeFill="background1"/>
        <w:tabs>
          <w:tab w:val="left" w:pos="3969"/>
          <w:tab w:val="right" w:pos="9354"/>
        </w:tabs>
        <w:ind w:right="-17"/>
        <w:jc w:val="center"/>
        <w:rPr>
          <w:sz w:val="27"/>
          <w:szCs w:val="27"/>
          <w:lang w:val="uk-UA"/>
        </w:rPr>
      </w:pPr>
    </w:p>
    <w:p w:rsidR="002A7CC0" w:rsidRPr="00B1301F" w:rsidRDefault="002A7CC0" w:rsidP="006D7713">
      <w:pPr>
        <w:shd w:val="clear" w:color="auto" w:fill="FFFFFF" w:themeFill="background1"/>
        <w:spacing w:line="308" w:lineRule="exact"/>
        <w:ind w:firstLine="709"/>
        <w:jc w:val="both"/>
        <w:rPr>
          <w:bCs/>
          <w:sz w:val="27"/>
          <w:szCs w:val="27"/>
          <w:lang w:val="uk-UA"/>
        </w:rPr>
      </w:pPr>
      <w:r w:rsidRPr="00B1301F">
        <w:rPr>
          <w:bCs/>
          <w:sz w:val="27"/>
          <w:szCs w:val="27"/>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A24C8E" w:rsidRPr="00B1301F">
        <w:rPr>
          <w:bCs/>
          <w:sz w:val="27"/>
          <w:szCs w:val="27"/>
          <w:lang w:val="uk-UA"/>
        </w:rPr>
        <w:t>22</w:t>
      </w:r>
      <w:r w:rsidRPr="00B1301F">
        <w:rPr>
          <w:bCs/>
          <w:sz w:val="27"/>
          <w:szCs w:val="27"/>
          <w:lang w:val="uk-UA"/>
        </w:rPr>
        <w:t>.</w:t>
      </w:r>
      <w:r w:rsidR="00A24C8E" w:rsidRPr="00B1301F">
        <w:rPr>
          <w:bCs/>
          <w:sz w:val="27"/>
          <w:szCs w:val="27"/>
          <w:lang w:val="uk-UA"/>
        </w:rPr>
        <w:t>10</w:t>
      </w:r>
      <w:r w:rsidRPr="00B1301F">
        <w:rPr>
          <w:bCs/>
          <w:sz w:val="27"/>
          <w:szCs w:val="27"/>
          <w:lang w:val="uk-UA"/>
        </w:rPr>
        <w:t>.2024 №</w:t>
      </w:r>
      <w:r w:rsidR="00A24C8E" w:rsidRPr="00B1301F">
        <w:rPr>
          <w:bCs/>
          <w:sz w:val="27"/>
          <w:szCs w:val="27"/>
          <w:lang w:val="uk-UA"/>
        </w:rPr>
        <w:t> </w:t>
      </w:r>
      <w:r w:rsidRPr="00B1301F">
        <w:rPr>
          <w:bCs/>
          <w:sz w:val="27"/>
          <w:szCs w:val="27"/>
          <w:lang w:val="uk-UA"/>
        </w:rPr>
        <w:t>8-2</w:t>
      </w:r>
      <w:r w:rsidR="007A4975" w:rsidRPr="00B1301F">
        <w:rPr>
          <w:bCs/>
          <w:sz w:val="27"/>
          <w:szCs w:val="27"/>
          <w:lang w:val="uk-UA"/>
        </w:rPr>
        <w:t>0</w:t>
      </w:r>
      <w:r w:rsidR="009A4309" w:rsidRPr="00B1301F">
        <w:rPr>
          <w:bCs/>
          <w:sz w:val="27"/>
          <w:szCs w:val="27"/>
          <w:lang w:val="uk-UA"/>
        </w:rPr>
        <w:t>723</w:t>
      </w:r>
      <w:r w:rsidRPr="00B1301F">
        <w:rPr>
          <w:bCs/>
          <w:sz w:val="27"/>
          <w:szCs w:val="27"/>
          <w:lang w:val="uk-UA"/>
        </w:rPr>
        <w:t xml:space="preserve">/24 про необхідність розгляду питання щодо відрядження </w:t>
      </w:r>
      <w:r w:rsidR="009A4309" w:rsidRPr="00B1301F">
        <w:rPr>
          <w:bCs/>
          <w:sz w:val="27"/>
          <w:szCs w:val="27"/>
          <w:lang w:val="uk-UA"/>
        </w:rPr>
        <w:t>4</w:t>
      </w:r>
      <w:r w:rsidRPr="00B1301F">
        <w:rPr>
          <w:bCs/>
          <w:sz w:val="27"/>
          <w:szCs w:val="27"/>
          <w:lang w:val="uk-UA"/>
        </w:rPr>
        <w:t xml:space="preserve"> суддів до Солом’янського районного суду міста Києва у зв’язку з виявленням надмірного судового навантаження у цьому суді.</w:t>
      </w:r>
    </w:p>
    <w:p w:rsidR="002A7CC0" w:rsidRPr="00B1301F" w:rsidRDefault="002A7CC0" w:rsidP="006D7713">
      <w:pPr>
        <w:shd w:val="clear" w:color="auto" w:fill="FFFFFF" w:themeFill="background1"/>
        <w:spacing w:line="308" w:lineRule="exact"/>
        <w:ind w:firstLine="709"/>
        <w:jc w:val="both"/>
        <w:rPr>
          <w:sz w:val="27"/>
          <w:szCs w:val="27"/>
          <w:lang w:val="uk-UA"/>
        </w:rPr>
      </w:pPr>
      <w:r w:rsidRPr="00B1301F">
        <w:rPr>
          <w:sz w:val="27"/>
          <w:szCs w:val="27"/>
          <w:lang w:val="uk-UA" w:eastAsia="uk-UA"/>
        </w:rPr>
        <w:t>У повідомленні зазначено, що рішенням Вищої ради правосуддя від 24.08.2023 № 852/0/15-23 у</w:t>
      </w:r>
      <w:r w:rsidR="00F12CC0">
        <w:rPr>
          <w:sz w:val="27"/>
          <w:szCs w:val="27"/>
          <w:lang w:val="en-US" w:eastAsia="uk-UA"/>
        </w:rPr>
        <w:t xml:space="preserve"> </w:t>
      </w:r>
      <w:r w:rsidR="00F12CC0">
        <w:rPr>
          <w:sz w:val="27"/>
          <w:szCs w:val="27"/>
          <w:lang w:val="uk-UA" w:eastAsia="uk-UA"/>
        </w:rPr>
        <w:t>штаті</w:t>
      </w:r>
      <w:r w:rsidRPr="00B1301F">
        <w:rPr>
          <w:sz w:val="27"/>
          <w:szCs w:val="27"/>
          <w:lang w:val="uk-UA" w:eastAsia="uk-UA"/>
        </w:rPr>
        <w:t xml:space="preserve"> Солом’янсько</w:t>
      </w:r>
      <w:r w:rsidR="00F12CC0">
        <w:rPr>
          <w:sz w:val="27"/>
          <w:szCs w:val="27"/>
          <w:lang w:val="uk-UA" w:eastAsia="uk-UA"/>
        </w:rPr>
        <w:t>го</w:t>
      </w:r>
      <w:r w:rsidRPr="00B1301F">
        <w:rPr>
          <w:sz w:val="27"/>
          <w:szCs w:val="27"/>
          <w:lang w:val="uk-UA" w:eastAsia="uk-UA"/>
        </w:rPr>
        <w:t xml:space="preserve"> </w:t>
      </w:r>
      <w:r w:rsidRPr="00B1301F">
        <w:rPr>
          <w:sz w:val="27"/>
          <w:szCs w:val="27"/>
          <w:lang w:val="uk-UA"/>
        </w:rPr>
        <w:t>районно</w:t>
      </w:r>
      <w:r w:rsidR="00F12CC0">
        <w:rPr>
          <w:sz w:val="27"/>
          <w:szCs w:val="27"/>
          <w:lang w:val="uk-UA"/>
        </w:rPr>
        <w:t>го</w:t>
      </w:r>
      <w:r w:rsidRPr="00B1301F">
        <w:rPr>
          <w:sz w:val="27"/>
          <w:szCs w:val="27"/>
          <w:lang w:val="uk-UA"/>
        </w:rPr>
        <w:t xml:space="preserve"> суд</w:t>
      </w:r>
      <w:r w:rsidR="00F12CC0">
        <w:rPr>
          <w:sz w:val="27"/>
          <w:szCs w:val="27"/>
          <w:lang w:val="uk-UA"/>
        </w:rPr>
        <w:t>у</w:t>
      </w:r>
      <w:r w:rsidRPr="00B1301F">
        <w:rPr>
          <w:sz w:val="27"/>
          <w:szCs w:val="27"/>
          <w:lang w:val="uk-UA"/>
        </w:rPr>
        <w:t xml:space="preserve"> міста Києва </w:t>
      </w:r>
      <w:r w:rsidR="009A4309" w:rsidRPr="00B1301F">
        <w:rPr>
          <w:sz w:val="27"/>
          <w:szCs w:val="27"/>
          <w:lang w:val="uk-UA"/>
        </w:rPr>
        <w:t xml:space="preserve">передбачено </w:t>
      </w:r>
      <w:r w:rsidRPr="00B1301F">
        <w:rPr>
          <w:sz w:val="27"/>
          <w:szCs w:val="27"/>
          <w:lang w:val="uk-UA"/>
        </w:rPr>
        <w:t xml:space="preserve">33 посади судді. Фактично </w:t>
      </w:r>
      <w:r w:rsidR="009A4309" w:rsidRPr="00B1301F">
        <w:rPr>
          <w:sz w:val="27"/>
          <w:szCs w:val="27"/>
          <w:lang w:val="uk-UA"/>
        </w:rPr>
        <w:t>обіймають</w:t>
      </w:r>
      <w:r w:rsidRPr="00B1301F">
        <w:rPr>
          <w:sz w:val="27"/>
          <w:szCs w:val="27"/>
          <w:lang w:val="uk-UA"/>
        </w:rPr>
        <w:t xml:space="preserve"> посад</w:t>
      </w:r>
      <w:r w:rsidR="009A4309" w:rsidRPr="00B1301F">
        <w:rPr>
          <w:sz w:val="27"/>
          <w:szCs w:val="27"/>
          <w:lang w:val="uk-UA"/>
        </w:rPr>
        <w:t>и</w:t>
      </w:r>
      <w:r w:rsidRPr="00B1301F">
        <w:rPr>
          <w:sz w:val="27"/>
          <w:szCs w:val="27"/>
          <w:lang w:val="uk-UA"/>
        </w:rPr>
        <w:t xml:space="preserve"> 2</w:t>
      </w:r>
      <w:r w:rsidR="009A4309" w:rsidRPr="00B1301F">
        <w:rPr>
          <w:sz w:val="27"/>
          <w:szCs w:val="27"/>
          <w:lang w:val="uk-UA"/>
        </w:rPr>
        <w:t>3</w:t>
      </w:r>
      <w:r w:rsidRPr="00B1301F">
        <w:rPr>
          <w:sz w:val="27"/>
          <w:szCs w:val="27"/>
          <w:lang w:val="uk-UA"/>
        </w:rPr>
        <w:t xml:space="preserve"> судді, </w:t>
      </w:r>
      <w:r w:rsidR="00E51ED6" w:rsidRPr="00B1301F">
        <w:rPr>
          <w:sz w:val="27"/>
          <w:szCs w:val="27"/>
          <w:lang w:val="uk-UA"/>
        </w:rPr>
        <w:t xml:space="preserve">3 </w:t>
      </w:r>
      <w:r w:rsidRPr="00B1301F">
        <w:rPr>
          <w:sz w:val="27"/>
          <w:szCs w:val="27"/>
          <w:lang w:val="uk-UA"/>
        </w:rPr>
        <w:t>судді відряджені з інших судів</w:t>
      </w:r>
      <w:r w:rsidR="00E51ED6" w:rsidRPr="00B1301F">
        <w:rPr>
          <w:sz w:val="27"/>
          <w:szCs w:val="27"/>
          <w:lang w:val="uk-UA"/>
        </w:rPr>
        <w:t>.</w:t>
      </w:r>
      <w:r w:rsidRPr="00B1301F">
        <w:rPr>
          <w:sz w:val="27"/>
          <w:szCs w:val="27"/>
          <w:lang w:val="uk-UA"/>
        </w:rPr>
        <w:t xml:space="preserve"> У трьох суддів повноваження припинилися у зв’язку із закінченням терміну призначення.</w:t>
      </w:r>
      <w:r w:rsidR="00E51ED6" w:rsidRPr="00B1301F">
        <w:rPr>
          <w:sz w:val="27"/>
          <w:szCs w:val="27"/>
          <w:lang w:val="uk-UA"/>
        </w:rPr>
        <w:t xml:space="preserve"> </w:t>
      </w:r>
      <w:r w:rsidR="00D56C19" w:rsidRPr="00B1301F">
        <w:rPr>
          <w:bCs/>
          <w:sz w:val="27"/>
          <w:szCs w:val="27"/>
          <w:lang w:val="uk-UA"/>
        </w:rPr>
        <w:t>Не здійснюють правосуддя с</w:t>
      </w:r>
      <w:r w:rsidR="00E51ED6" w:rsidRPr="00B1301F">
        <w:rPr>
          <w:sz w:val="27"/>
          <w:szCs w:val="27"/>
          <w:lang w:val="uk-UA"/>
        </w:rPr>
        <w:t>удд</w:t>
      </w:r>
      <w:r w:rsidR="00F12CC0">
        <w:rPr>
          <w:sz w:val="27"/>
          <w:szCs w:val="27"/>
          <w:lang w:val="uk-UA"/>
        </w:rPr>
        <w:t>і</w:t>
      </w:r>
      <w:r w:rsidR="00E51ED6" w:rsidRPr="00B1301F">
        <w:rPr>
          <w:sz w:val="27"/>
          <w:szCs w:val="27"/>
          <w:lang w:val="uk-UA"/>
        </w:rPr>
        <w:t xml:space="preserve"> </w:t>
      </w:r>
      <w:r w:rsidR="00E51ED6" w:rsidRPr="00B1301F">
        <w:rPr>
          <w:bCs/>
          <w:sz w:val="27"/>
          <w:szCs w:val="27"/>
          <w:lang w:val="uk-UA"/>
        </w:rPr>
        <w:t>Солом’янського районного суду міста Києва</w:t>
      </w:r>
      <w:r w:rsidR="00F12CC0">
        <w:rPr>
          <w:bCs/>
          <w:sz w:val="27"/>
          <w:szCs w:val="27"/>
          <w:lang w:val="uk-UA"/>
        </w:rPr>
        <w:t>:</w:t>
      </w:r>
      <w:r w:rsidR="00E51ED6" w:rsidRPr="00B1301F">
        <w:rPr>
          <w:bCs/>
          <w:sz w:val="27"/>
          <w:szCs w:val="27"/>
          <w:lang w:val="uk-UA"/>
        </w:rPr>
        <w:t xml:space="preserve"> Лозинська М.І. у зв’язку з закінченням строку призначення</w:t>
      </w:r>
      <w:r w:rsidR="00D56C19" w:rsidRPr="00B1301F">
        <w:rPr>
          <w:bCs/>
          <w:sz w:val="27"/>
          <w:szCs w:val="27"/>
          <w:lang w:val="uk-UA"/>
        </w:rPr>
        <w:t xml:space="preserve"> та</w:t>
      </w:r>
      <w:r w:rsidR="00E51ED6" w:rsidRPr="00B1301F">
        <w:rPr>
          <w:bCs/>
          <w:sz w:val="27"/>
          <w:szCs w:val="27"/>
          <w:lang w:val="uk-UA"/>
        </w:rPr>
        <w:t xml:space="preserve"> Макуха А.А.</w:t>
      </w:r>
      <w:r w:rsidR="00D56C19" w:rsidRPr="00B1301F">
        <w:rPr>
          <w:bCs/>
          <w:sz w:val="27"/>
          <w:szCs w:val="27"/>
          <w:lang w:val="uk-UA"/>
        </w:rPr>
        <w:t xml:space="preserve"> у зв’язку з</w:t>
      </w:r>
      <w:r w:rsidR="00E51ED6" w:rsidRPr="00B1301F">
        <w:rPr>
          <w:bCs/>
          <w:sz w:val="27"/>
          <w:szCs w:val="27"/>
          <w:lang w:val="uk-UA"/>
        </w:rPr>
        <w:t xml:space="preserve"> проход</w:t>
      </w:r>
      <w:r w:rsidR="00D56C19" w:rsidRPr="00B1301F">
        <w:rPr>
          <w:bCs/>
          <w:sz w:val="27"/>
          <w:szCs w:val="27"/>
          <w:lang w:val="uk-UA"/>
        </w:rPr>
        <w:t>женням</w:t>
      </w:r>
      <w:r w:rsidR="00E51ED6" w:rsidRPr="00B1301F">
        <w:rPr>
          <w:bCs/>
          <w:sz w:val="27"/>
          <w:szCs w:val="27"/>
          <w:lang w:val="uk-UA"/>
        </w:rPr>
        <w:t xml:space="preserve"> військов</w:t>
      </w:r>
      <w:r w:rsidR="00D56C19" w:rsidRPr="00B1301F">
        <w:rPr>
          <w:bCs/>
          <w:sz w:val="27"/>
          <w:szCs w:val="27"/>
          <w:lang w:val="uk-UA"/>
        </w:rPr>
        <w:t>ої</w:t>
      </w:r>
      <w:r w:rsidR="00E51ED6" w:rsidRPr="00B1301F">
        <w:rPr>
          <w:bCs/>
          <w:sz w:val="27"/>
          <w:szCs w:val="27"/>
          <w:lang w:val="uk-UA"/>
        </w:rPr>
        <w:t xml:space="preserve"> служб</w:t>
      </w:r>
      <w:r w:rsidR="00D56C19" w:rsidRPr="00B1301F">
        <w:rPr>
          <w:bCs/>
          <w:sz w:val="27"/>
          <w:szCs w:val="27"/>
          <w:lang w:val="uk-UA"/>
        </w:rPr>
        <w:t>и</w:t>
      </w:r>
      <w:r w:rsidR="00E51ED6" w:rsidRPr="00B1301F">
        <w:rPr>
          <w:bCs/>
          <w:sz w:val="27"/>
          <w:szCs w:val="27"/>
          <w:lang w:val="uk-UA"/>
        </w:rPr>
        <w:t xml:space="preserve"> у Збройних Силах України.</w:t>
      </w:r>
    </w:p>
    <w:p w:rsidR="002A7CC0" w:rsidRPr="00B1301F" w:rsidRDefault="002A7CC0" w:rsidP="006D7713">
      <w:pPr>
        <w:shd w:val="clear" w:color="auto" w:fill="FFFFFF" w:themeFill="background1"/>
        <w:spacing w:line="308" w:lineRule="exact"/>
        <w:ind w:firstLine="709"/>
        <w:jc w:val="both"/>
        <w:rPr>
          <w:sz w:val="27"/>
          <w:szCs w:val="27"/>
          <w:lang w:val="uk-UA" w:eastAsia="uk-UA"/>
        </w:rPr>
      </w:pPr>
      <w:r w:rsidRPr="00B1301F">
        <w:rPr>
          <w:sz w:val="27"/>
          <w:szCs w:val="27"/>
          <w:lang w:val="uk-UA" w:eastAsia="uk-UA"/>
        </w:rPr>
        <w:t>За інформацією ДСА України, нормативний час, потрібний суддям для розгляду справ</w:t>
      </w:r>
      <w:r w:rsidR="00C83FC1" w:rsidRPr="00B1301F">
        <w:rPr>
          <w:sz w:val="27"/>
          <w:szCs w:val="27"/>
          <w:lang w:val="uk-UA" w:eastAsia="uk-UA"/>
        </w:rPr>
        <w:t xml:space="preserve"> та матеріалів</w:t>
      </w:r>
      <w:r w:rsidRPr="00B1301F">
        <w:rPr>
          <w:sz w:val="27"/>
          <w:szCs w:val="27"/>
          <w:lang w:val="uk-UA" w:eastAsia="uk-UA"/>
        </w:rPr>
        <w:t>, що надійшли до місцевих загальних судів, за даними звітності за</w:t>
      </w:r>
      <w:r w:rsidR="00C83FC1" w:rsidRPr="00B1301F">
        <w:rPr>
          <w:sz w:val="27"/>
          <w:szCs w:val="27"/>
          <w:lang w:val="uk-UA" w:eastAsia="uk-UA"/>
        </w:rPr>
        <w:t xml:space="preserve"> 9 місяців</w:t>
      </w:r>
      <w:r w:rsidRPr="00B1301F">
        <w:rPr>
          <w:sz w:val="27"/>
          <w:szCs w:val="27"/>
          <w:lang w:val="uk-UA" w:eastAsia="uk-UA"/>
        </w:rPr>
        <w:t xml:space="preserve"> 202</w:t>
      </w:r>
      <w:r w:rsidR="00C83FC1" w:rsidRPr="00B1301F">
        <w:rPr>
          <w:sz w:val="27"/>
          <w:szCs w:val="27"/>
          <w:lang w:val="uk-UA" w:eastAsia="uk-UA"/>
        </w:rPr>
        <w:t>4</w:t>
      </w:r>
      <w:r w:rsidRPr="00B1301F">
        <w:rPr>
          <w:sz w:val="27"/>
          <w:szCs w:val="27"/>
          <w:lang w:val="uk-UA" w:eastAsia="uk-UA"/>
        </w:rPr>
        <w:t xml:space="preserve"> рік, становить у середньому по Україні </w:t>
      </w:r>
      <w:r w:rsidR="00C83FC1" w:rsidRPr="00B1301F">
        <w:rPr>
          <w:sz w:val="27"/>
          <w:szCs w:val="27"/>
          <w:lang w:val="uk-UA" w:eastAsia="uk-UA"/>
        </w:rPr>
        <w:t>2</w:t>
      </w:r>
      <w:r w:rsidRPr="00B1301F">
        <w:rPr>
          <w:sz w:val="27"/>
          <w:szCs w:val="27"/>
          <w:lang w:val="uk-UA" w:eastAsia="uk-UA"/>
        </w:rPr>
        <w:t>99</w:t>
      </w:r>
      <w:r w:rsidR="00C83FC1" w:rsidRPr="00B1301F">
        <w:rPr>
          <w:sz w:val="27"/>
          <w:szCs w:val="27"/>
          <w:lang w:val="uk-UA" w:eastAsia="uk-UA"/>
        </w:rPr>
        <w:t> </w:t>
      </w:r>
      <w:r w:rsidRPr="00B1301F">
        <w:rPr>
          <w:sz w:val="27"/>
          <w:szCs w:val="27"/>
          <w:lang w:val="uk-UA" w:eastAsia="uk-UA"/>
        </w:rPr>
        <w:t xml:space="preserve">днів для кожного повноважного судді, тоді як </w:t>
      </w:r>
      <w:r w:rsidR="00F12CC0">
        <w:rPr>
          <w:sz w:val="27"/>
          <w:szCs w:val="27"/>
          <w:lang w:val="uk-UA" w:eastAsia="uk-UA"/>
        </w:rPr>
        <w:t>у</w:t>
      </w:r>
      <w:r w:rsidRPr="00B1301F">
        <w:rPr>
          <w:sz w:val="27"/>
          <w:szCs w:val="27"/>
          <w:lang w:val="uk-UA" w:eastAsia="uk-UA"/>
        </w:rPr>
        <w:t xml:space="preserve"> Солом’янсько</w:t>
      </w:r>
      <w:r w:rsidR="00F12CC0">
        <w:rPr>
          <w:sz w:val="27"/>
          <w:szCs w:val="27"/>
          <w:lang w:val="uk-UA" w:eastAsia="uk-UA"/>
        </w:rPr>
        <w:t>му</w:t>
      </w:r>
      <w:r w:rsidRPr="00B1301F">
        <w:rPr>
          <w:sz w:val="27"/>
          <w:szCs w:val="27"/>
          <w:lang w:val="uk-UA" w:eastAsia="uk-UA"/>
        </w:rPr>
        <w:t xml:space="preserve"> районно</w:t>
      </w:r>
      <w:r w:rsidR="00F12CC0">
        <w:rPr>
          <w:sz w:val="27"/>
          <w:szCs w:val="27"/>
          <w:lang w:val="uk-UA" w:eastAsia="uk-UA"/>
        </w:rPr>
        <w:t>му</w:t>
      </w:r>
      <w:r w:rsidRPr="00B1301F">
        <w:rPr>
          <w:sz w:val="27"/>
          <w:szCs w:val="27"/>
          <w:lang w:val="uk-UA" w:eastAsia="uk-UA"/>
        </w:rPr>
        <w:t xml:space="preserve"> суд</w:t>
      </w:r>
      <w:r w:rsidR="00F12CC0">
        <w:rPr>
          <w:sz w:val="27"/>
          <w:szCs w:val="27"/>
          <w:lang w:val="uk-UA" w:eastAsia="uk-UA"/>
        </w:rPr>
        <w:t>і</w:t>
      </w:r>
      <w:r w:rsidRPr="00B1301F">
        <w:rPr>
          <w:sz w:val="27"/>
          <w:szCs w:val="27"/>
          <w:lang w:val="uk-UA" w:eastAsia="uk-UA"/>
        </w:rPr>
        <w:t xml:space="preserve"> міста Києва цей показник становить </w:t>
      </w:r>
      <w:r w:rsidR="00C83FC1" w:rsidRPr="00B1301F">
        <w:rPr>
          <w:sz w:val="27"/>
          <w:szCs w:val="27"/>
          <w:lang w:val="uk-UA" w:eastAsia="uk-UA"/>
        </w:rPr>
        <w:t>349</w:t>
      </w:r>
      <w:r w:rsidRPr="00B1301F">
        <w:rPr>
          <w:sz w:val="27"/>
          <w:szCs w:val="27"/>
          <w:lang w:val="uk-UA" w:eastAsia="uk-UA"/>
        </w:rPr>
        <w:t xml:space="preserve"> днів.</w:t>
      </w:r>
    </w:p>
    <w:p w:rsidR="002A7CC0" w:rsidRPr="00B1301F" w:rsidRDefault="002A7CC0" w:rsidP="006D7713">
      <w:pPr>
        <w:shd w:val="clear" w:color="auto" w:fill="FFFFFF" w:themeFill="background1"/>
        <w:spacing w:line="308" w:lineRule="exact"/>
        <w:ind w:firstLine="709"/>
        <w:jc w:val="both"/>
        <w:rPr>
          <w:sz w:val="27"/>
          <w:szCs w:val="27"/>
          <w:lang w:val="uk-UA"/>
        </w:rPr>
      </w:pPr>
      <w:r w:rsidRPr="00B1301F">
        <w:rPr>
          <w:sz w:val="27"/>
          <w:szCs w:val="27"/>
          <w:lang w:val="uk-UA" w:eastAsia="uk-UA"/>
        </w:rPr>
        <w:t xml:space="preserve">ДСА України вважає, що вирішення питання надмірного навантаження у </w:t>
      </w:r>
      <w:r w:rsidRPr="00B1301F">
        <w:rPr>
          <w:sz w:val="27"/>
          <w:szCs w:val="27"/>
          <w:lang w:val="uk-UA"/>
        </w:rPr>
        <w:t xml:space="preserve">Солом’янському районному суді міста Києва можливе за умови відрядження </w:t>
      </w:r>
      <w:r w:rsidR="00C83FC1" w:rsidRPr="00B1301F">
        <w:rPr>
          <w:sz w:val="27"/>
          <w:szCs w:val="27"/>
          <w:lang w:val="uk-UA"/>
        </w:rPr>
        <w:t>4 </w:t>
      </w:r>
      <w:r w:rsidRPr="00B1301F">
        <w:rPr>
          <w:sz w:val="27"/>
          <w:szCs w:val="27"/>
          <w:lang w:val="uk-UA"/>
        </w:rPr>
        <w:t>суддів до цього суду.</w:t>
      </w:r>
    </w:p>
    <w:p w:rsidR="002A7CC0" w:rsidRPr="00B1301F" w:rsidRDefault="002A7CC0" w:rsidP="006D7713">
      <w:pPr>
        <w:shd w:val="clear" w:color="auto" w:fill="FFFFFF" w:themeFill="background1"/>
        <w:spacing w:line="308" w:lineRule="exact"/>
        <w:ind w:firstLine="709"/>
        <w:jc w:val="both"/>
        <w:rPr>
          <w:bCs/>
          <w:sz w:val="27"/>
          <w:szCs w:val="27"/>
          <w:lang w:val="uk-UA"/>
        </w:rPr>
      </w:pPr>
      <w:r w:rsidRPr="00B1301F">
        <w:rPr>
          <w:bCs/>
          <w:sz w:val="27"/>
          <w:szCs w:val="27"/>
          <w:lang w:val="uk-UA"/>
        </w:rPr>
        <w:t>Згідно з інформацією ДСА України щодо показників часу, необхідного для розгляду справ і матеріалів, які надійшли до апеляційних та місцевих судів за</w:t>
      </w:r>
      <w:r w:rsidR="008E259F" w:rsidRPr="00B1301F">
        <w:rPr>
          <w:bCs/>
          <w:sz w:val="27"/>
          <w:szCs w:val="27"/>
          <w:lang w:val="uk-UA"/>
        </w:rPr>
        <w:t xml:space="preserve"> 9</w:t>
      </w:r>
      <w:r w:rsidR="00C82F07" w:rsidRPr="00B1301F">
        <w:rPr>
          <w:bCs/>
          <w:sz w:val="27"/>
          <w:szCs w:val="27"/>
          <w:lang w:val="uk-UA"/>
        </w:rPr>
        <w:t> </w:t>
      </w:r>
      <w:r w:rsidR="008E259F" w:rsidRPr="00B1301F">
        <w:rPr>
          <w:bCs/>
          <w:sz w:val="27"/>
          <w:szCs w:val="27"/>
          <w:lang w:val="uk-UA"/>
        </w:rPr>
        <w:t>місяців 2024</w:t>
      </w:r>
      <w:r w:rsidRPr="00B1301F">
        <w:rPr>
          <w:bCs/>
          <w:sz w:val="27"/>
          <w:szCs w:val="27"/>
          <w:lang w:val="uk-UA"/>
        </w:rPr>
        <w:t xml:space="preserve"> р</w:t>
      </w:r>
      <w:r w:rsidR="008E259F" w:rsidRPr="00B1301F">
        <w:rPr>
          <w:bCs/>
          <w:sz w:val="27"/>
          <w:szCs w:val="27"/>
          <w:lang w:val="uk-UA"/>
        </w:rPr>
        <w:t>о</w:t>
      </w:r>
      <w:r w:rsidRPr="00B1301F">
        <w:rPr>
          <w:bCs/>
          <w:sz w:val="27"/>
          <w:szCs w:val="27"/>
          <w:lang w:val="uk-UA"/>
        </w:rPr>
        <w:t>к</w:t>
      </w:r>
      <w:r w:rsidR="008E259F" w:rsidRPr="00B1301F">
        <w:rPr>
          <w:bCs/>
          <w:sz w:val="27"/>
          <w:szCs w:val="27"/>
          <w:lang w:val="uk-UA"/>
        </w:rPr>
        <w:t>у</w:t>
      </w:r>
      <w:r w:rsidRPr="00B1301F">
        <w:rPr>
          <w:bCs/>
          <w:sz w:val="27"/>
          <w:szCs w:val="27"/>
          <w:lang w:val="uk-UA"/>
        </w:rPr>
        <w:t xml:space="preserve">, до Солом’янського районного суду міста Києва за вказаний </w:t>
      </w:r>
      <w:r w:rsidRPr="00B1301F">
        <w:rPr>
          <w:bCs/>
          <w:sz w:val="27"/>
          <w:szCs w:val="27"/>
          <w:lang w:val="uk-UA"/>
        </w:rPr>
        <w:lastRenderedPageBreak/>
        <w:t xml:space="preserve">період надійшло </w:t>
      </w:r>
      <w:r w:rsidR="008E259F" w:rsidRPr="00B1301F">
        <w:rPr>
          <w:bCs/>
          <w:sz w:val="27"/>
          <w:szCs w:val="27"/>
          <w:lang w:val="uk-UA"/>
        </w:rPr>
        <w:t>25</w:t>
      </w:r>
      <w:r w:rsidRPr="00B1301F">
        <w:rPr>
          <w:bCs/>
          <w:sz w:val="27"/>
          <w:szCs w:val="27"/>
          <w:lang w:val="uk-UA"/>
        </w:rPr>
        <w:t> </w:t>
      </w:r>
      <w:r w:rsidR="008E259F" w:rsidRPr="00B1301F">
        <w:rPr>
          <w:bCs/>
          <w:sz w:val="27"/>
          <w:szCs w:val="27"/>
          <w:lang w:val="uk-UA"/>
        </w:rPr>
        <w:t>830</w:t>
      </w:r>
      <w:r w:rsidRPr="00B1301F">
        <w:rPr>
          <w:bCs/>
          <w:sz w:val="27"/>
          <w:szCs w:val="27"/>
          <w:lang w:val="uk-UA"/>
        </w:rPr>
        <w:t xml:space="preserve"> справ та матеріалів, для розгляду яких визначено </w:t>
      </w:r>
      <w:r w:rsidR="008E259F" w:rsidRPr="00B1301F">
        <w:rPr>
          <w:bCs/>
          <w:sz w:val="27"/>
          <w:szCs w:val="27"/>
          <w:lang w:val="uk-UA"/>
        </w:rPr>
        <w:t>66</w:t>
      </w:r>
      <w:r w:rsidRPr="00B1301F">
        <w:rPr>
          <w:bCs/>
          <w:sz w:val="27"/>
          <w:szCs w:val="27"/>
          <w:lang w:val="uk-UA"/>
        </w:rPr>
        <w:t> </w:t>
      </w:r>
      <w:r w:rsidR="008E259F" w:rsidRPr="00B1301F">
        <w:rPr>
          <w:bCs/>
          <w:sz w:val="27"/>
          <w:szCs w:val="27"/>
          <w:lang w:val="uk-UA"/>
        </w:rPr>
        <w:t>982</w:t>
      </w:r>
      <w:r w:rsidRPr="00B1301F">
        <w:rPr>
          <w:bCs/>
          <w:sz w:val="27"/>
          <w:szCs w:val="27"/>
          <w:lang w:val="uk-UA"/>
        </w:rPr>
        <w:t xml:space="preserve"> годин</w:t>
      </w:r>
      <w:r w:rsidR="008E259F" w:rsidRPr="00B1301F">
        <w:rPr>
          <w:bCs/>
          <w:sz w:val="27"/>
          <w:szCs w:val="27"/>
          <w:lang w:val="uk-UA"/>
        </w:rPr>
        <w:t>и</w:t>
      </w:r>
      <w:r w:rsidRPr="00B1301F">
        <w:rPr>
          <w:bCs/>
          <w:sz w:val="27"/>
          <w:szCs w:val="27"/>
          <w:lang w:val="uk-UA"/>
        </w:rPr>
        <w:t xml:space="preserve">. За умови відрядження до Солом’янського районного суду міста Києва одного судді нормативний час, потрібний суддям для розгляду справ, що надійшли, становитиме </w:t>
      </w:r>
      <w:r w:rsidR="008E259F" w:rsidRPr="00B1301F">
        <w:rPr>
          <w:bCs/>
          <w:sz w:val="27"/>
          <w:szCs w:val="27"/>
          <w:lang w:val="uk-UA"/>
        </w:rPr>
        <w:t>335</w:t>
      </w:r>
      <w:r w:rsidRPr="00B1301F">
        <w:rPr>
          <w:bCs/>
          <w:sz w:val="27"/>
          <w:szCs w:val="27"/>
          <w:lang w:val="uk-UA"/>
        </w:rPr>
        <w:t xml:space="preserve"> годин, двох суддів – 3</w:t>
      </w:r>
      <w:r w:rsidR="008E259F" w:rsidRPr="00B1301F">
        <w:rPr>
          <w:bCs/>
          <w:sz w:val="27"/>
          <w:szCs w:val="27"/>
          <w:lang w:val="uk-UA"/>
        </w:rPr>
        <w:t>22</w:t>
      </w:r>
      <w:r w:rsidRPr="00B1301F">
        <w:rPr>
          <w:bCs/>
          <w:sz w:val="27"/>
          <w:szCs w:val="27"/>
          <w:lang w:val="uk-UA"/>
        </w:rPr>
        <w:t xml:space="preserve"> годин</w:t>
      </w:r>
      <w:r w:rsidR="008E259F" w:rsidRPr="00B1301F">
        <w:rPr>
          <w:bCs/>
          <w:sz w:val="27"/>
          <w:szCs w:val="27"/>
          <w:lang w:val="uk-UA"/>
        </w:rPr>
        <w:t>и</w:t>
      </w:r>
      <w:r w:rsidRPr="00B1301F">
        <w:rPr>
          <w:bCs/>
          <w:sz w:val="27"/>
          <w:szCs w:val="27"/>
          <w:lang w:val="uk-UA"/>
        </w:rPr>
        <w:t xml:space="preserve">, трьох – </w:t>
      </w:r>
      <w:r w:rsidR="008E259F" w:rsidRPr="00B1301F">
        <w:rPr>
          <w:bCs/>
          <w:sz w:val="27"/>
          <w:szCs w:val="27"/>
          <w:lang w:val="uk-UA"/>
        </w:rPr>
        <w:t>310</w:t>
      </w:r>
      <w:r w:rsidRPr="00B1301F">
        <w:rPr>
          <w:bCs/>
          <w:sz w:val="27"/>
          <w:szCs w:val="27"/>
          <w:lang w:val="uk-UA"/>
        </w:rPr>
        <w:t xml:space="preserve"> годин.</w:t>
      </w:r>
    </w:p>
    <w:p w:rsidR="002A7CC0" w:rsidRPr="00B1301F" w:rsidRDefault="002A7CC0" w:rsidP="006D7713">
      <w:pPr>
        <w:shd w:val="clear" w:color="auto" w:fill="FFFFFF" w:themeFill="background1"/>
        <w:spacing w:line="308" w:lineRule="exact"/>
        <w:ind w:firstLine="709"/>
        <w:jc w:val="both"/>
        <w:rPr>
          <w:bCs/>
          <w:sz w:val="27"/>
          <w:szCs w:val="27"/>
          <w:lang w:val="uk-UA"/>
        </w:rPr>
      </w:pPr>
      <w:r w:rsidRPr="00B1301F">
        <w:rPr>
          <w:bCs/>
          <w:sz w:val="27"/>
          <w:szCs w:val="27"/>
          <w:lang w:val="uk-UA"/>
        </w:rPr>
        <w:t>Автоматизованою системою розподілу</w:t>
      </w:r>
      <w:r w:rsidR="00F12CC0">
        <w:rPr>
          <w:bCs/>
          <w:sz w:val="27"/>
          <w:szCs w:val="27"/>
          <w:lang w:val="uk-UA"/>
        </w:rPr>
        <w:t xml:space="preserve"> між членами Комісії</w:t>
      </w:r>
      <w:r w:rsidRPr="00B1301F">
        <w:rPr>
          <w:bCs/>
          <w:sz w:val="27"/>
          <w:szCs w:val="27"/>
          <w:lang w:val="uk-UA"/>
        </w:rPr>
        <w:t xml:space="preserve"> доповідачем у справі визначено члена Комісії </w:t>
      </w:r>
      <w:r w:rsidR="00287D13" w:rsidRPr="00B1301F">
        <w:rPr>
          <w:bCs/>
          <w:sz w:val="27"/>
          <w:szCs w:val="27"/>
          <w:lang w:val="uk-UA"/>
        </w:rPr>
        <w:t>Омельяна О.С.</w:t>
      </w:r>
    </w:p>
    <w:p w:rsidR="002A7CC0" w:rsidRPr="00B1301F" w:rsidRDefault="002A7CC0" w:rsidP="006D7713">
      <w:pPr>
        <w:shd w:val="clear" w:color="auto" w:fill="FFFFFF" w:themeFill="background1"/>
        <w:spacing w:line="308" w:lineRule="exact"/>
        <w:ind w:firstLine="709"/>
        <w:jc w:val="both"/>
        <w:rPr>
          <w:bCs/>
          <w:sz w:val="27"/>
          <w:szCs w:val="27"/>
          <w:lang w:val="uk-UA"/>
        </w:rPr>
      </w:pPr>
      <w:r w:rsidRPr="00B1301F">
        <w:rPr>
          <w:bCs/>
          <w:sz w:val="27"/>
          <w:szCs w:val="27"/>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CD2B5E" w:rsidRPr="00B1301F">
        <w:rPr>
          <w:bCs/>
          <w:sz w:val="27"/>
          <w:szCs w:val="27"/>
          <w:lang w:val="uk-UA"/>
        </w:rPr>
        <w:t>24</w:t>
      </w:r>
      <w:r w:rsidRPr="00B1301F">
        <w:rPr>
          <w:bCs/>
          <w:sz w:val="27"/>
          <w:szCs w:val="27"/>
          <w:lang w:val="uk-UA"/>
        </w:rPr>
        <w:t>.</w:t>
      </w:r>
      <w:r w:rsidR="00287D13" w:rsidRPr="00B1301F">
        <w:rPr>
          <w:bCs/>
          <w:sz w:val="27"/>
          <w:szCs w:val="27"/>
          <w:lang w:val="uk-UA"/>
        </w:rPr>
        <w:t>1</w:t>
      </w:r>
      <w:r w:rsidR="00CD2B5E" w:rsidRPr="00B1301F">
        <w:rPr>
          <w:bCs/>
          <w:sz w:val="27"/>
          <w:szCs w:val="27"/>
          <w:lang w:val="uk-UA"/>
        </w:rPr>
        <w:t>0</w:t>
      </w:r>
      <w:r w:rsidRPr="00B1301F">
        <w:rPr>
          <w:bCs/>
          <w:sz w:val="27"/>
          <w:szCs w:val="27"/>
          <w:lang w:val="uk-UA"/>
        </w:rPr>
        <w:t>.2024 на офіційному вебсайті Комісії розміщено оголошення про розгляд питання щодо внесення подання про відрядження (тимчасове переведення)</w:t>
      </w:r>
      <w:r w:rsidR="00287D13" w:rsidRPr="00B1301F">
        <w:rPr>
          <w:bCs/>
          <w:sz w:val="27"/>
          <w:szCs w:val="27"/>
          <w:lang w:val="uk-UA"/>
        </w:rPr>
        <w:t xml:space="preserve"> </w:t>
      </w:r>
      <w:r w:rsidR="00CD2B5E" w:rsidRPr="00B1301F">
        <w:rPr>
          <w:bCs/>
          <w:sz w:val="27"/>
          <w:szCs w:val="27"/>
          <w:lang w:val="uk-UA"/>
        </w:rPr>
        <w:t>4 </w:t>
      </w:r>
      <w:r w:rsidRPr="00B1301F">
        <w:rPr>
          <w:bCs/>
          <w:sz w:val="27"/>
          <w:szCs w:val="27"/>
          <w:lang w:val="uk-UA"/>
        </w:rPr>
        <w:t xml:space="preserve">суддів до Солом’янського районного суду міста Києва для здійснення правосуддя. В оголошенні, </w:t>
      </w:r>
      <w:r w:rsidR="00F12CC0">
        <w:rPr>
          <w:bCs/>
          <w:sz w:val="27"/>
          <w:szCs w:val="27"/>
          <w:lang w:val="uk-UA"/>
        </w:rPr>
        <w:t>зокрема</w:t>
      </w:r>
      <w:r w:rsidRPr="00B1301F">
        <w:rPr>
          <w:bCs/>
          <w:sz w:val="27"/>
          <w:szCs w:val="27"/>
          <w:lang w:val="uk-UA"/>
        </w:rPr>
        <w:t xml:space="preserve">, зазначено про необхідність </w:t>
      </w:r>
      <w:r w:rsidR="00F12CC0">
        <w:rPr>
          <w:bCs/>
          <w:sz w:val="27"/>
          <w:szCs w:val="27"/>
          <w:lang w:val="uk-UA"/>
        </w:rPr>
        <w:t>на</w:t>
      </w:r>
      <w:r w:rsidRPr="00B1301F">
        <w:rPr>
          <w:bCs/>
          <w:sz w:val="27"/>
          <w:szCs w:val="27"/>
          <w:lang w:val="uk-UA"/>
        </w:rPr>
        <w:t xml:space="preserve">дання згоди на відрядження протягом 7 днів з дня його оприлюднення. Цей строк закінчився </w:t>
      </w:r>
      <w:r w:rsidR="00CD2B5E" w:rsidRPr="00B1301F">
        <w:rPr>
          <w:bCs/>
          <w:sz w:val="27"/>
          <w:szCs w:val="27"/>
          <w:lang w:val="uk-UA"/>
        </w:rPr>
        <w:t>31</w:t>
      </w:r>
      <w:r w:rsidRPr="00B1301F">
        <w:rPr>
          <w:bCs/>
          <w:sz w:val="27"/>
          <w:szCs w:val="27"/>
          <w:lang w:val="uk-UA"/>
        </w:rPr>
        <w:t>.</w:t>
      </w:r>
      <w:r w:rsidR="00287D13" w:rsidRPr="00B1301F">
        <w:rPr>
          <w:bCs/>
          <w:sz w:val="27"/>
          <w:szCs w:val="27"/>
          <w:lang w:val="uk-UA"/>
        </w:rPr>
        <w:t>1</w:t>
      </w:r>
      <w:r w:rsidR="00CD2B5E" w:rsidRPr="00B1301F">
        <w:rPr>
          <w:bCs/>
          <w:sz w:val="27"/>
          <w:szCs w:val="27"/>
          <w:lang w:val="uk-UA"/>
        </w:rPr>
        <w:t>0</w:t>
      </w:r>
      <w:r w:rsidRPr="00B1301F">
        <w:rPr>
          <w:bCs/>
          <w:sz w:val="27"/>
          <w:szCs w:val="27"/>
          <w:lang w:val="uk-UA"/>
        </w:rPr>
        <w:t>.2023.</w:t>
      </w:r>
    </w:p>
    <w:p w:rsidR="002A7CC0" w:rsidRPr="00B1301F" w:rsidRDefault="002A7CC0" w:rsidP="006D7713">
      <w:pPr>
        <w:shd w:val="clear" w:color="auto" w:fill="FFFFFF" w:themeFill="background1"/>
        <w:spacing w:line="308" w:lineRule="exact"/>
        <w:ind w:firstLine="709"/>
        <w:jc w:val="both"/>
        <w:rPr>
          <w:sz w:val="27"/>
          <w:szCs w:val="27"/>
          <w:lang w:val="uk-UA"/>
        </w:rPr>
      </w:pPr>
      <w:r w:rsidRPr="00B1301F">
        <w:rPr>
          <w:sz w:val="27"/>
          <w:szCs w:val="27"/>
          <w:lang w:val="uk-UA"/>
        </w:rPr>
        <w:t>Упродовж встановленого строку до Комісії надійшли згоди на відрядження від п’яти суддів:</w:t>
      </w:r>
    </w:p>
    <w:p w:rsidR="00EA2DFE" w:rsidRPr="00B1301F" w:rsidRDefault="00EA2DFE" w:rsidP="006D7713">
      <w:pPr>
        <w:shd w:val="clear" w:color="auto" w:fill="FFFFFF" w:themeFill="background1"/>
        <w:spacing w:line="308" w:lineRule="exact"/>
        <w:ind w:firstLine="709"/>
        <w:jc w:val="both"/>
        <w:rPr>
          <w:sz w:val="27"/>
          <w:szCs w:val="27"/>
          <w:lang w:val="uk-UA"/>
        </w:rPr>
      </w:pPr>
      <w:r w:rsidRPr="00B1301F">
        <w:rPr>
          <w:sz w:val="27"/>
          <w:szCs w:val="27"/>
          <w:lang w:val="uk-UA"/>
        </w:rPr>
        <w:t>- Бахаєва Ігоря Махмудовича, судді Мелітопольського міськрайонного суду Запорізької області;</w:t>
      </w:r>
    </w:p>
    <w:p w:rsidR="00EA2DFE" w:rsidRPr="00B1301F" w:rsidRDefault="00EA2DFE" w:rsidP="006D7713">
      <w:pPr>
        <w:shd w:val="clear" w:color="auto" w:fill="FFFFFF" w:themeFill="background1"/>
        <w:spacing w:line="308" w:lineRule="exact"/>
        <w:ind w:firstLine="709"/>
        <w:jc w:val="both"/>
        <w:rPr>
          <w:sz w:val="27"/>
          <w:szCs w:val="27"/>
          <w:lang w:val="uk-UA"/>
        </w:rPr>
      </w:pPr>
      <w:r w:rsidRPr="00B1301F">
        <w:rPr>
          <w:sz w:val="27"/>
          <w:szCs w:val="27"/>
          <w:lang w:val="uk-UA"/>
        </w:rPr>
        <w:t>- Данькової Світлани Олександрівни, судді Хмельницького міськрайонного суду Хмельницької області;</w:t>
      </w:r>
    </w:p>
    <w:p w:rsidR="00EA2DFE" w:rsidRPr="00B1301F" w:rsidRDefault="00EA2DFE" w:rsidP="006D7713">
      <w:pPr>
        <w:shd w:val="clear" w:color="auto" w:fill="FFFFFF" w:themeFill="background1"/>
        <w:spacing w:line="308" w:lineRule="exact"/>
        <w:ind w:firstLine="709"/>
        <w:jc w:val="both"/>
        <w:rPr>
          <w:sz w:val="27"/>
          <w:szCs w:val="27"/>
          <w:lang w:val="uk-UA"/>
        </w:rPr>
      </w:pPr>
      <w:r w:rsidRPr="00B1301F">
        <w:rPr>
          <w:sz w:val="27"/>
          <w:szCs w:val="27"/>
          <w:lang w:val="uk-UA"/>
        </w:rPr>
        <w:t>- Рукаса Максима Сергійовича, судді Біловодського районного суду Луганської області;</w:t>
      </w:r>
    </w:p>
    <w:p w:rsidR="00EA2DFE" w:rsidRPr="00B1301F" w:rsidRDefault="00EA2DFE" w:rsidP="006D7713">
      <w:pPr>
        <w:shd w:val="clear" w:color="auto" w:fill="FFFFFF" w:themeFill="background1"/>
        <w:spacing w:line="308" w:lineRule="exact"/>
        <w:ind w:firstLine="709"/>
        <w:jc w:val="both"/>
        <w:rPr>
          <w:sz w:val="27"/>
          <w:szCs w:val="27"/>
          <w:lang w:val="uk-UA"/>
        </w:rPr>
      </w:pPr>
      <w:r w:rsidRPr="00B1301F">
        <w:rPr>
          <w:sz w:val="27"/>
          <w:szCs w:val="27"/>
          <w:lang w:val="uk-UA"/>
        </w:rPr>
        <w:t>- Степанової Сніжани Володимирівни, судді Жовтневого районного суду міста Маріуполя Донецької області;</w:t>
      </w:r>
    </w:p>
    <w:p w:rsidR="00EA2DFE" w:rsidRPr="00B1301F" w:rsidRDefault="00EA2DFE" w:rsidP="006D7713">
      <w:pPr>
        <w:shd w:val="clear" w:color="auto" w:fill="FFFFFF" w:themeFill="background1"/>
        <w:spacing w:line="308" w:lineRule="exact"/>
        <w:ind w:firstLine="709"/>
        <w:jc w:val="both"/>
        <w:rPr>
          <w:sz w:val="27"/>
          <w:szCs w:val="27"/>
          <w:lang w:val="uk-UA"/>
        </w:rPr>
      </w:pPr>
      <w:r w:rsidRPr="00B1301F">
        <w:rPr>
          <w:sz w:val="27"/>
          <w:szCs w:val="27"/>
          <w:lang w:val="uk-UA"/>
        </w:rPr>
        <w:t>- Челюбєєва Євгенія Вікторовича, судді Дзержинського міського суду Донецької області.</w:t>
      </w:r>
    </w:p>
    <w:p w:rsidR="002A7CC0" w:rsidRPr="00B1301F" w:rsidRDefault="002A7CC0" w:rsidP="006D7713">
      <w:pPr>
        <w:shd w:val="clear" w:color="auto" w:fill="FFFFFF" w:themeFill="background1"/>
        <w:spacing w:line="308" w:lineRule="exact"/>
        <w:ind w:firstLine="709"/>
        <w:jc w:val="both"/>
        <w:rPr>
          <w:bCs/>
          <w:sz w:val="27"/>
          <w:szCs w:val="27"/>
          <w:lang w:val="uk-UA"/>
        </w:rPr>
      </w:pPr>
      <w:r w:rsidRPr="00B1301F">
        <w:rPr>
          <w:bCs/>
          <w:sz w:val="27"/>
          <w:szCs w:val="27"/>
          <w:lang w:val="uk-UA"/>
        </w:rPr>
        <w:t xml:space="preserve">Заслухавши доповідача, проаналізувавши матеріали щодо відрядження суддів до Солом’янського районного суду міста Києва, Комісія встановила таке. </w:t>
      </w:r>
    </w:p>
    <w:p w:rsidR="002A7CC0" w:rsidRPr="00B1301F" w:rsidRDefault="002A7CC0" w:rsidP="006D7713">
      <w:pPr>
        <w:shd w:val="clear" w:color="auto" w:fill="FFFFFF" w:themeFill="background1"/>
        <w:spacing w:line="308" w:lineRule="exact"/>
        <w:ind w:firstLine="709"/>
        <w:jc w:val="both"/>
        <w:rPr>
          <w:sz w:val="27"/>
          <w:szCs w:val="27"/>
          <w:lang w:val="uk-UA"/>
        </w:rPr>
      </w:pPr>
      <w:r w:rsidRPr="00B1301F">
        <w:rPr>
          <w:bCs/>
          <w:sz w:val="27"/>
          <w:szCs w:val="27"/>
          <w:lang w:val="uk-UA"/>
        </w:rPr>
        <w:t xml:space="preserve">Відповідно до повноважень, </w:t>
      </w:r>
      <w:r w:rsidR="00F12CC0">
        <w:rPr>
          <w:bCs/>
          <w:sz w:val="27"/>
          <w:szCs w:val="27"/>
          <w:lang w:val="uk-UA"/>
        </w:rPr>
        <w:t>визначених</w:t>
      </w:r>
      <w:r w:rsidRPr="00B1301F">
        <w:rPr>
          <w:bCs/>
          <w:sz w:val="27"/>
          <w:szCs w:val="27"/>
          <w:lang w:val="uk-UA"/>
        </w:rPr>
        <w:t xml:space="preserve"> частин</w:t>
      </w:r>
      <w:r w:rsidR="00F12CC0">
        <w:rPr>
          <w:bCs/>
          <w:sz w:val="27"/>
          <w:szCs w:val="27"/>
          <w:lang w:val="uk-UA"/>
        </w:rPr>
        <w:t>ою</w:t>
      </w:r>
      <w:r w:rsidRPr="00B1301F">
        <w:rPr>
          <w:bCs/>
          <w:sz w:val="27"/>
          <w:szCs w:val="27"/>
          <w:lang w:val="uk-UA"/>
        </w:rPr>
        <w:t xml:space="preserve"> друго</w:t>
      </w:r>
      <w:r w:rsidR="00F12CC0">
        <w:rPr>
          <w:bCs/>
          <w:sz w:val="27"/>
          <w:szCs w:val="27"/>
          <w:lang w:val="uk-UA"/>
        </w:rPr>
        <w:t>ю</w:t>
      </w:r>
      <w:r w:rsidRPr="00B1301F">
        <w:rPr>
          <w:bCs/>
          <w:sz w:val="27"/>
          <w:szCs w:val="27"/>
          <w:lang w:val="uk-UA"/>
        </w:rPr>
        <w:t xml:space="preserve"> статті 93</w:t>
      </w:r>
      <w:r w:rsidRPr="00B1301F">
        <w:rPr>
          <w:sz w:val="27"/>
          <w:szCs w:val="27"/>
          <w:lang w:val="uk-UA" w:eastAsia="uk-UA"/>
        </w:rPr>
        <w:t xml:space="preserve"> Закону України «Про судоустрій </w:t>
      </w:r>
      <w:r w:rsidR="00F12CC0">
        <w:rPr>
          <w:sz w:val="27"/>
          <w:szCs w:val="27"/>
          <w:lang w:val="uk-UA" w:eastAsia="uk-UA"/>
        </w:rPr>
        <w:t>і</w:t>
      </w:r>
      <w:r w:rsidRPr="00B1301F">
        <w:rPr>
          <w:sz w:val="27"/>
          <w:szCs w:val="27"/>
          <w:lang w:val="uk-UA" w:eastAsia="uk-UA"/>
        </w:rPr>
        <w:t xml:space="preserve"> статус суддів» від 02.06.2016 № 1402-VII (далі – Закон) та пункт</w:t>
      </w:r>
      <w:r w:rsidR="00ED7050">
        <w:rPr>
          <w:sz w:val="27"/>
          <w:szCs w:val="27"/>
          <w:lang w:val="uk-UA" w:eastAsia="uk-UA"/>
        </w:rPr>
        <w:t>ом</w:t>
      </w:r>
      <w:r w:rsidRPr="00B1301F">
        <w:rPr>
          <w:sz w:val="27"/>
          <w:szCs w:val="27"/>
          <w:lang w:val="uk-UA" w:eastAsia="uk-UA"/>
        </w:rPr>
        <w:t xml:space="preserve"> 6 розділу III Порядку</w:t>
      </w:r>
      <w:r w:rsidR="00ED7050">
        <w:rPr>
          <w:sz w:val="27"/>
          <w:szCs w:val="27"/>
          <w:lang w:val="uk-UA" w:eastAsia="uk-UA"/>
        </w:rPr>
        <w:t>,</w:t>
      </w:r>
      <w:r w:rsidRPr="00B1301F">
        <w:rPr>
          <w:sz w:val="27"/>
          <w:szCs w:val="27"/>
          <w:lang w:val="uk-UA" w:eastAsia="uk-UA"/>
        </w:rPr>
        <w:t xml:space="preserve"> Комісія звернулась із запитами про надання інформації до </w:t>
      </w:r>
      <w:r w:rsidRPr="00B1301F">
        <w:rPr>
          <w:sz w:val="27"/>
          <w:szCs w:val="27"/>
          <w:lang w:val="uk-UA" w:eastAsia="ru-RU"/>
        </w:rPr>
        <w:t xml:space="preserve">ДСА України та судів, в яких працюють судді, що надали згоди на відрядження до </w:t>
      </w:r>
      <w:r w:rsidRPr="00B1301F">
        <w:rPr>
          <w:sz w:val="27"/>
          <w:szCs w:val="27"/>
          <w:lang w:val="uk-UA" w:eastAsia="uk-UA"/>
        </w:rPr>
        <w:t xml:space="preserve">Солом’янського </w:t>
      </w:r>
      <w:r w:rsidRPr="00B1301F">
        <w:rPr>
          <w:sz w:val="27"/>
          <w:szCs w:val="27"/>
          <w:lang w:val="uk-UA"/>
        </w:rPr>
        <w:t>районного суду міста Києва.</w:t>
      </w:r>
    </w:p>
    <w:p w:rsidR="009D5599" w:rsidRPr="00B1301F" w:rsidRDefault="009213D0" w:rsidP="006D7713">
      <w:pPr>
        <w:shd w:val="clear" w:color="auto" w:fill="FFFFFF"/>
        <w:spacing w:line="308" w:lineRule="exact"/>
        <w:ind w:firstLine="709"/>
        <w:jc w:val="both"/>
        <w:rPr>
          <w:sz w:val="27"/>
          <w:szCs w:val="27"/>
          <w:lang w:val="uk-UA"/>
        </w:rPr>
      </w:pPr>
      <w:r w:rsidRPr="00B1301F">
        <w:rPr>
          <w:sz w:val="27"/>
          <w:szCs w:val="27"/>
          <w:shd w:val="clear" w:color="auto" w:fill="FFFFFF" w:themeFill="background1"/>
          <w:lang w:val="uk-UA"/>
        </w:rPr>
        <w:t>Бахаєва Ігоря Махмудовича</w:t>
      </w:r>
      <w:r w:rsidRPr="00B1301F">
        <w:rPr>
          <w:sz w:val="27"/>
          <w:szCs w:val="27"/>
          <w:lang w:val="uk-UA"/>
        </w:rPr>
        <w:t xml:space="preserve"> призначено на посаду судді Мелітопольського міськрайонного суду Запорізької області безстроково п</w:t>
      </w:r>
      <w:r w:rsidR="009D5599" w:rsidRPr="00B1301F">
        <w:rPr>
          <w:sz w:val="27"/>
          <w:szCs w:val="27"/>
          <w:lang w:val="uk-UA"/>
        </w:rPr>
        <w:t>остановою Верховної Ради України від 09.09.2010 № </w:t>
      </w:r>
      <w:r w:rsidR="008B43CD" w:rsidRPr="00B1301F">
        <w:rPr>
          <w:sz w:val="27"/>
          <w:szCs w:val="27"/>
          <w:lang w:val="uk-UA"/>
        </w:rPr>
        <w:t>2512-</w:t>
      </w:r>
      <w:r w:rsidR="008B43CD" w:rsidRPr="00B1301F">
        <w:rPr>
          <w:sz w:val="27"/>
          <w:szCs w:val="27"/>
          <w:lang w:val="en-US"/>
        </w:rPr>
        <w:t>VI</w:t>
      </w:r>
      <w:r w:rsidR="008B43CD" w:rsidRPr="00B1301F">
        <w:rPr>
          <w:sz w:val="27"/>
          <w:szCs w:val="27"/>
          <w:lang w:val="uk-UA"/>
        </w:rPr>
        <w:t>. Рішенням Голови Верховного Суду від 11.05.2022 № 140/0/149-22</w:t>
      </w:r>
      <w:r w:rsidR="00D93CF1" w:rsidRPr="00B1301F">
        <w:rPr>
          <w:sz w:val="27"/>
          <w:szCs w:val="27"/>
          <w:lang w:val="uk-UA"/>
        </w:rPr>
        <w:t xml:space="preserve"> суддю</w:t>
      </w:r>
      <w:r w:rsidR="008B43CD" w:rsidRPr="00B1301F">
        <w:rPr>
          <w:sz w:val="27"/>
          <w:szCs w:val="27"/>
          <w:lang w:val="uk-UA"/>
        </w:rPr>
        <w:t xml:space="preserve"> Бахаєва</w:t>
      </w:r>
      <w:r w:rsidR="00D93CF1" w:rsidRPr="00B1301F">
        <w:rPr>
          <w:sz w:val="27"/>
          <w:szCs w:val="27"/>
          <w:lang w:val="uk-UA"/>
        </w:rPr>
        <w:t> </w:t>
      </w:r>
      <w:r w:rsidR="008B43CD" w:rsidRPr="00B1301F">
        <w:rPr>
          <w:sz w:val="27"/>
          <w:szCs w:val="27"/>
          <w:lang w:val="uk-UA"/>
        </w:rPr>
        <w:t>І.М. відряджено до Іваничівського районного суду Волинської області з 12.05.2022 без зазначення строку відрядження.</w:t>
      </w:r>
      <w:r w:rsidR="00D93CF1" w:rsidRPr="00B1301F">
        <w:rPr>
          <w:sz w:val="27"/>
          <w:szCs w:val="27"/>
          <w:lang w:val="uk-UA"/>
        </w:rPr>
        <w:t xml:space="preserve"> Наказом в.о. </w:t>
      </w:r>
      <w:r w:rsidR="00ED7050">
        <w:rPr>
          <w:sz w:val="27"/>
          <w:szCs w:val="27"/>
          <w:lang w:val="uk-UA"/>
        </w:rPr>
        <w:t>г</w:t>
      </w:r>
      <w:r w:rsidR="00D93CF1" w:rsidRPr="00B1301F">
        <w:rPr>
          <w:sz w:val="27"/>
          <w:szCs w:val="27"/>
          <w:lang w:val="uk-UA"/>
        </w:rPr>
        <w:t>олови Іваничівського районного суду Волинської області від 23.05.2022 № 06/02-09 суддю Бахаєва І.М. зараховано до штату суду.</w:t>
      </w:r>
    </w:p>
    <w:p w:rsidR="00782418" w:rsidRPr="00B1301F" w:rsidRDefault="009213D0" w:rsidP="006D7713">
      <w:pPr>
        <w:shd w:val="clear" w:color="auto" w:fill="FFFFFF"/>
        <w:spacing w:line="308" w:lineRule="exact"/>
        <w:ind w:firstLine="709"/>
        <w:jc w:val="both"/>
        <w:rPr>
          <w:sz w:val="27"/>
          <w:szCs w:val="27"/>
          <w:lang w:val="uk-UA"/>
        </w:rPr>
      </w:pPr>
      <w:r w:rsidRPr="00B1301F">
        <w:rPr>
          <w:sz w:val="27"/>
          <w:szCs w:val="27"/>
          <w:shd w:val="clear" w:color="auto" w:fill="FFFFFF" w:themeFill="background1"/>
          <w:lang w:val="uk-UA"/>
        </w:rPr>
        <w:t>Данькову Світлану Олександрівну</w:t>
      </w:r>
      <w:r w:rsidRPr="00B1301F">
        <w:rPr>
          <w:sz w:val="27"/>
          <w:szCs w:val="27"/>
          <w:lang w:val="uk-UA"/>
        </w:rPr>
        <w:t xml:space="preserve"> призначено на посаду судді Хмельницького міськрайонного суду Хмельницької області безстроково п</w:t>
      </w:r>
      <w:r w:rsidR="00635AE6" w:rsidRPr="00B1301F">
        <w:rPr>
          <w:sz w:val="27"/>
          <w:szCs w:val="27"/>
          <w:lang w:val="uk-UA"/>
        </w:rPr>
        <w:t>остановою Верховної Ради</w:t>
      </w:r>
      <w:r w:rsidR="00ED7050">
        <w:rPr>
          <w:sz w:val="27"/>
          <w:szCs w:val="27"/>
          <w:lang w:val="uk-UA"/>
        </w:rPr>
        <w:t xml:space="preserve"> України</w:t>
      </w:r>
      <w:r w:rsidR="00B828F5" w:rsidRPr="00B1301F">
        <w:rPr>
          <w:sz w:val="27"/>
          <w:szCs w:val="27"/>
          <w:lang w:val="uk-UA"/>
        </w:rPr>
        <w:t xml:space="preserve"> від 16.05.2013 № 248-</w:t>
      </w:r>
      <w:r w:rsidRPr="00B1301F">
        <w:rPr>
          <w:sz w:val="27"/>
          <w:szCs w:val="27"/>
          <w:lang w:val="en-US"/>
        </w:rPr>
        <w:t>VII</w:t>
      </w:r>
      <w:r w:rsidRPr="00B1301F">
        <w:rPr>
          <w:sz w:val="27"/>
          <w:szCs w:val="27"/>
          <w:lang w:val="uk-UA"/>
        </w:rPr>
        <w:t>.</w:t>
      </w:r>
    </w:p>
    <w:p w:rsidR="0072573D" w:rsidRPr="00B1301F" w:rsidRDefault="0072573D" w:rsidP="006D7713">
      <w:pPr>
        <w:shd w:val="clear" w:color="auto" w:fill="FFFFFF"/>
        <w:spacing w:line="308" w:lineRule="exact"/>
        <w:ind w:firstLine="709"/>
        <w:jc w:val="both"/>
        <w:rPr>
          <w:sz w:val="27"/>
          <w:szCs w:val="27"/>
          <w:lang w:val="uk-UA"/>
        </w:rPr>
      </w:pPr>
      <w:r w:rsidRPr="00B1301F">
        <w:rPr>
          <w:sz w:val="27"/>
          <w:szCs w:val="27"/>
          <w:shd w:val="clear" w:color="auto" w:fill="FFFFFF" w:themeFill="background1"/>
          <w:lang w:val="uk-UA"/>
        </w:rPr>
        <w:t>Рукаса Максима Сергійовича</w:t>
      </w:r>
      <w:r w:rsidRPr="00B1301F">
        <w:rPr>
          <w:sz w:val="27"/>
          <w:szCs w:val="27"/>
          <w:lang w:val="uk-UA"/>
        </w:rPr>
        <w:t xml:space="preserve"> призначено на посаду судді Сєвєродонецького міського суду Луганської області безстроково постановою </w:t>
      </w:r>
      <w:r w:rsidRPr="00B1301F">
        <w:rPr>
          <w:sz w:val="27"/>
          <w:szCs w:val="27"/>
          <w:lang w:val="uk-UA"/>
        </w:rPr>
        <w:lastRenderedPageBreak/>
        <w:t>Верховної Ради України від 18.02.2010 № 1910-</w:t>
      </w:r>
      <w:r w:rsidRPr="00B1301F">
        <w:rPr>
          <w:sz w:val="27"/>
          <w:szCs w:val="27"/>
          <w:lang w:val="en-US"/>
        </w:rPr>
        <w:t>VI</w:t>
      </w:r>
      <w:r w:rsidR="00ED7050">
        <w:rPr>
          <w:sz w:val="27"/>
          <w:szCs w:val="27"/>
          <w:lang w:val="uk-UA"/>
        </w:rPr>
        <w:t>,</w:t>
      </w:r>
      <w:r w:rsidRPr="00B1301F">
        <w:rPr>
          <w:sz w:val="27"/>
          <w:szCs w:val="27"/>
          <w:lang w:val="uk-UA"/>
        </w:rPr>
        <w:t xml:space="preserve"> Указом Президента України від</w:t>
      </w:r>
      <w:r w:rsidR="00ED7050">
        <w:rPr>
          <w:sz w:val="27"/>
          <w:szCs w:val="27"/>
          <w:lang w:val="uk-UA"/>
        </w:rPr>
        <w:t> </w:t>
      </w:r>
      <w:r w:rsidRPr="00B1301F">
        <w:rPr>
          <w:sz w:val="27"/>
          <w:szCs w:val="27"/>
          <w:lang w:val="uk-UA"/>
        </w:rPr>
        <w:t>09.12.2011 № 1113/2011 переведено на посаду судді Біловодського районного суду Луганської області.</w:t>
      </w:r>
    </w:p>
    <w:p w:rsidR="0072573D" w:rsidRPr="00B1301F" w:rsidRDefault="0072573D" w:rsidP="006D7713">
      <w:pPr>
        <w:shd w:val="clear" w:color="auto" w:fill="FFFFFF"/>
        <w:spacing w:line="308" w:lineRule="exact"/>
        <w:ind w:firstLine="709"/>
        <w:jc w:val="both"/>
        <w:rPr>
          <w:bCs/>
          <w:sz w:val="27"/>
          <w:szCs w:val="27"/>
          <w:lang w:val="uk-UA"/>
        </w:rPr>
      </w:pPr>
      <w:r w:rsidRPr="00B1301F">
        <w:rPr>
          <w:sz w:val="27"/>
          <w:szCs w:val="27"/>
          <w:lang w:val="uk-UA"/>
        </w:rPr>
        <w:t xml:space="preserve">Розпорядженням Голови Верховного Суду від 06.03.2022 № 1/0/9-22 </w:t>
      </w:r>
      <w:r w:rsidRPr="00B1301F">
        <w:rPr>
          <w:bCs/>
          <w:sz w:val="27"/>
          <w:szCs w:val="27"/>
          <w:lang w:val="uk-UA"/>
        </w:rPr>
        <w:t xml:space="preserve">територіальну підсудність судових справ </w:t>
      </w:r>
      <w:r w:rsidRPr="00B1301F">
        <w:rPr>
          <w:sz w:val="27"/>
          <w:szCs w:val="27"/>
          <w:lang w:val="uk-UA"/>
        </w:rPr>
        <w:t xml:space="preserve">Біловодського районного суду Луганської області </w:t>
      </w:r>
      <w:r w:rsidRPr="00B1301F">
        <w:rPr>
          <w:bCs/>
          <w:sz w:val="27"/>
          <w:szCs w:val="27"/>
          <w:lang w:val="uk-UA"/>
        </w:rPr>
        <w:t xml:space="preserve">передано Першотравенському міському суду Дніпропетровської області. З 02.04.2022 </w:t>
      </w:r>
      <w:r w:rsidR="00ED7050">
        <w:rPr>
          <w:bCs/>
          <w:sz w:val="27"/>
          <w:szCs w:val="27"/>
          <w:lang w:val="uk-UA"/>
        </w:rPr>
        <w:t>д</w:t>
      </w:r>
      <w:r w:rsidRPr="00B1301F">
        <w:rPr>
          <w:bCs/>
          <w:sz w:val="27"/>
          <w:szCs w:val="27"/>
          <w:lang w:val="uk-UA"/>
        </w:rPr>
        <w:t xml:space="preserve">о 11.06.2024 суддя Рукас М.С. проходив військову службу за мобілізацією в Збройних Силах України. Згідно з наказом в.о. </w:t>
      </w:r>
      <w:r w:rsidR="00ED7050">
        <w:rPr>
          <w:bCs/>
          <w:sz w:val="27"/>
          <w:szCs w:val="27"/>
          <w:lang w:val="uk-UA"/>
        </w:rPr>
        <w:t>г</w:t>
      </w:r>
      <w:r w:rsidRPr="00B1301F">
        <w:rPr>
          <w:bCs/>
          <w:sz w:val="27"/>
          <w:szCs w:val="27"/>
          <w:lang w:val="uk-UA"/>
        </w:rPr>
        <w:t>олови Біловодського районного суду Луганської області від</w:t>
      </w:r>
      <w:r w:rsidR="00ED7050">
        <w:rPr>
          <w:bCs/>
          <w:sz w:val="27"/>
          <w:szCs w:val="27"/>
          <w:lang w:val="uk-UA"/>
        </w:rPr>
        <w:t> </w:t>
      </w:r>
      <w:r w:rsidRPr="00B1301F">
        <w:rPr>
          <w:bCs/>
          <w:sz w:val="27"/>
          <w:szCs w:val="27"/>
          <w:lang w:val="uk-UA"/>
        </w:rPr>
        <w:t xml:space="preserve">12.06.2024 № 01/2-ос суддя Рукас М.С. </w:t>
      </w:r>
      <w:r w:rsidR="00ED7050">
        <w:rPr>
          <w:bCs/>
          <w:sz w:val="27"/>
          <w:szCs w:val="27"/>
          <w:lang w:val="uk-UA"/>
        </w:rPr>
        <w:t>роз</w:t>
      </w:r>
      <w:r w:rsidRPr="00B1301F">
        <w:rPr>
          <w:bCs/>
          <w:sz w:val="27"/>
          <w:szCs w:val="27"/>
          <w:lang w:val="uk-UA"/>
        </w:rPr>
        <w:t>почав виконання службових обов’язків судді Біловодського районного суду Луганської області. З моменту зміни територіальної підсудності</w:t>
      </w:r>
      <w:r w:rsidR="00ED7050">
        <w:rPr>
          <w:bCs/>
          <w:sz w:val="27"/>
          <w:szCs w:val="27"/>
          <w:lang w:val="uk-UA"/>
        </w:rPr>
        <w:t xml:space="preserve"> справ цього суду</w:t>
      </w:r>
      <w:r w:rsidRPr="00B1301F">
        <w:rPr>
          <w:bCs/>
          <w:sz w:val="27"/>
          <w:szCs w:val="27"/>
          <w:lang w:val="uk-UA"/>
        </w:rPr>
        <w:t xml:space="preserve"> суддя не здійснює правосуддя.</w:t>
      </w:r>
    </w:p>
    <w:p w:rsidR="0072573D" w:rsidRPr="00B1301F" w:rsidRDefault="00ED7050" w:rsidP="006D7713">
      <w:pPr>
        <w:shd w:val="clear" w:color="auto" w:fill="FFFFFF"/>
        <w:spacing w:line="308" w:lineRule="exact"/>
        <w:ind w:firstLine="709"/>
        <w:jc w:val="both"/>
        <w:rPr>
          <w:bCs/>
          <w:sz w:val="27"/>
          <w:szCs w:val="27"/>
          <w:lang w:val="uk-UA"/>
        </w:rPr>
      </w:pPr>
      <w:r>
        <w:rPr>
          <w:bCs/>
          <w:sz w:val="27"/>
          <w:szCs w:val="27"/>
          <w:lang w:val="uk-UA"/>
        </w:rPr>
        <w:t>Згідно з</w:t>
      </w:r>
      <w:r w:rsidR="0072573D" w:rsidRPr="00B1301F">
        <w:rPr>
          <w:bCs/>
          <w:sz w:val="27"/>
          <w:szCs w:val="27"/>
          <w:lang w:val="uk-UA"/>
        </w:rPr>
        <w:t xml:space="preserve"> рішення</w:t>
      </w:r>
      <w:r>
        <w:rPr>
          <w:bCs/>
          <w:sz w:val="27"/>
          <w:szCs w:val="27"/>
          <w:lang w:val="uk-UA"/>
        </w:rPr>
        <w:t>м</w:t>
      </w:r>
      <w:r w:rsidR="0072573D" w:rsidRPr="00B1301F">
        <w:rPr>
          <w:bCs/>
          <w:sz w:val="27"/>
          <w:szCs w:val="27"/>
          <w:lang w:val="uk-UA"/>
        </w:rPr>
        <w:t xml:space="preserve"> Комісії від 07.09.2023 № 83/зп-23 призначено засідання Комісії у складі Першої палати</w:t>
      </w:r>
      <w:r>
        <w:rPr>
          <w:bCs/>
          <w:sz w:val="27"/>
          <w:szCs w:val="27"/>
          <w:lang w:val="uk-UA"/>
        </w:rPr>
        <w:t xml:space="preserve"> на</w:t>
      </w:r>
      <w:r w:rsidR="0072573D" w:rsidRPr="00B1301F">
        <w:rPr>
          <w:bCs/>
          <w:sz w:val="27"/>
          <w:szCs w:val="27"/>
          <w:lang w:val="uk-UA"/>
        </w:rPr>
        <w:t xml:space="preserve"> </w:t>
      </w:r>
      <w:r w:rsidRPr="00B1301F">
        <w:rPr>
          <w:bCs/>
          <w:sz w:val="27"/>
          <w:szCs w:val="27"/>
          <w:lang w:val="uk-UA"/>
        </w:rPr>
        <w:t>13.11.2024</w:t>
      </w:r>
      <w:r>
        <w:rPr>
          <w:bCs/>
          <w:sz w:val="27"/>
          <w:szCs w:val="27"/>
          <w:lang w:val="uk-UA"/>
        </w:rPr>
        <w:t>. Серед іншого розглядалося</w:t>
      </w:r>
      <w:r w:rsidRPr="00B1301F">
        <w:rPr>
          <w:bCs/>
          <w:sz w:val="27"/>
          <w:szCs w:val="27"/>
          <w:lang w:val="uk-UA"/>
        </w:rPr>
        <w:t xml:space="preserve"> </w:t>
      </w:r>
      <w:r w:rsidR="0072573D" w:rsidRPr="00B1301F">
        <w:rPr>
          <w:bCs/>
          <w:sz w:val="27"/>
          <w:szCs w:val="27"/>
          <w:lang w:val="uk-UA"/>
        </w:rPr>
        <w:t>питан</w:t>
      </w:r>
      <w:r>
        <w:rPr>
          <w:bCs/>
          <w:sz w:val="27"/>
          <w:szCs w:val="27"/>
          <w:lang w:val="uk-UA"/>
        </w:rPr>
        <w:t>ня</w:t>
      </w:r>
      <w:r w:rsidR="0072573D" w:rsidRPr="00B1301F">
        <w:rPr>
          <w:bCs/>
          <w:sz w:val="27"/>
          <w:szCs w:val="27"/>
          <w:lang w:val="uk-UA"/>
        </w:rPr>
        <w:t xml:space="preserve"> відрядження судді Біловодського районного суду Луганської області Рукаса М.С. без згоди до Першотравенського міського суду Дніпропетровської області.</w:t>
      </w:r>
    </w:p>
    <w:p w:rsidR="0072573D" w:rsidRPr="00B1301F" w:rsidRDefault="0072573D" w:rsidP="006D7713">
      <w:pPr>
        <w:shd w:val="clear" w:color="auto" w:fill="FFFFFF"/>
        <w:spacing w:line="308" w:lineRule="exact"/>
        <w:ind w:firstLine="709"/>
        <w:jc w:val="both"/>
        <w:rPr>
          <w:sz w:val="27"/>
          <w:szCs w:val="27"/>
          <w:lang w:val="uk-UA"/>
        </w:rPr>
      </w:pPr>
      <w:r w:rsidRPr="00B1301F">
        <w:rPr>
          <w:sz w:val="27"/>
          <w:szCs w:val="27"/>
          <w:shd w:val="clear" w:color="auto" w:fill="FFFFFF" w:themeFill="background1"/>
          <w:lang w:val="uk-UA"/>
        </w:rPr>
        <w:t>Степанову Сніжану Володимирівну</w:t>
      </w:r>
      <w:r w:rsidRPr="00B1301F">
        <w:rPr>
          <w:sz w:val="27"/>
          <w:szCs w:val="27"/>
          <w:lang w:val="uk-UA"/>
        </w:rPr>
        <w:t xml:space="preserve"> призначено суддею Жовтневого районного суду міста Маріуполя Донецької області безстроково Указом Президента України від 28.09.2017 № 295/2017.</w:t>
      </w:r>
    </w:p>
    <w:p w:rsidR="0072573D" w:rsidRPr="00B1301F" w:rsidRDefault="0072573D" w:rsidP="006D7713">
      <w:pPr>
        <w:shd w:val="clear" w:color="auto" w:fill="FFFFFF"/>
        <w:spacing w:line="308" w:lineRule="exact"/>
        <w:ind w:firstLine="709"/>
        <w:jc w:val="both"/>
        <w:rPr>
          <w:sz w:val="27"/>
          <w:szCs w:val="27"/>
          <w:lang w:val="uk-UA"/>
        </w:rPr>
      </w:pPr>
      <w:r w:rsidRPr="00B1301F">
        <w:rPr>
          <w:sz w:val="27"/>
          <w:szCs w:val="27"/>
          <w:lang w:val="uk-UA"/>
        </w:rPr>
        <w:t xml:space="preserve">Розпорядженням Голови Верховного Суду від 06.03.2022 № 1/0/9-22 </w:t>
      </w:r>
      <w:r w:rsidRPr="00B1301F">
        <w:rPr>
          <w:bCs/>
          <w:sz w:val="27"/>
          <w:szCs w:val="27"/>
          <w:lang w:val="uk-UA"/>
        </w:rPr>
        <w:t xml:space="preserve">територіальну підсудність судових справ </w:t>
      </w:r>
      <w:r w:rsidRPr="00B1301F">
        <w:rPr>
          <w:sz w:val="27"/>
          <w:szCs w:val="27"/>
          <w:lang w:val="uk-UA"/>
        </w:rPr>
        <w:t>Жовтневого районного суду міста Маріуполя Донецької області передано Жовтневому районному суду міста Дніпропетровська.</w:t>
      </w:r>
    </w:p>
    <w:p w:rsidR="00067855" w:rsidRPr="00B1301F" w:rsidRDefault="009213D0" w:rsidP="006D7713">
      <w:pPr>
        <w:shd w:val="clear" w:color="auto" w:fill="FFFFFF"/>
        <w:spacing w:line="308" w:lineRule="exact"/>
        <w:ind w:firstLine="709"/>
        <w:jc w:val="both"/>
        <w:rPr>
          <w:sz w:val="27"/>
          <w:szCs w:val="27"/>
          <w:lang w:val="uk-UA"/>
        </w:rPr>
      </w:pPr>
      <w:r w:rsidRPr="00B1301F">
        <w:rPr>
          <w:sz w:val="27"/>
          <w:szCs w:val="27"/>
          <w:shd w:val="clear" w:color="auto" w:fill="FFFFFF" w:themeFill="background1"/>
          <w:lang w:val="uk-UA"/>
        </w:rPr>
        <w:t>Челюбєєва Євгенія Вікторовича</w:t>
      </w:r>
      <w:r w:rsidRPr="00B1301F">
        <w:rPr>
          <w:sz w:val="27"/>
          <w:szCs w:val="27"/>
          <w:lang w:val="uk-UA"/>
        </w:rPr>
        <w:t xml:space="preserve"> призначено на посаду судді Дзержинського міського суду Донецької області безстроково п</w:t>
      </w:r>
      <w:r w:rsidR="00067855" w:rsidRPr="00B1301F">
        <w:rPr>
          <w:sz w:val="27"/>
          <w:szCs w:val="27"/>
          <w:lang w:val="uk-UA"/>
        </w:rPr>
        <w:t>остановою Верховної Ради України від 22.09.2011 № 3779-</w:t>
      </w:r>
      <w:r w:rsidR="00067855" w:rsidRPr="00B1301F">
        <w:rPr>
          <w:sz w:val="27"/>
          <w:szCs w:val="27"/>
          <w:lang w:val="en-US"/>
        </w:rPr>
        <w:t>VI</w:t>
      </w:r>
      <w:r w:rsidR="00067855" w:rsidRPr="00B1301F">
        <w:rPr>
          <w:sz w:val="27"/>
          <w:szCs w:val="27"/>
          <w:lang w:val="uk-UA"/>
        </w:rPr>
        <w:t>.</w:t>
      </w:r>
    </w:p>
    <w:p w:rsidR="00934517" w:rsidRPr="00B1301F" w:rsidRDefault="00934517" w:rsidP="006D7713">
      <w:pPr>
        <w:shd w:val="clear" w:color="auto" w:fill="FFFFFF"/>
        <w:spacing w:line="308" w:lineRule="exact"/>
        <w:ind w:firstLine="709"/>
        <w:jc w:val="both"/>
        <w:rPr>
          <w:bCs/>
          <w:sz w:val="27"/>
          <w:szCs w:val="27"/>
          <w:lang w:val="uk-UA"/>
        </w:rPr>
      </w:pPr>
      <w:r w:rsidRPr="00B1301F">
        <w:rPr>
          <w:bCs/>
          <w:sz w:val="27"/>
          <w:szCs w:val="27"/>
          <w:lang w:val="uk-UA"/>
        </w:rPr>
        <w:t>Рішенням Вищої ради правосуддя від 29.08.2024 № 2584/0/</w:t>
      </w:r>
      <w:r w:rsidR="00D11BE3" w:rsidRPr="00B1301F">
        <w:rPr>
          <w:bCs/>
          <w:sz w:val="27"/>
          <w:szCs w:val="27"/>
          <w:lang w:val="uk-UA"/>
        </w:rPr>
        <w:t>15-24</w:t>
      </w:r>
      <w:r w:rsidRPr="00B1301F">
        <w:rPr>
          <w:bCs/>
          <w:sz w:val="27"/>
          <w:szCs w:val="27"/>
          <w:lang w:val="uk-UA"/>
        </w:rPr>
        <w:t xml:space="preserve"> територіальну підсудність судових справ Дзержинського міського суду Донецької області з 02</w:t>
      </w:r>
      <w:r w:rsidR="00D11BE3" w:rsidRPr="00B1301F">
        <w:rPr>
          <w:bCs/>
          <w:sz w:val="27"/>
          <w:szCs w:val="27"/>
          <w:lang w:val="uk-UA"/>
        </w:rPr>
        <w:t>.09.</w:t>
      </w:r>
      <w:r w:rsidRPr="00B1301F">
        <w:rPr>
          <w:bCs/>
          <w:sz w:val="27"/>
          <w:szCs w:val="27"/>
          <w:lang w:val="uk-UA"/>
        </w:rPr>
        <w:t>2024 передано</w:t>
      </w:r>
      <w:r w:rsidR="00D11BE3" w:rsidRPr="00B1301F">
        <w:rPr>
          <w:bCs/>
          <w:sz w:val="27"/>
          <w:szCs w:val="27"/>
          <w:lang w:val="uk-UA"/>
        </w:rPr>
        <w:t xml:space="preserve"> </w:t>
      </w:r>
      <w:hyperlink r:id="rId9" w:history="1">
        <w:r w:rsidRPr="00B1301F">
          <w:rPr>
            <w:bCs/>
            <w:sz w:val="27"/>
            <w:szCs w:val="27"/>
            <w:lang w:val="uk-UA"/>
          </w:rPr>
          <w:t>Самарському районно</w:t>
        </w:r>
        <w:r w:rsidR="00D11BE3" w:rsidRPr="00B1301F">
          <w:rPr>
            <w:bCs/>
            <w:sz w:val="27"/>
            <w:szCs w:val="27"/>
            <w:lang w:val="uk-UA"/>
          </w:rPr>
          <w:t>му</w:t>
        </w:r>
        <w:r w:rsidRPr="00B1301F">
          <w:rPr>
            <w:bCs/>
            <w:sz w:val="27"/>
            <w:szCs w:val="27"/>
            <w:lang w:val="uk-UA"/>
          </w:rPr>
          <w:t xml:space="preserve"> суду міста Дніпропетровська</w:t>
        </w:r>
      </w:hyperlink>
      <w:r w:rsidRPr="00B1301F">
        <w:rPr>
          <w:bCs/>
          <w:sz w:val="27"/>
          <w:szCs w:val="27"/>
          <w:lang w:val="uk-UA"/>
        </w:rPr>
        <w:t>.</w:t>
      </w:r>
      <w:r w:rsidR="00D11BE3" w:rsidRPr="00B1301F">
        <w:rPr>
          <w:bCs/>
          <w:sz w:val="27"/>
          <w:szCs w:val="27"/>
          <w:lang w:val="uk-UA"/>
        </w:rPr>
        <w:t xml:space="preserve"> Наразі суддя не здійснює правосуддя.</w:t>
      </w:r>
    </w:p>
    <w:p w:rsidR="00AA40E6" w:rsidRPr="00B1301F" w:rsidRDefault="00AA40E6" w:rsidP="006D7713">
      <w:pPr>
        <w:shd w:val="clear" w:color="auto" w:fill="FFFFFF"/>
        <w:spacing w:line="308" w:lineRule="exact"/>
        <w:ind w:firstLine="709"/>
        <w:jc w:val="both"/>
        <w:rPr>
          <w:sz w:val="27"/>
          <w:szCs w:val="27"/>
          <w:shd w:val="clear" w:color="auto" w:fill="FFFFFF"/>
          <w:lang w:val="uk-UA"/>
        </w:rPr>
      </w:pPr>
      <w:bookmarkStart w:id="0" w:name="n2278"/>
      <w:bookmarkEnd w:id="0"/>
      <w:r w:rsidRPr="00B1301F">
        <w:rPr>
          <w:sz w:val="27"/>
          <w:szCs w:val="27"/>
          <w:lang w:val="uk-UA" w:eastAsia="uk-UA"/>
        </w:rPr>
        <w:t xml:space="preserve">Частиною першою статті 55 Закону передбачено, що </w:t>
      </w:r>
      <w:r w:rsidRPr="00B1301F">
        <w:rPr>
          <w:sz w:val="27"/>
          <w:szCs w:val="27"/>
          <w:shd w:val="clear" w:color="auto" w:fill="FFFFFF"/>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2B584E" w:rsidRPr="00B1301F" w:rsidRDefault="002B584E" w:rsidP="006D7713">
      <w:pPr>
        <w:shd w:val="clear" w:color="auto" w:fill="FFFFFF"/>
        <w:spacing w:line="308" w:lineRule="exact"/>
        <w:ind w:firstLine="709"/>
        <w:jc w:val="both"/>
        <w:rPr>
          <w:sz w:val="27"/>
          <w:szCs w:val="27"/>
          <w:lang w:val="uk-UA"/>
        </w:rPr>
      </w:pPr>
      <w:r w:rsidRPr="00B1301F">
        <w:rPr>
          <w:sz w:val="27"/>
          <w:szCs w:val="27"/>
          <w:lang w:val="uk-UA"/>
        </w:rPr>
        <w:t>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w:t>
      </w:r>
      <w:hyperlink r:id="rId10" w:anchor="n1459" w:history="1">
        <w:r w:rsidRPr="00B1301F">
          <w:rPr>
            <w:sz w:val="27"/>
            <w:szCs w:val="27"/>
            <w:lang w:val="uk-UA"/>
          </w:rPr>
          <w:t>частиною сьомою</w:t>
        </w:r>
      </w:hyperlink>
      <w:r w:rsidRPr="00B1301F">
        <w:rPr>
          <w:sz w:val="27"/>
          <w:szCs w:val="27"/>
          <w:lang w:val="uk-UA"/>
        </w:rPr>
        <w:t>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2A7CC0" w:rsidRPr="00B1301F" w:rsidRDefault="002A7CC0" w:rsidP="006D7713">
      <w:pPr>
        <w:shd w:val="clear" w:color="auto" w:fill="FFFFFF"/>
        <w:spacing w:line="308" w:lineRule="exact"/>
        <w:ind w:firstLine="709"/>
        <w:jc w:val="both"/>
        <w:rPr>
          <w:sz w:val="27"/>
          <w:szCs w:val="27"/>
          <w:shd w:val="clear" w:color="auto" w:fill="FFFFFF"/>
          <w:lang w:val="uk-UA"/>
        </w:rPr>
      </w:pPr>
      <w:r w:rsidRPr="00B1301F">
        <w:rPr>
          <w:sz w:val="27"/>
          <w:szCs w:val="27"/>
          <w:shd w:val="clear" w:color="auto" w:fill="FFFFFF"/>
          <w:lang w:val="uk-UA"/>
        </w:rPr>
        <w:lastRenderedPageBreak/>
        <w:t>Приписами абзаців першого та другого частини другої статті 55 Закону унормовано тривалість строку відрядження та передбачено,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(абзац перший).</w:t>
      </w:r>
    </w:p>
    <w:p w:rsidR="002A7CC0" w:rsidRPr="00B1301F" w:rsidRDefault="002A7CC0" w:rsidP="006D7713">
      <w:pPr>
        <w:shd w:val="clear" w:color="auto" w:fill="FFFFFF"/>
        <w:spacing w:line="308" w:lineRule="exact"/>
        <w:ind w:firstLine="709"/>
        <w:jc w:val="both"/>
        <w:rPr>
          <w:sz w:val="27"/>
          <w:szCs w:val="27"/>
          <w:shd w:val="clear" w:color="auto" w:fill="FFFFFF"/>
          <w:lang w:val="uk-UA"/>
        </w:rPr>
      </w:pPr>
      <w:r w:rsidRPr="00B1301F">
        <w:rPr>
          <w:sz w:val="27"/>
          <w:szCs w:val="27"/>
          <w:shd w:val="clear" w:color="auto" w:fill="FFFFFF"/>
          <w:lang w:val="uk-UA"/>
        </w:rPr>
        <w:t>Якщо обставини, що були підставою відрядження судді, продовжують існувати, за зверненням голови суду, до якого суддя відряджений, та за згодою 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(абзац другий).</w:t>
      </w:r>
    </w:p>
    <w:p w:rsidR="002A7CC0" w:rsidRPr="00B1301F" w:rsidRDefault="002A7CC0" w:rsidP="006D7713">
      <w:pPr>
        <w:shd w:val="clear" w:color="auto" w:fill="FFFFFF"/>
        <w:spacing w:line="308" w:lineRule="exact"/>
        <w:ind w:firstLine="709"/>
        <w:jc w:val="both"/>
        <w:rPr>
          <w:sz w:val="27"/>
          <w:szCs w:val="27"/>
          <w:lang w:val="uk-UA"/>
        </w:rPr>
      </w:pPr>
      <w:r w:rsidRPr="00B1301F">
        <w:rPr>
          <w:sz w:val="27"/>
          <w:szCs w:val="27"/>
          <w:shd w:val="clear" w:color="auto" w:fill="FFFFFF"/>
          <w:lang w:val="uk-UA"/>
        </w:rPr>
        <w:t xml:space="preserve">На </w:t>
      </w:r>
      <w:r w:rsidRPr="00B1301F">
        <w:rPr>
          <w:sz w:val="27"/>
          <w:szCs w:val="27"/>
          <w:lang w:val="uk-UA"/>
        </w:rPr>
        <w:t>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2A7CC0" w:rsidRPr="00B1301F" w:rsidRDefault="002A7CC0" w:rsidP="006D7713">
      <w:pPr>
        <w:pStyle w:val="rvps2"/>
        <w:shd w:val="clear" w:color="auto" w:fill="FFFFFF"/>
        <w:spacing w:before="0" w:beforeAutospacing="0" w:after="0" w:afterAutospacing="0" w:line="308" w:lineRule="exact"/>
        <w:ind w:firstLine="709"/>
        <w:jc w:val="both"/>
        <w:rPr>
          <w:sz w:val="27"/>
          <w:szCs w:val="27"/>
        </w:rPr>
      </w:pPr>
      <w:r w:rsidRPr="00B1301F">
        <w:rPr>
          <w:sz w:val="27"/>
          <w:szCs w:val="27"/>
        </w:rPr>
        <w:t xml:space="preserve">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w:t>
      </w:r>
      <w:bookmarkStart w:id="1" w:name="_Hlk142304488"/>
      <w:r w:rsidRPr="00B1301F">
        <w:rPr>
          <w:sz w:val="27"/>
          <w:szCs w:val="27"/>
        </w:rPr>
        <w:t>Вищої ради правосуддя</w:t>
      </w:r>
      <w:bookmarkEnd w:id="1"/>
      <w:r w:rsidRPr="00B1301F">
        <w:rPr>
          <w:sz w:val="27"/>
          <w:szCs w:val="27"/>
        </w:rPr>
        <w:t xml:space="preserve">, визначеного </w:t>
      </w:r>
      <w:hyperlink r:id="rId11" w:anchor="n4820" w:tgtFrame="_blank" w:history="1">
        <w:r w:rsidRPr="00B1301F">
          <w:rPr>
            <w:rStyle w:val="ac"/>
            <w:color w:val="auto"/>
            <w:sz w:val="27"/>
            <w:szCs w:val="27"/>
            <w:u w:val="none"/>
          </w:rPr>
          <w:t>статтею 131</w:t>
        </w:r>
      </w:hyperlink>
      <w:r w:rsidRPr="00B1301F">
        <w:rPr>
          <w:sz w:val="27"/>
          <w:szCs w:val="27"/>
        </w:rPr>
        <w:t xml:space="preserve"> Конституції України, Голова Верховного Суду або особа, яка виконує повноваження Голови Верховного Суду, здійснює такі повноваження:</w:t>
      </w:r>
      <w:bookmarkStart w:id="2" w:name="n2262"/>
      <w:bookmarkEnd w:id="2"/>
      <w:r w:rsidRPr="00B1301F">
        <w:rPr>
          <w:sz w:val="27"/>
          <w:szCs w:val="27"/>
        </w:rPr>
        <w:t xml:space="preserve"> приймає </w:t>
      </w:r>
      <w:bookmarkStart w:id="3" w:name="_GoBack"/>
      <w:bookmarkEnd w:id="3"/>
      <w:r w:rsidRPr="00B1301F">
        <w:rPr>
          <w:sz w:val="27"/>
          <w:szCs w:val="27"/>
        </w:rPr>
        <w:t xml:space="preserve">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 </w:t>
      </w:r>
      <w:hyperlink r:id="rId12" w:anchor="n2051" w:history="1">
        <w:r w:rsidRPr="00B1301F">
          <w:rPr>
            <w:rStyle w:val="ac"/>
            <w:color w:val="auto"/>
            <w:sz w:val="27"/>
            <w:szCs w:val="27"/>
            <w:u w:val="none"/>
          </w:rPr>
          <w:t>абзацу другого</w:t>
        </w:r>
      </w:hyperlink>
      <w:r w:rsidRPr="00B1301F">
        <w:rPr>
          <w:sz w:val="27"/>
          <w:szCs w:val="27"/>
        </w:rPr>
        <w:t xml:space="preserve"> частини другої статті 55 цього Закону щодо граничного строку відрядження судді не застосовуються.</w:t>
      </w:r>
    </w:p>
    <w:p w:rsidR="002A7CC0" w:rsidRPr="00B1301F" w:rsidRDefault="002A7CC0" w:rsidP="006D7713">
      <w:pPr>
        <w:shd w:val="clear" w:color="auto" w:fill="FFFFFF"/>
        <w:spacing w:line="308" w:lineRule="exact"/>
        <w:ind w:firstLine="709"/>
        <w:jc w:val="both"/>
        <w:rPr>
          <w:bCs/>
          <w:iCs/>
          <w:sz w:val="27"/>
          <w:szCs w:val="27"/>
          <w:shd w:val="clear" w:color="auto" w:fill="FFFFFF"/>
          <w:lang w:val="uk-UA"/>
        </w:rPr>
      </w:pPr>
      <w:r w:rsidRPr="00B1301F">
        <w:rPr>
          <w:bCs/>
          <w:iCs/>
          <w:sz w:val="27"/>
          <w:szCs w:val="27"/>
          <w:shd w:val="clear" w:color="auto" w:fill="FFFFFF"/>
          <w:lang w:val="uk-UA"/>
        </w:rPr>
        <w:t xml:space="preserve">Відповідно до пункту 10 </w:t>
      </w:r>
      <w:r w:rsidR="00BD2727">
        <w:rPr>
          <w:bCs/>
          <w:iCs/>
          <w:sz w:val="27"/>
          <w:szCs w:val="27"/>
          <w:shd w:val="clear" w:color="auto" w:fill="FFFFFF"/>
          <w:lang w:val="uk-UA"/>
        </w:rPr>
        <w:t>р</w:t>
      </w:r>
      <w:r w:rsidRPr="00B1301F">
        <w:rPr>
          <w:bCs/>
          <w:iCs/>
          <w:sz w:val="27"/>
          <w:szCs w:val="27"/>
          <w:shd w:val="clear" w:color="auto" w:fill="FFFFFF"/>
          <w:lang w:val="uk-UA"/>
        </w:rPr>
        <w:t>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2A7CC0" w:rsidRPr="00B1301F" w:rsidRDefault="002A7CC0" w:rsidP="006D7713">
      <w:pPr>
        <w:shd w:val="clear" w:color="auto" w:fill="FFFFFF"/>
        <w:spacing w:line="308" w:lineRule="exact"/>
        <w:ind w:firstLine="709"/>
        <w:jc w:val="both"/>
        <w:rPr>
          <w:bCs/>
          <w:iCs/>
          <w:sz w:val="27"/>
          <w:szCs w:val="27"/>
          <w:shd w:val="clear" w:color="auto" w:fill="FFFFFF"/>
          <w:lang w:val="uk-UA"/>
        </w:rPr>
      </w:pPr>
      <w:r w:rsidRPr="00B1301F">
        <w:rPr>
          <w:bCs/>
          <w:iCs/>
          <w:sz w:val="27"/>
          <w:szCs w:val="27"/>
          <w:shd w:val="clear" w:color="auto" w:fill="FFFFFF"/>
          <w:lang w:val="uk-UA"/>
        </w:rPr>
        <w:t>Комісією можуть бути враховані й інші обставини, встановлені під час розгляду питання відрядження судді.</w:t>
      </w:r>
    </w:p>
    <w:p w:rsidR="002A7CC0" w:rsidRPr="00B1301F" w:rsidRDefault="002A7CC0" w:rsidP="006D7713">
      <w:pPr>
        <w:shd w:val="clear" w:color="auto" w:fill="FFFFFF"/>
        <w:spacing w:line="308" w:lineRule="exact"/>
        <w:ind w:firstLine="709"/>
        <w:jc w:val="both"/>
        <w:rPr>
          <w:bCs/>
          <w:sz w:val="27"/>
          <w:szCs w:val="27"/>
          <w:lang w:val="uk-UA"/>
        </w:rPr>
      </w:pPr>
      <w:r w:rsidRPr="00B1301F">
        <w:rPr>
          <w:bCs/>
          <w:sz w:val="27"/>
          <w:szCs w:val="27"/>
          <w:lang w:val="uk-UA"/>
        </w:rPr>
        <w:t>Абзацом першим пункту 16 розділу ІІІ Порядку встановлено</w:t>
      </w:r>
      <w:r w:rsidR="00995894">
        <w:rPr>
          <w:bCs/>
          <w:sz w:val="27"/>
          <w:szCs w:val="27"/>
          <w:lang w:val="uk-UA"/>
        </w:rPr>
        <w:t>:</w:t>
      </w:r>
      <w:r w:rsidRPr="00B1301F">
        <w:rPr>
          <w:bCs/>
          <w:sz w:val="27"/>
          <w:szCs w:val="27"/>
          <w:lang w:val="uk-UA"/>
        </w:rPr>
        <w:t xml:space="preserve">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213D0" w:rsidRPr="00B1301F" w:rsidRDefault="002B584E" w:rsidP="006D7713">
      <w:pPr>
        <w:shd w:val="clear" w:color="auto" w:fill="FFFFFF"/>
        <w:spacing w:line="308" w:lineRule="exact"/>
        <w:ind w:firstLine="709"/>
        <w:jc w:val="both"/>
        <w:rPr>
          <w:sz w:val="27"/>
          <w:szCs w:val="27"/>
          <w:lang w:val="uk-UA"/>
        </w:rPr>
      </w:pPr>
      <w:r w:rsidRPr="00B1301F">
        <w:rPr>
          <w:sz w:val="27"/>
          <w:szCs w:val="27"/>
          <w:lang w:val="uk-UA"/>
        </w:rPr>
        <w:t>Стосовно судді Бахаєва І.М. Комісією встановлено, що</w:t>
      </w:r>
      <w:r w:rsidR="009213D0" w:rsidRPr="00B1301F">
        <w:rPr>
          <w:sz w:val="27"/>
          <w:szCs w:val="27"/>
          <w:lang w:val="uk-UA"/>
        </w:rPr>
        <w:t xml:space="preserve"> станом на </w:t>
      </w:r>
      <w:r w:rsidR="00995894">
        <w:rPr>
          <w:sz w:val="27"/>
          <w:szCs w:val="27"/>
          <w:lang w:val="uk-UA"/>
        </w:rPr>
        <w:t>момент</w:t>
      </w:r>
      <w:r w:rsidR="009213D0" w:rsidRPr="00B1301F">
        <w:rPr>
          <w:sz w:val="27"/>
          <w:szCs w:val="27"/>
          <w:lang w:val="uk-UA"/>
        </w:rPr>
        <w:t xml:space="preserve"> розгляду питання про відрядження суддів до </w:t>
      </w:r>
      <w:r w:rsidR="009213D0" w:rsidRPr="00B1301F">
        <w:rPr>
          <w:bCs/>
          <w:sz w:val="27"/>
          <w:szCs w:val="27"/>
          <w:lang w:val="uk-UA"/>
        </w:rPr>
        <w:t>Солом’янського районного суду міста Києва</w:t>
      </w:r>
      <w:r w:rsidR="009213D0" w:rsidRPr="00B1301F">
        <w:rPr>
          <w:sz w:val="27"/>
          <w:szCs w:val="27"/>
          <w:lang w:val="uk-UA"/>
        </w:rPr>
        <w:t>,</w:t>
      </w:r>
      <w:r w:rsidR="00995894">
        <w:rPr>
          <w:sz w:val="27"/>
          <w:szCs w:val="27"/>
          <w:lang w:val="uk-UA"/>
        </w:rPr>
        <w:t xml:space="preserve"> його за рішенням</w:t>
      </w:r>
      <w:r w:rsidR="009213D0" w:rsidRPr="00B1301F">
        <w:rPr>
          <w:sz w:val="27"/>
          <w:szCs w:val="27"/>
          <w:lang w:val="uk-UA"/>
        </w:rPr>
        <w:t xml:space="preserve"> </w:t>
      </w:r>
      <w:r w:rsidR="00995894" w:rsidRPr="00B1301F">
        <w:rPr>
          <w:sz w:val="27"/>
          <w:szCs w:val="27"/>
          <w:lang w:val="uk-UA"/>
        </w:rPr>
        <w:t>Голов</w:t>
      </w:r>
      <w:r w:rsidR="00995894">
        <w:rPr>
          <w:sz w:val="27"/>
          <w:szCs w:val="27"/>
          <w:lang w:val="uk-UA"/>
        </w:rPr>
        <w:t>и</w:t>
      </w:r>
      <w:r w:rsidR="00995894" w:rsidRPr="00B1301F">
        <w:rPr>
          <w:sz w:val="27"/>
          <w:szCs w:val="27"/>
          <w:lang w:val="uk-UA"/>
        </w:rPr>
        <w:t xml:space="preserve"> Верховного Суду </w:t>
      </w:r>
      <w:r w:rsidR="009213D0" w:rsidRPr="00B1301F">
        <w:rPr>
          <w:sz w:val="27"/>
          <w:szCs w:val="27"/>
          <w:lang w:val="uk-UA"/>
        </w:rPr>
        <w:t>вже відряджено</w:t>
      </w:r>
      <w:r w:rsidR="0001461F" w:rsidRPr="00B1301F">
        <w:rPr>
          <w:sz w:val="27"/>
          <w:szCs w:val="27"/>
          <w:lang w:val="uk-UA"/>
        </w:rPr>
        <w:t xml:space="preserve"> </w:t>
      </w:r>
      <w:r w:rsidR="009213D0" w:rsidRPr="00B1301F">
        <w:rPr>
          <w:sz w:val="27"/>
          <w:szCs w:val="27"/>
          <w:lang w:val="uk-UA"/>
        </w:rPr>
        <w:t>до Іваничівського районного суду Волинської області.</w:t>
      </w:r>
    </w:p>
    <w:p w:rsidR="000000C0" w:rsidRPr="00B1301F" w:rsidRDefault="009213D0" w:rsidP="006D7713">
      <w:pPr>
        <w:shd w:val="clear" w:color="auto" w:fill="FFFFFF"/>
        <w:spacing w:line="308" w:lineRule="exact"/>
        <w:ind w:firstLine="709"/>
        <w:jc w:val="both"/>
        <w:rPr>
          <w:sz w:val="27"/>
          <w:szCs w:val="27"/>
          <w:lang w:val="uk-UA"/>
        </w:rPr>
      </w:pPr>
      <w:r w:rsidRPr="00B1301F">
        <w:rPr>
          <w:sz w:val="27"/>
          <w:szCs w:val="27"/>
          <w:lang w:val="uk-UA"/>
        </w:rPr>
        <w:t xml:space="preserve">Комісія звертає увагу, що Порядком не передбачено можливості відрядження </w:t>
      </w:r>
      <w:r w:rsidR="0001461F" w:rsidRPr="00B1301F">
        <w:rPr>
          <w:sz w:val="27"/>
          <w:szCs w:val="27"/>
          <w:lang w:val="uk-UA"/>
        </w:rPr>
        <w:t xml:space="preserve">суддів, яких </w:t>
      </w:r>
      <w:r w:rsidRPr="00B1301F">
        <w:rPr>
          <w:sz w:val="27"/>
          <w:szCs w:val="27"/>
          <w:lang w:val="uk-UA"/>
        </w:rPr>
        <w:t>вже відряджен</w:t>
      </w:r>
      <w:r w:rsidR="0001461F" w:rsidRPr="00B1301F">
        <w:rPr>
          <w:sz w:val="27"/>
          <w:szCs w:val="27"/>
          <w:lang w:val="uk-UA"/>
        </w:rPr>
        <w:t>о</w:t>
      </w:r>
      <w:r w:rsidR="00995894">
        <w:rPr>
          <w:sz w:val="27"/>
          <w:szCs w:val="27"/>
          <w:lang w:val="uk-UA"/>
        </w:rPr>
        <w:t>,</w:t>
      </w:r>
      <w:r w:rsidRPr="00B1301F">
        <w:rPr>
          <w:sz w:val="27"/>
          <w:szCs w:val="27"/>
          <w:lang w:val="uk-UA"/>
        </w:rPr>
        <w:t xml:space="preserve"> чи дострокового припинення їх </w:t>
      </w:r>
      <w:r w:rsidRPr="00B1301F">
        <w:rPr>
          <w:sz w:val="27"/>
          <w:szCs w:val="27"/>
          <w:lang w:val="uk-UA"/>
        </w:rPr>
        <w:lastRenderedPageBreak/>
        <w:t>відрядження у зв’язку з поданням згоди на відрядження до іншого суду</w:t>
      </w:r>
      <w:r w:rsidR="00DA102F" w:rsidRPr="00B1301F">
        <w:rPr>
          <w:sz w:val="27"/>
          <w:szCs w:val="27"/>
          <w:lang w:val="uk-UA"/>
        </w:rPr>
        <w:t xml:space="preserve">, тому </w:t>
      </w:r>
      <w:r w:rsidR="000000C0" w:rsidRPr="00B1301F">
        <w:rPr>
          <w:sz w:val="27"/>
          <w:szCs w:val="27"/>
          <w:lang w:val="uk-UA"/>
        </w:rPr>
        <w:t>Комісія дій</w:t>
      </w:r>
      <w:r w:rsidR="00DA102F" w:rsidRPr="00B1301F">
        <w:rPr>
          <w:sz w:val="27"/>
          <w:szCs w:val="27"/>
          <w:lang w:val="uk-UA"/>
        </w:rPr>
        <w:t>шла висновку про відсутність підстав для відрядження судді.</w:t>
      </w:r>
    </w:p>
    <w:p w:rsidR="009213D0" w:rsidRPr="00B1301F" w:rsidRDefault="0001461F" w:rsidP="006D7713">
      <w:pPr>
        <w:shd w:val="clear" w:color="auto" w:fill="FFFFFF"/>
        <w:spacing w:line="308" w:lineRule="exact"/>
        <w:ind w:firstLine="709"/>
        <w:jc w:val="both"/>
        <w:rPr>
          <w:sz w:val="27"/>
          <w:szCs w:val="27"/>
          <w:lang w:val="uk-UA"/>
        </w:rPr>
      </w:pPr>
      <w:r w:rsidRPr="00B1301F">
        <w:rPr>
          <w:sz w:val="27"/>
          <w:szCs w:val="27"/>
          <w:lang w:val="uk-UA"/>
        </w:rPr>
        <w:t>Стосовно судді Данькової С.О.</w:t>
      </w:r>
      <w:r w:rsidR="00995894">
        <w:rPr>
          <w:sz w:val="27"/>
          <w:szCs w:val="27"/>
          <w:lang w:val="uk-UA"/>
        </w:rPr>
        <w:t xml:space="preserve"> до</w:t>
      </w:r>
      <w:r w:rsidRPr="00B1301F">
        <w:rPr>
          <w:sz w:val="27"/>
          <w:szCs w:val="27"/>
          <w:lang w:val="uk-UA"/>
        </w:rPr>
        <w:t xml:space="preserve"> </w:t>
      </w:r>
      <w:r w:rsidR="009213D0" w:rsidRPr="00B1301F">
        <w:rPr>
          <w:sz w:val="27"/>
          <w:szCs w:val="27"/>
          <w:lang w:val="uk-UA"/>
        </w:rPr>
        <w:t>Комісі</w:t>
      </w:r>
      <w:r w:rsidR="00995894">
        <w:rPr>
          <w:sz w:val="27"/>
          <w:szCs w:val="27"/>
          <w:lang w:val="uk-UA"/>
        </w:rPr>
        <w:t>ї</w:t>
      </w:r>
      <w:r w:rsidR="009213D0" w:rsidRPr="00B1301F">
        <w:rPr>
          <w:sz w:val="27"/>
          <w:szCs w:val="27"/>
          <w:lang w:val="uk-UA"/>
        </w:rPr>
        <w:t xml:space="preserve"> </w:t>
      </w:r>
      <w:r w:rsidR="00995894">
        <w:rPr>
          <w:sz w:val="27"/>
          <w:szCs w:val="27"/>
          <w:lang w:val="uk-UA"/>
        </w:rPr>
        <w:t>надіслана</w:t>
      </w:r>
      <w:r w:rsidR="009213D0" w:rsidRPr="00B1301F">
        <w:rPr>
          <w:sz w:val="27"/>
          <w:szCs w:val="27"/>
          <w:lang w:val="uk-UA"/>
        </w:rPr>
        <w:t xml:space="preserve"> відповідь Хмельницького міськрайонного суду Хмельницької області на запит щодо судового навантаження, штатної та фактичної чисельності суддів, інших показників діяльності </w:t>
      </w:r>
      <w:r w:rsidR="00995894">
        <w:rPr>
          <w:sz w:val="27"/>
          <w:szCs w:val="27"/>
          <w:lang w:val="uk-UA"/>
        </w:rPr>
        <w:t>цього</w:t>
      </w:r>
      <w:r w:rsidR="009213D0" w:rsidRPr="00B1301F">
        <w:rPr>
          <w:sz w:val="27"/>
          <w:szCs w:val="27"/>
          <w:lang w:val="uk-UA"/>
        </w:rPr>
        <w:t xml:space="preserve"> суду</w:t>
      </w:r>
      <w:r w:rsidR="00995894">
        <w:rPr>
          <w:sz w:val="27"/>
          <w:szCs w:val="27"/>
          <w:lang w:val="uk-UA"/>
        </w:rPr>
        <w:t>.</w:t>
      </w:r>
    </w:p>
    <w:p w:rsidR="009213D0" w:rsidRPr="00B1301F" w:rsidRDefault="00995894" w:rsidP="006D7713">
      <w:pPr>
        <w:shd w:val="clear" w:color="auto" w:fill="FFFFFF"/>
        <w:spacing w:line="308" w:lineRule="exact"/>
        <w:ind w:firstLine="709"/>
        <w:jc w:val="both"/>
        <w:rPr>
          <w:bCs/>
          <w:sz w:val="27"/>
          <w:szCs w:val="27"/>
          <w:lang w:val="uk-UA"/>
        </w:rPr>
      </w:pPr>
      <w:r>
        <w:rPr>
          <w:sz w:val="27"/>
          <w:szCs w:val="27"/>
          <w:lang w:val="uk-UA"/>
        </w:rPr>
        <w:t>Водночас</w:t>
      </w:r>
      <w:r w:rsidR="009213D0" w:rsidRPr="00B1301F">
        <w:rPr>
          <w:sz w:val="27"/>
          <w:szCs w:val="27"/>
          <w:lang w:val="uk-UA"/>
        </w:rPr>
        <w:t xml:space="preserve"> суддею Даньковою С.О. в засіданні була подана заява про залишення без розгляду її згоди на відрядження до </w:t>
      </w:r>
      <w:r w:rsidR="009213D0" w:rsidRPr="00B1301F">
        <w:rPr>
          <w:bCs/>
          <w:sz w:val="27"/>
          <w:szCs w:val="27"/>
          <w:lang w:val="uk-UA"/>
        </w:rPr>
        <w:t>Солом’янського районного суду міста Києва</w:t>
      </w:r>
      <w:r w:rsidR="00DA102F" w:rsidRPr="00B1301F">
        <w:rPr>
          <w:bCs/>
          <w:sz w:val="27"/>
          <w:szCs w:val="27"/>
          <w:lang w:val="uk-UA"/>
        </w:rPr>
        <w:t>.</w:t>
      </w:r>
    </w:p>
    <w:p w:rsidR="00100BF8" w:rsidRPr="00B1301F" w:rsidRDefault="00100BF8" w:rsidP="006D7713">
      <w:pPr>
        <w:shd w:val="clear" w:color="auto" w:fill="FFFFFF"/>
        <w:spacing w:line="308" w:lineRule="exact"/>
        <w:ind w:firstLine="709"/>
        <w:jc w:val="both"/>
        <w:rPr>
          <w:bCs/>
          <w:sz w:val="27"/>
          <w:szCs w:val="27"/>
          <w:lang w:val="uk-UA"/>
        </w:rPr>
      </w:pPr>
      <w:r w:rsidRPr="00B1301F">
        <w:rPr>
          <w:bCs/>
          <w:sz w:val="27"/>
          <w:szCs w:val="27"/>
          <w:lang w:val="uk-UA"/>
        </w:rPr>
        <w:t>Під час засідання суддя Рукас М.С. заявив клопотання про проведення засідання Комісії без відеотра</w:t>
      </w:r>
      <w:r w:rsidR="00995894">
        <w:rPr>
          <w:bCs/>
          <w:sz w:val="27"/>
          <w:szCs w:val="27"/>
          <w:lang w:val="uk-UA"/>
        </w:rPr>
        <w:t>н</w:t>
      </w:r>
      <w:r w:rsidRPr="00B1301F">
        <w:rPr>
          <w:bCs/>
          <w:sz w:val="27"/>
          <w:szCs w:val="27"/>
          <w:lang w:val="uk-UA"/>
        </w:rPr>
        <w:t>сляції, яке було задоволено. У</w:t>
      </w:r>
      <w:r w:rsidR="00995894">
        <w:rPr>
          <w:bCs/>
          <w:sz w:val="27"/>
          <w:szCs w:val="27"/>
          <w:lang w:val="uk-UA"/>
        </w:rPr>
        <w:t xml:space="preserve"> зв’язку з введенням </w:t>
      </w:r>
      <w:r w:rsidRPr="00B1301F">
        <w:rPr>
          <w:bCs/>
          <w:sz w:val="27"/>
          <w:szCs w:val="27"/>
          <w:lang w:val="uk-UA"/>
        </w:rPr>
        <w:t>на території України правов</w:t>
      </w:r>
      <w:r w:rsidR="00995894">
        <w:rPr>
          <w:bCs/>
          <w:sz w:val="27"/>
          <w:szCs w:val="27"/>
          <w:lang w:val="uk-UA"/>
        </w:rPr>
        <w:t>ого</w:t>
      </w:r>
      <w:r w:rsidRPr="00B1301F">
        <w:rPr>
          <w:bCs/>
          <w:sz w:val="27"/>
          <w:szCs w:val="27"/>
          <w:lang w:val="uk-UA"/>
        </w:rPr>
        <w:t xml:space="preserve"> режим</w:t>
      </w:r>
      <w:r w:rsidR="00995894">
        <w:rPr>
          <w:bCs/>
          <w:sz w:val="27"/>
          <w:szCs w:val="27"/>
          <w:lang w:val="uk-UA"/>
        </w:rPr>
        <w:t>у</w:t>
      </w:r>
      <w:r w:rsidRPr="00B1301F">
        <w:rPr>
          <w:bCs/>
          <w:sz w:val="27"/>
          <w:szCs w:val="27"/>
          <w:lang w:val="uk-UA"/>
        </w:rPr>
        <w:t xml:space="preserve"> воєнного стану,</w:t>
      </w:r>
      <w:r w:rsidR="00995894">
        <w:rPr>
          <w:bCs/>
          <w:sz w:val="27"/>
          <w:szCs w:val="27"/>
          <w:lang w:val="uk-UA"/>
        </w:rPr>
        <w:t xml:space="preserve"> неможливістю</w:t>
      </w:r>
      <w:r w:rsidRPr="00B1301F">
        <w:rPr>
          <w:bCs/>
          <w:sz w:val="27"/>
          <w:szCs w:val="27"/>
          <w:lang w:val="uk-UA"/>
        </w:rPr>
        <w:t xml:space="preserve"> здійснення правосуддя в Біловодському районному суді Луганської області, територіальну підсудність судових справ </w:t>
      </w:r>
      <w:r w:rsidR="00BB3D77">
        <w:rPr>
          <w:bCs/>
          <w:sz w:val="27"/>
          <w:szCs w:val="27"/>
          <w:lang w:val="uk-UA"/>
        </w:rPr>
        <w:t>ц</w:t>
      </w:r>
      <w:r w:rsidR="009C25ED">
        <w:rPr>
          <w:bCs/>
          <w:sz w:val="27"/>
          <w:szCs w:val="27"/>
          <w:lang w:val="uk-UA"/>
        </w:rPr>
        <w:t>ь</w:t>
      </w:r>
      <w:r w:rsidR="00BB3D77">
        <w:rPr>
          <w:bCs/>
          <w:sz w:val="27"/>
          <w:szCs w:val="27"/>
          <w:lang w:val="uk-UA"/>
        </w:rPr>
        <w:t>ого</w:t>
      </w:r>
      <w:r w:rsidRPr="00B1301F">
        <w:rPr>
          <w:bCs/>
          <w:sz w:val="27"/>
          <w:szCs w:val="27"/>
          <w:lang w:val="uk-UA"/>
        </w:rPr>
        <w:t xml:space="preserve"> суду визначено Першотравенському міському суду Дніпропетровської області, </w:t>
      </w:r>
      <w:r w:rsidR="00BB3D77">
        <w:rPr>
          <w:bCs/>
          <w:sz w:val="27"/>
          <w:szCs w:val="27"/>
          <w:lang w:val="uk-UA"/>
        </w:rPr>
        <w:t>в</w:t>
      </w:r>
      <w:r w:rsidRPr="00B1301F">
        <w:rPr>
          <w:bCs/>
          <w:sz w:val="27"/>
          <w:szCs w:val="27"/>
          <w:lang w:val="uk-UA"/>
        </w:rPr>
        <w:t xml:space="preserve"> якому є </w:t>
      </w:r>
      <w:r w:rsidR="00BB3D77">
        <w:rPr>
          <w:bCs/>
          <w:sz w:val="27"/>
          <w:szCs w:val="27"/>
          <w:lang w:val="uk-UA"/>
        </w:rPr>
        <w:t>одна</w:t>
      </w:r>
      <w:r w:rsidRPr="00B1301F">
        <w:rPr>
          <w:bCs/>
          <w:sz w:val="27"/>
          <w:szCs w:val="27"/>
          <w:lang w:val="uk-UA"/>
        </w:rPr>
        <w:t xml:space="preserve"> вакантна посада судді. Враховуючи наявні умови, з якими Закон пов’язує можливість застосування процедури тимчасового відрядження судді без його згоди</w:t>
      </w:r>
      <w:r w:rsidR="00BB3D77">
        <w:rPr>
          <w:bCs/>
          <w:sz w:val="27"/>
          <w:szCs w:val="27"/>
          <w:lang w:val="uk-UA"/>
        </w:rPr>
        <w:t>,</w:t>
      </w:r>
      <w:r w:rsidRPr="00B1301F">
        <w:rPr>
          <w:bCs/>
          <w:sz w:val="27"/>
          <w:szCs w:val="27"/>
          <w:lang w:val="uk-UA"/>
        </w:rPr>
        <w:t xml:space="preserve"> та призначення </w:t>
      </w:r>
      <w:r w:rsidR="00DA102F" w:rsidRPr="00B1301F">
        <w:rPr>
          <w:bCs/>
          <w:sz w:val="27"/>
          <w:szCs w:val="27"/>
          <w:lang w:val="uk-UA"/>
        </w:rPr>
        <w:t xml:space="preserve">на </w:t>
      </w:r>
      <w:r w:rsidRPr="00B1301F">
        <w:rPr>
          <w:bCs/>
          <w:sz w:val="27"/>
          <w:szCs w:val="27"/>
          <w:lang w:val="uk-UA"/>
        </w:rPr>
        <w:t>13.11.2024 засідання Комісії у складі Першої палати</w:t>
      </w:r>
      <w:r w:rsidR="00BB3D77">
        <w:rPr>
          <w:bCs/>
          <w:sz w:val="27"/>
          <w:szCs w:val="27"/>
          <w:lang w:val="uk-UA"/>
        </w:rPr>
        <w:t>, в якому розглядалося питання</w:t>
      </w:r>
      <w:r w:rsidRPr="00B1301F">
        <w:rPr>
          <w:bCs/>
          <w:sz w:val="27"/>
          <w:szCs w:val="27"/>
          <w:lang w:val="uk-UA"/>
        </w:rPr>
        <w:t xml:space="preserve"> відрядження судді Біловодського районного суду Луганської області Рукаса М.С. без згоди до Першотравенського міського суду Дніпропетровської області, Комісія не </w:t>
      </w:r>
      <w:r w:rsidR="00BB3D77">
        <w:rPr>
          <w:bCs/>
          <w:sz w:val="27"/>
          <w:szCs w:val="27"/>
          <w:lang w:val="uk-UA"/>
        </w:rPr>
        <w:t>має</w:t>
      </w:r>
      <w:r w:rsidRPr="00B1301F">
        <w:rPr>
          <w:bCs/>
          <w:sz w:val="27"/>
          <w:szCs w:val="27"/>
          <w:lang w:val="uk-UA"/>
        </w:rPr>
        <w:t xml:space="preserve"> підстав для </w:t>
      </w:r>
      <w:r w:rsidRPr="00B1301F">
        <w:rPr>
          <w:sz w:val="27"/>
          <w:szCs w:val="27"/>
          <w:lang w:val="uk-UA"/>
        </w:rPr>
        <w:t xml:space="preserve">відрядження </w:t>
      </w:r>
      <w:r w:rsidRPr="00B1301F">
        <w:rPr>
          <w:bCs/>
          <w:sz w:val="27"/>
          <w:szCs w:val="27"/>
          <w:lang w:val="uk-UA"/>
        </w:rPr>
        <w:t xml:space="preserve">судді Рукаса М.С. </w:t>
      </w:r>
      <w:r w:rsidRPr="00B1301F">
        <w:rPr>
          <w:sz w:val="27"/>
          <w:szCs w:val="27"/>
          <w:lang w:val="uk-UA"/>
        </w:rPr>
        <w:t xml:space="preserve">до </w:t>
      </w:r>
      <w:r w:rsidRPr="00B1301F">
        <w:rPr>
          <w:bCs/>
          <w:sz w:val="27"/>
          <w:szCs w:val="27"/>
          <w:lang w:val="uk-UA"/>
        </w:rPr>
        <w:t>Солом’янського районного суду міста Києва.</w:t>
      </w:r>
    </w:p>
    <w:p w:rsidR="000000C0" w:rsidRPr="00B1301F" w:rsidRDefault="000000C0" w:rsidP="006D7713">
      <w:pPr>
        <w:shd w:val="clear" w:color="auto" w:fill="FFFFFF"/>
        <w:spacing w:line="308" w:lineRule="exact"/>
        <w:ind w:firstLine="709"/>
        <w:jc w:val="both"/>
        <w:rPr>
          <w:sz w:val="27"/>
          <w:szCs w:val="27"/>
          <w:lang w:val="uk-UA"/>
        </w:rPr>
      </w:pPr>
      <w:r w:rsidRPr="00B1301F">
        <w:rPr>
          <w:sz w:val="27"/>
          <w:szCs w:val="27"/>
          <w:lang w:val="uk-UA"/>
        </w:rPr>
        <w:t xml:space="preserve">Суддю </w:t>
      </w:r>
      <w:r w:rsidR="00464384" w:rsidRPr="00B1301F">
        <w:rPr>
          <w:sz w:val="27"/>
          <w:szCs w:val="27"/>
          <w:lang w:val="uk-UA"/>
        </w:rPr>
        <w:t xml:space="preserve">Жовтневого районного суду міста Маріуполя Донецької області </w:t>
      </w:r>
      <w:r w:rsidRPr="00B1301F">
        <w:rPr>
          <w:sz w:val="27"/>
          <w:szCs w:val="27"/>
          <w:lang w:val="uk-UA"/>
        </w:rPr>
        <w:t xml:space="preserve">Степанову С.В. рішенням Вищої ради правосуддя від 12.09.2023 № 887/0/15-23 було відряджено до </w:t>
      </w:r>
      <w:r w:rsidRPr="00B1301F">
        <w:rPr>
          <w:bCs/>
          <w:sz w:val="27"/>
          <w:szCs w:val="27"/>
          <w:lang w:val="uk-UA"/>
        </w:rPr>
        <w:t>Солом’янського районного суду міста Києва</w:t>
      </w:r>
      <w:r w:rsidR="00BB3D77">
        <w:rPr>
          <w:bCs/>
          <w:sz w:val="27"/>
          <w:szCs w:val="27"/>
          <w:lang w:val="uk-UA"/>
        </w:rPr>
        <w:t xml:space="preserve"> на період</w:t>
      </w:r>
      <w:r w:rsidR="00BB3D77" w:rsidRPr="00BB3D77">
        <w:rPr>
          <w:sz w:val="27"/>
          <w:szCs w:val="27"/>
          <w:lang w:val="uk-UA"/>
        </w:rPr>
        <w:t xml:space="preserve"> </w:t>
      </w:r>
      <w:r w:rsidR="00BB3D77" w:rsidRPr="00B1301F">
        <w:rPr>
          <w:sz w:val="27"/>
          <w:szCs w:val="27"/>
          <w:lang w:val="uk-UA"/>
        </w:rPr>
        <w:t xml:space="preserve">з 18.09.2023 </w:t>
      </w:r>
      <w:r w:rsidR="00BB3D77">
        <w:rPr>
          <w:sz w:val="27"/>
          <w:szCs w:val="27"/>
          <w:lang w:val="uk-UA"/>
        </w:rPr>
        <w:t>д</w:t>
      </w:r>
      <w:r w:rsidR="00BB3D77" w:rsidRPr="00B1301F">
        <w:rPr>
          <w:sz w:val="27"/>
          <w:szCs w:val="27"/>
          <w:lang w:val="uk-UA"/>
        </w:rPr>
        <w:t>о 17.09.2024</w:t>
      </w:r>
    </w:p>
    <w:p w:rsidR="000000C0" w:rsidRPr="00B1301F" w:rsidRDefault="000000C0" w:rsidP="006D7713">
      <w:pPr>
        <w:shd w:val="clear" w:color="auto" w:fill="FFFFFF"/>
        <w:spacing w:line="308" w:lineRule="exact"/>
        <w:ind w:firstLine="709"/>
        <w:jc w:val="both"/>
        <w:rPr>
          <w:sz w:val="27"/>
          <w:szCs w:val="27"/>
          <w:lang w:val="uk-UA"/>
        </w:rPr>
      </w:pPr>
      <w:r w:rsidRPr="00B1301F">
        <w:rPr>
          <w:sz w:val="27"/>
          <w:szCs w:val="27"/>
          <w:lang w:val="uk-UA"/>
        </w:rPr>
        <w:t xml:space="preserve">Комісією отримано відповідь </w:t>
      </w:r>
      <w:r w:rsidRPr="00B1301F">
        <w:rPr>
          <w:bCs/>
          <w:sz w:val="27"/>
          <w:szCs w:val="27"/>
          <w:lang w:val="uk-UA"/>
        </w:rPr>
        <w:t>Солом’янського районного суду міста Києва</w:t>
      </w:r>
      <w:r w:rsidRPr="00B1301F">
        <w:rPr>
          <w:sz w:val="27"/>
          <w:szCs w:val="27"/>
          <w:lang w:val="uk-UA"/>
        </w:rPr>
        <w:t xml:space="preserve"> на запит щодо рівня судового навантаження, штатної та фактичної чисельності суддів, інших показників діяльності </w:t>
      </w:r>
      <w:r w:rsidR="00BB3D77">
        <w:rPr>
          <w:sz w:val="27"/>
          <w:szCs w:val="27"/>
          <w:lang w:val="uk-UA"/>
        </w:rPr>
        <w:t>цього</w:t>
      </w:r>
      <w:r w:rsidRPr="00B1301F">
        <w:rPr>
          <w:sz w:val="27"/>
          <w:szCs w:val="27"/>
          <w:lang w:val="uk-UA"/>
        </w:rPr>
        <w:t xml:space="preserve"> суду</w:t>
      </w:r>
      <w:r w:rsidR="00BB3D77">
        <w:rPr>
          <w:sz w:val="27"/>
          <w:szCs w:val="27"/>
          <w:lang w:val="uk-UA"/>
        </w:rPr>
        <w:t>.</w:t>
      </w:r>
    </w:p>
    <w:p w:rsidR="00100BF8" w:rsidRPr="00B1301F" w:rsidRDefault="00100BF8" w:rsidP="006D7713">
      <w:pPr>
        <w:shd w:val="clear" w:color="auto" w:fill="FFFFFF"/>
        <w:spacing w:line="308" w:lineRule="exact"/>
        <w:ind w:firstLine="709"/>
        <w:jc w:val="both"/>
        <w:rPr>
          <w:sz w:val="27"/>
          <w:szCs w:val="27"/>
          <w:lang w:val="uk-UA"/>
        </w:rPr>
      </w:pPr>
      <w:r w:rsidRPr="00B1301F">
        <w:rPr>
          <w:sz w:val="27"/>
          <w:szCs w:val="27"/>
          <w:lang w:val="uk-UA"/>
        </w:rPr>
        <w:t>У листі</w:t>
      </w:r>
      <w:r w:rsidR="00BB3D77">
        <w:rPr>
          <w:sz w:val="27"/>
          <w:szCs w:val="27"/>
          <w:lang w:val="uk-UA"/>
        </w:rPr>
        <w:t xml:space="preserve"> </w:t>
      </w:r>
      <w:r w:rsidR="00BB3D77" w:rsidRPr="00B1301F">
        <w:rPr>
          <w:bCs/>
          <w:sz w:val="27"/>
          <w:szCs w:val="27"/>
          <w:lang w:val="uk-UA"/>
        </w:rPr>
        <w:t>Солом’янського районного суду міста Києва</w:t>
      </w:r>
      <w:r w:rsidRPr="00B1301F">
        <w:rPr>
          <w:sz w:val="27"/>
          <w:szCs w:val="27"/>
          <w:lang w:val="uk-UA"/>
        </w:rPr>
        <w:t xml:space="preserve"> суду від 12.11.2024 № 1-03/56/2024 повідомлено, що за період перебування Степанової С.В.</w:t>
      </w:r>
      <w:r w:rsidR="00BB3D77">
        <w:rPr>
          <w:sz w:val="27"/>
          <w:szCs w:val="27"/>
          <w:lang w:val="uk-UA"/>
        </w:rPr>
        <w:t xml:space="preserve"> на посаді судді цього суду вона</w:t>
      </w:r>
      <w:r w:rsidRPr="00B1301F">
        <w:rPr>
          <w:bCs/>
          <w:sz w:val="27"/>
          <w:szCs w:val="27"/>
          <w:lang w:val="uk-UA"/>
        </w:rPr>
        <w:t xml:space="preserve"> жодного дня не </w:t>
      </w:r>
      <w:r w:rsidR="00BB3D77">
        <w:rPr>
          <w:bCs/>
          <w:sz w:val="27"/>
          <w:szCs w:val="27"/>
          <w:lang w:val="uk-UA"/>
        </w:rPr>
        <w:t>брала</w:t>
      </w:r>
      <w:r w:rsidRPr="00B1301F">
        <w:rPr>
          <w:bCs/>
          <w:sz w:val="27"/>
          <w:szCs w:val="27"/>
          <w:lang w:val="uk-UA"/>
        </w:rPr>
        <w:t xml:space="preserve"> участі в автоматизованому розподілі судових справ між суддями у зв’язку з періодами непрацездатності, перебуванням у відпустці </w:t>
      </w:r>
      <w:r w:rsidR="00A51D60">
        <w:rPr>
          <w:bCs/>
          <w:sz w:val="27"/>
          <w:szCs w:val="27"/>
          <w:lang w:val="uk-UA"/>
        </w:rPr>
        <w:t>ІНФОРМАЦІЯ_1</w:t>
      </w:r>
      <w:r w:rsidRPr="00B1301F">
        <w:rPr>
          <w:bCs/>
          <w:sz w:val="27"/>
          <w:szCs w:val="27"/>
          <w:lang w:val="uk-UA"/>
        </w:rPr>
        <w:t xml:space="preserve"> та відпустці без збереження заробітної плати </w:t>
      </w:r>
      <w:r w:rsidR="00A51D60">
        <w:rPr>
          <w:bCs/>
          <w:sz w:val="27"/>
          <w:szCs w:val="27"/>
          <w:lang w:val="uk-UA"/>
        </w:rPr>
        <w:t>ІНФОРМАЦІЯ_2</w:t>
      </w:r>
      <w:r w:rsidRPr="00B1301F">
        <w:rPr>
          <w:bCs/>
          <w:sz w:val="27"/>
          <w:szCs w:val="27"/>
          <w:lang w:val="uk-UA"/>
        </w:rPr>
        <w:t>.</w:t>
      </w:r>
      <w:r w:rsidRPr="00B1301F">
        <w:rPr>
          <w:sz w:val="27"/>
          <w:szCs w:val="27"/>
          <w:lang w:val="uk-UA"/>
        </w:rPr>
        <w:t xml:space="preserve"> У зв’язку з </w:t>
      </w:r>
      <w:r w:rsidR="00BB3D77">
        <w:rPr>
          <w:sz w:val="27"/>
          <w:szCs w:val="27"/>
          <w:lang w:val="uk-UA"/>
        </w:rPr>
        <w:t>ц</w:t>
      </w:r>
      <w:r w:rsidRPr="00B1301F">
        <w:rPr>
          <w:sz w:val="27"/>
          <w:szCs w:val="27"/>
          <w:lang w:val="uk-UA"/>
        </w:rPr>
        <w:t>им, судові справи та матеріали в провадженн</w:t>
      </w:r>
      <w:r w:rsidR="00BB3D77">
        <w:rPr>
          <w:sz w:val="27"/>
          <w:szCs w:val="27"/>
          <w:lang w:val="uk-UA"/>
        </w:rPr>
        <w:t>я</w:t>
      </w:r>
      <w:r w:rsidRPr="00B1301F">
        <w:rPr>
          <w:sz w:val="27"/>
          <w:szCs w:val="27"/>
          <w:lang w:val="uk-UA"/>
        </w:rPr>
        <w:t xml:space="preserve"> судді С</w:t>
      </w:r>
      <w:r w:rsidR="00DA102F" w:rsidRPr="00B1301F">
        <w:rPr>
          <w:sz w:val="27"/>
          <w:szCs w:val="27"/>
          <w:lang w:val="uk-UA"/>
        </w:rPr>
        <w:t>т</w:t>
      </w:r>
      <w:r w:rsidRPr="00B1301F">
        <w:rPr>
          <w:sz w:val="27"/>
          <w:szCs w:val="27"/>
          <w:lang w:val="uk-UA"/>
        </w:rPr>
        <w:t>епанової С.В. за період відрядження не надходили та нею не розглядались, що свідчить про відсутність в неї судового навантаження.</w:t>
      </w:r>
    </w:p>
    <w:p w:rsidR="00464384" w:rsidRPr="00B1301F" w:rsidRDefault="00100BF8" w:rsidP="006D7713">
      <w:pPr>
        <w:shd w:val="clear" w:color="auto" w:fill="FFFFFF"/>
        <w:spacing w:line="308" w:lineRule="exact"/>
        <w:ind w:firstLine="709"/>
        <w:jc w:val="both"/>
        <w:rPr>
          <w:sz w:val="27"/>
          <w:szCs w:val="27"/>
          <w:lang w:val="uk-UA"/>
        </w:rPr>
      </w:pPr>
      <w:r w:rsidRPr="00B1301F">
        <w:rPr>
          <w:sz w:val="27"/>
          <w:szCs w:val="27"/>
          <w:lang w:val="uk-UA"/>
        </w:rPr>
        <w:t xml:space="preserve">До Комісії 12.11.2024 надійшло повідомлення </w:t>
      </w:r>
      <w:r w:rsidR="00464384" w:rsidRPr="00B1301F">
        <w:rPr>
          <w:sz w:val="27"/>
          <w:szCs w:val="27"/>
          <w:lang w:val="uk-UA"/>
        </w:rPr>
        <w:t>ДСА</w:t>
      </w:r>
      <w:r w:rsidRPr="00B1301F">
        <w:rPr>
          <w:sz w:val="27"/>
          <w:szCs w:val="27"/>
          <w:lang w:val="uk-UA"/>
        </w:rPr>
        <w:t xml:space="preserve"> України від 12.11.2024 № 8-21882/24 про необхідність розгляду питання щодо відрядження суддів. </w:t>
      </w:r>
      <w:r w:rsidR="007D162C">
        <w:rPr>
          <w:sz w:val="27"/>
          <w:szCs w:val="27"/>
          <w:lang w:val="uk-UA"/>
        </w:rPr>
        <w:t>У</w:t>
      </w:r>
      <w:r w:rsidRPr="00B1301F">
        <w:rPr>
          <w:sz w:val="27"/>
          <w:szCs w:val="27"/>
          <w:lang w:val="uk-UA"/>
        </w:rPr>
        <w:t xml:space="preserve"> повідомленні зазначено</w:t>
      </w:r>
      <w:r w:rsidR="00464384" w:rsidRPr="00B1301F">
        <w:rPr>
          <w:sz w:val="27"/>
          <w:szCs w:val="27"/>
          <w:lang w:val="uk-UA"/>
        </w:rPr>
        <w:t xml:space="preserve">, що </w:t>
      </w:r>
      <w:r w:rsidR="007D162C">
        <w:rPr>
          <w:bCs/>
          <w:sz w:val="27"/>
          <w:szCs w:val="27"/>
          <w:lang w:val="uk-UA"/>
        </w:rPr>
        <w:t>територіальну підсудність судових справ</w:t>
      </w:r>
      <w:r w:rsidR="00464384" w:rsidRPr="00B1301F">
        <w:rPr>
          <w:bCs/>
          <w:sz w:val="27"/>
          <w:szCs w:val="27"/>
          <w:lang w:val="uk-UA"/>
        </w:rPr>
        <w:t xml:space="preserve"> </w:t>
      </w:r>
      <w:r w:rsidR="00464384" w:rsidRPr="00B1301F">
        <w:rPr>
          <w:sz w:val="27"/>
          <w:szCs w:val="27"/>
          <w:lang w:val="uk-UA"/>
        </w:rPr>
        <w:t>Жовтнево</w:t>
      </w:r>
      <w:r w:rsidR="007D162C">
        <w:rPr>
          <w:sz w:val="27"/>
          <w:szCs w:val="27"/>
          <w:lang w:val="uk-UA"/>
        </w:rPr>
        <w:t>го</w:t>
      </w:r>
      <w:r w:rsidR="00464384" w:rsidRPr="00B1301F">
        <w:rPr>
          <w:sz w:val="27"/>
          <w:szCs w:val="27"/>
          <w:lang w:val="uk-UA"/>
        </w:rPr>
        <w:t xml:space="preserve"> районно</w:t>
      </w:r>
      <w:r w:rsidR="007D162C">
        <w:rPr>
          <w:sz w:val="27"/>
          <w:szCs w:val="27"/>
          <w:lang w:val="uk-UA"/>
        </w:rPr>
        <w:t>го</w:t>
      </w:r>
      <w:r w:rsidR="00464384" w:rsidRPr="00B1301F">
        <w:rPr>
          <w:sz w:val="27"/>
          <w:szCs w:val="27"/>
          <w:lang w:val="uk-UA"/>
        </w:rPr>
        <w:t xml:space="preserve"> суд</w:t>
      </w:r>
      <w:r w:rsidR="007D162C">
        <w:rPr>
          <w:sz w:val="27"/>
          <w:szCs w:val="27"/>
          <w:lang w:val="uk-UA"/>
        </w:rPr>
        <w:t>у</w:t>
      </w:r>
      <w:r w:rsidR="00464384" w:rsidRPr="00B1301F">
        <w:rPr>
          <w:sz w:val="27"/>
          <w:szCs w:val="27"/>
          <w:lang w:val="uk-UA"/>
        </w:rPr>
        <w:t xml:space="preserve"> міста Маріуполя Донецької області</w:t>
      </w:r>
      <w:r w:rsidR="007D162C">
        <w:rPr>
          <w:sz w:val="27"/>
          <w:szCs w:val="27"/>
          <w:lang w:val="uk-UA"/>
        </w:rPr>
        <w:t xml:space="preserve"> змінено розпорядженням Голови Верховного Суду</w:t>
      </w:r>
      <w:r w:rsidR="009C25ED">
        <w:rPr>
          <w:sz w:val="27"/>
          <w:szCs w:val="27"/>
          <w:lang w:val="uk-UA"/>
        </w:rPr>
        <w:t xml:space="preserve"> від 06.03.2022 № 1/0/9-22 шляхом її передачі до </w:t>
      </w:r>
      <w:r w:rsidR="00464384" w:rsidRPr="00B1301F">
        <w:rPr>
          <w:sz w:val="27"/>
          <w:szCs w:val="27"/>
          <w:lang w:val="uk-UA"/>
        </w:rPr>
        <w:t>Жовтнево</w:t>
      </w:r>
      <w:r w:rsidR="009C25ED">
        <w:rPr>
          <w:sz w:val="27"/>
          <w:szCs w:val="27"/>
          <w:lang w:val="uk-UA"/>
        </w:rPr>
        <w:t>го</w:t>
      </w:r>
      <w:r w:rsidR="00464384" w:rsidRPr="00B1301F">
        <w:rPr>
          <w:sz w:val="27"/>
          <w:szCs w:val="27"/>
          <w:lang w:val="uk-UA"/>
        </w:rPr>
        <w:t xml:space="preserve"> районно</w:t>
      </w:r>
      <w:r w:rsidR="009C25ED">
        <w:rPr>
          <w:sz w:val="27"/>
          <w:szCs w:val="27"/>
          <w:lang w:val="uk-UA"/>
        </w:rPr>
        <w:t>го</w:t>
      </w:r>
      <w:r w:rsidR="00464384" w:rsidRPr="00B1301F">
        <w:rPr>
          <w:sz w:val="27"/>
          <w:szCs w:val="27"/>
          <w:lang w:val="uk-UA"/>
        </w:rPr>
        <w:t xml:space="preserve"> суду міста Дніпропетровська</w:t>
      </w:r>
      <w:r w:rsidR="00464384" w:rsidRPr="00B1301F">
        <w:rPr>
          <w:bCs/>
          <w:sz w:val="27"/>
          <w:szCs w:val="27"/>
          <w:lang w:val="uk-UA"/>
        </w:rPr>
        <w:t xml:space="preserve">, у якому є 2 вакантні посади суддів. Тому </w:t>
      </w:r>
      <w:r w:rsidR="00464384" w:rsidRPr="00B1301F">
        <w:rPr>
          <w:sz w:val="27"/>
          <w:szCs w:val="27"/>
          <w:lang w:val="uk-UA"/>
        </w:rPr>
        <w:t xml:space="preserve">ДСА України </w:t>
      </w:r>
      <w:r w:rsidR="009C25ED">
        <w:rPr>
          <w:sz w:val="27"/>
          <w:szCs w:val="27"/>
          <w:lang w:val="uk-UA"/>
        </w:rPr>
        <w:t>повідомляє про необхідність розгляду питання щодо</w:t>
      </w:r>
      <w:r w:rsidR="00464384" w:rsidRPr="00B1301F">
        <w:rPr>
          <w:sz w:val="27"/>
          <w:szCs w:val="27"/>
          <w:lang w:val="uk-UA"/>
        </w:rPr>
        <w:t xml:space="preserve"> </w:t>
      </w:r>
      <w:r w:rsidR="009C25ED" w:rsidRPr="00B1301F">
        <w:rPr>
          <w:sz w:val="27"/>
          <w:szCs w:val="27"/>
          <w:lang w:val="uk-UA"/>
        </w:rPr>
        <w:t xml:space="preserve">відрядження суддів Жовтневого районного суду міста Маріуполя </w:t>
      </w:r>
      <w:r w:rsidR="009C25ED" w:rsidRPr="00B1301F">
        <w:rPr>
          <w:sz w:val="27"/>
          <w:szCs w:val="27"/>
          <w:lang w:val="uk-UA"/>
        </w:rPr>
        <w:lastRenderedPageBreak/>
        <w:t>Донецької області</w:t>
      </w:r>
      <w:r w:rsidR="009C25ED">
        <w:rPr>
          <w:sz w:val="27"/>
          <w:szCs w:val="27"/>
          <w:lang w:val="uk-UA"/>
        </w:rPr>
        <w:t xml:space="preserve"> зокрема судді Степанової С.В.</w:t>
      </w:r>
      <w:r w:rsidR="009C25ED" w:rsidRPr="00B1301F">
        <w:rPr>
          <w:sz w:val="27"/>
          <w:szCs w:val="27"/>
          <w:lang w:val="uk-UA"/>
        </w:rPr>
        <w:t xml:space="preserve"> до іншого суду</w:t>
      </w:r>
      <w:r w:rsidR="009C25ED">
        <w:rPr>
          <w:sz w:val="27"/>
          <w:szCs w:val="27"/>
          <w:lang w:val="uk-UA"/>
        </w:rPr>
        <w:t xml:space="preserve"> </w:t>
      </w:r>
      <w:r w:rsidR="007D162C">
        <w:rPr>
          <w:sz w:val="27"/>
          <w:szCs w:val="27"/>
          <w:lang w:val="uk-UA"/>
        </w:rPr>
        <w:t>згідно</w:t>
      </w:r>
      <w:r w:rsidR="00360107" w:rsidRPr="00B1301F">
        <w:rPr>
          <w:sz w:val="27"/>
          <w:szCs w:val="27"/>
          <w:lang w:val="uk-UA"/>
        </w:rPr>
        <w:t xml:space="preserve"> </w:t>
      </w:r>
      <w:r w:rsidR="007D162C">
        <w:rPr>
          <w:sz w:val="27"/>
          <w:szCs w:val="27"/>
          <w:lang w:val="uk-UA"/>
        </w:rPr>
        <w:t>з</w:t>
      </w:r>
      <w:r w:rsidR="00360107" w:rsidRPr="00B1301F">
        <w:rPr>
          <w:sz w:val="27"/>
          <w:szCs w:val="27"/>
          <w:lang w:val="uk-UA"/>
        </w:rPr>
        <w:t xml:space="preserve"> пункт</w:t>
      </w:r>
      <w:r w:rsidR="007D162C">
        <w:rPr>
          <w:sz w:val="27"/>
          <w:szCs w:val="27"/>
          <w:lang w:val="uk-UA"/>
        </w:rPr>
        <w:t>ом </w:t>
      </w:r>
      <w:r w:rsidR="00360107" w:rsidRPr="00B1301F">
        <w:rPr>
          <w:sz w:val="27"/>
          <w:szCs w:val="27"/>
          <w:lang w:val="uk-UA"/>
        </w:rPr>
        <w:t>5 розділу ІІ Порядку</w:t>
      </w:r>
      <w:r w:rsidR="00464384" w:rsidRPr="00B1301F">
        <w:rPr>
          <w:sz w:val="27"/>
          <w:szCs w:val="27"/>
          <w:lang w:val="uk-UA"/>
        </w:rPr>
        <w:t>.</w:t>
      </w:r>
    </w:p>
    <w:p w:rsidR="00100BF8" w:rsidRPr="00B1301F" w:rsidRDefault="00100BF8" w:rsidP="006D7713">
      <w:pPr>
        <w:shd w:val="clear" w:color="auto" w:fill="FFFFFF"/>
        <w:spacing w:line="308" w:lineRule="exact"/>
        <w:ind w:firstLine="709"/>
        <w:jc w:val="both"/>
        <w:rPr>
          <w:bCs/>
          <w:sz w:val="27"/>
          <w:szCs w:val="27"/>
          <w:lang w:val="uk-UA"/>
        </w:rPr>
      </w:pPr>
      <w:r w:rsidRPr="00B1301F">
        <w:rPr>
          <w:bCs/>
          <w:sz w:val="27"/>
          <w:szCs w:val="27"/>
          <w:lang w:val="uk-UA"/>
        </w:rPr>
        <w:t>Враховуючи наявні умови, з якими Закон пов’язує можливість застосування процедури тимчасового відрядження судді без його згоди</w:t>
      </w:r>
      <w:r w:rsidR="009C25ED">
        <w:rPr>
          <w:bCs/>
          <w:sz w:val="27"/>
          <w:szCs w:val="27"/>
          <w:lang w:val="uk-UA"/>
        </w:rPr>
        <w:t>,</w:t>
      </w:r>
      <w:r w:rsidRPr="00B1301F">
        <w:rPr>
          <w:bCs/>
          <w:sz w:val="27"/>
          <w:szCs w:val="27"/>
          <w:lang w:val="uk-UA"/>
        </w:rPr>
        <w:t xml:space="preserve"> та надходження до</w:t>
      </w:r>
      <w:r w:rsidRPr="00B1301F">
        <w:rPr>
          <w:sz w:val="27"/>
          <w:szCs w:val="27"/>
          <w:lang w:val="uk-UA"/>
        </w:rPr>
        <w:t xml:space="preserve"> Комісії повідомлення ДСА України від 12.11.2024 № 8-21882/24 про необхідність розгляду питання щодо відрядження суддів, </w:t>
      </w:r>
      <w:r w:rsidR="009C25ED">
        <w:rPr>
          <w:bCs/>
          <w:sz w:val="27"/>
          <w:szCs w:val="27"/>
          <w:lang w:val="uk-UA"/>
        </w:rPr>
        <w:t>зокрема</w:t>
      </w:r>
      <w:r w:rsidRPr="00B1301F">
        <w:rPr>
          <w:bCs/>
          <w:sz w:val="27"/>
          <w:szCs w:val="27"/>
          <w:lang w:val="uk-UA"/>
        </w:rPr>
        <w:t xml:space="preserve"> судді </w:t>
      </w:r>
      <w:r w:rsidRPr="00B1301F">
        <w:rPr>
          <w:sz w:val="27"/>
          <w:szCs w:val="27"/>
          <w:lang w:val="uk-UA"/>
        </w:rPr>
        <w:t>Жовтневого районного суду міста Маріуполя Донецької області Степанової С.В.</w:t>
      </w:r>
      <w:r w:rsidR="009C25ED">
        <w:rPr>
          <w:sz w:val="27"/>
          <w:szCs w:val="27"/>
          <w:lang w:val="uk-UA"/>
        </w:rPr>
        <w:t>,</w:t>
      </w:r>
      <w:r w:rsidRPr="00B1301F">
        <w:rPr>
          <w:sz w:val="27"/>
          <w:szCs w:val="27"/>
          <w:lang w:val="uk-UA"/>
        </w:rPr>
        <w:t xml:space="preserve"> без згоди до Жовтневого районного суду міста Дніпропетровська</w:t>
      </w:r>
      <w:r w:rsidR="009C25ED">
        <w:rPr>
          <w:sz w:val="27"/>
          <w:szCs w:val="27"/>
          <w:lang w:val="uk-UA"/>
        </w:rPr>
        <w:t>,</w:t>
      </w:r>
      <w:r w:rsidRPr="00B1301F">
        <w:rPr>
          <w:bCs/>
          <w:sz w:val="27"/>
          <w:szCs w:val="27"/>
          <w:lang w:val="uk-UA"/>
        </w:rPr>
        <w:t xml:space="preserve"> Комісія не </w:t>
      </w:r>
      <w:r w:rsidR="00360107" w:rsidRPr="00B1301F">
        <w:rPr>
          <w:bCs/>
          <w:sz w:val="27"/>
          <w:szCs w:val="27"/>
          <w:lang w:val="uk-UA"/>
        </w:rPr>
        <w:t>вбачає</w:t>
      </w:r>
      <w:r w:rsidRPr="00B1301F">
        <w:rPr>
          <w:bCs/>
          <w:sz w:val="27"/>
          <w:szCs w:val="27"/>
          <w:lang w:val="uk-UA"/>
        </w:rPr>
        <w:t xml:space="preserve"> підстав для </w:t>
      </w:r>
      <w:r w:rsidRPr="00B1301F">
        <w:rPr>
          <w:sz w:val="27"/>
          <w:szCs w:val="27"/>
          <w:lang w:val="uk-UA"/>
        </w:rPr>
        <w:t xml:space="preserve">відрядження </w:t>
      </w:r>
      <w:r w:rsidRPr="00B1301F">
        <w:rPr>
          <w:bCs/>
          <w:sz w:val="27"/>
          <w:szCs w:val="27"/>
          <w:lang w:val="uk-UA"/>
        </w:rPr>
        <w:t xml:space="preserve">судді </w:t>
      </w:r>
      <w:r w:rsidRPr="00B1301F">
        <w:rPr>
          <w:sz w:val="27"/>
          <w:szCs w:val="27"/>
          <w:lang w:val="uk-UA"/>
        </w:rPr>
        <w:t xml:space="preserve">Жовтневого районного суду міста Маріуполя Донецької області Степанової С.В. до </w:t>
      </w:r>
      <w:r w:rsidRPr="00B1301F">
        <w:rPr>
          <w:bCs/>
          <w:sz w:val="27"/>
          <w:szCs w:val="27"/>
          <w:lang w:val="uk-UA"/>
        </w:rPr>
        <w:t xml:space="preserve">Солом’янського районного суду міста Києва та вважає доцільним </w:t>
      </w:r>
      <w:r w:rsidRPr="00B1301F">
        <w:rPr>
          <w:sz w:val="27"/>
          <w:szCs w:val="27"/>
          <w:lang w:val="uk-UA"/>
        </w:rPr>
        <w:t>відряд</w:t>
      </w:r>
      <w:r w:rsidR="009C25ED">
        <w:rPr>
          <w:sz w:val="27"/>
          <w:szCs w:val="27"/>
          <w:lang w:val="uk-UA"/>
        </w:rPr>
        <w:t>ити її</w:t>
      </w:r>
      <w:r w:rsidRPr="00B1301F">
        <w:rPr>
          <w:sz w:val="27"/>
          <w:szCs w:val="27"/>
          <w:lang w:val="uk-UA"/>
        </w:rPr>
        <w:t xml:space="preserve"> до суду, якому визначено територіальну підсудність справ Жовтневого районного суду міста Маріуполя Донецької області</w:t>
      </w:r>
      <w:r w:rsidRPr="00B1301F">
        <w:rPr>
          <w:bCs/>
          <w:sz w:val="27"/>
          <w:szCs w:val="27"/>
          <w:lang w:val="uk-UA"/>
        </w:rPr>
        <w:t>.</w:t>
      </w:r>
      <w:r w:rsidR="00360107" w:rsidRPr="00B1301F">
        <w:rPr>
          <w:bCs/>
          <w:sz w:val="27"/>
          <w:szCs w:val="27"/>
          <w:lang w:val="uk-UA"/>
        </w:rPr>
        <w:t xml:space="preserve"> </w:t>
      </w:r>
    </w:p>
    <w:p w:rsidR="009213D0" w:rsidRPr="00B1301F" w:rsidRDefault="0001461F" w:rsidP="006D7713">
      <w:pPr>
        <w:shd w:val="clear" w:color="auto" w:fill="FFFFFF"/>
        <w:spacing w:line="308" w:lineRule="exact"/>
        <w:ind w:firstLine="709"/>
        <w:jc w:val="both"/>
        <w:rPr>
          <w:sz w:val="27"/>
          <w:szCs w:val="27"/>
          <w:lang w:val="uk-UA"/>
        </w:rPr>
      </w:pPr>
      <w:r w:rsidRPr="00B1301F">
        <w:rPr>
          <w:sz w:val="27"/>
          <w:szCs w:val="27"/>
          <w:lang w:val="uk-UA"/>
        </w:rPr>
        <w:t xml:space="preserve">Стосовно судді Челюбєєва Є.В </w:t>
      </w:r>
      <w:r w:rsidR="009213D0" w:rsidRPr="00B1301F">
        <w:rPr>
          <w:sz w:val="27"/>
          <w:szCs w:val="27"/>
          <w:lang w:val="uk-UA"/>
        </w:rPr>
        <w:t>Комісією ухвалено рішення від 02.10.2024 № 69/пс-24 про внесення до Вищої ради правосуддя подання з рекомендацією на відрядження суддів Дзержинського міського суду Донецької області зокрема судді Челюбєєва Є.В. до Верхньодніпровського районного суду Дніпропетровської області строком на один рік без</w:t>
      </w:r>
      <w:r w:rsidR="00FA5C93">
        <w:rPr>
          <w:sz w:val="27"/>
          <w:szCs w:val="27"/>
          <w:lang w:val="uk-UA"/>
        </w:rPr>
        <w:t xml:space="preserve"> його</w:t>
      </w:r>
      <w:r w:rsidR="009213D0" w:rsidRPr="00B1301F">
        <w:rPr>
          <w:sz w:val="27"/>
          <w:szCs w:val="27"/>
          <w:lang w:val="uk-UA"/>
        </w:rPr>
        <w:t xml:space="preserve"> згоди. На </w:t>
      </w:r>
      <w:r w:rsidR="00FA5C93">
        <w:rPr>
          <w:sz w:val="27"/>
          <w:szCs w:val="27"/>
          <w:lang w:val="uk-UA"/>
        </w:rPr>
        <w:t>момент</w:t>
      </w:r>
      <w:r w:rsidR="009213D0" w:rsidRPr="00B1301F">
        <w:rPr>
          <w:sz w:val="27"/>
          <w:szCs w:val="27"/>
          <w:lang w:val="uk-UA"/>
        </w:rPr>
        <w:t xml:space="preserve"> засідання Комісії</w:t>
      </w:r>
      <w:r w:rsidR="00FA5C93">
        <w:rPr>
          <w:sz w:val="27"/>
          <w:szCs w:val="27"/>
          <w:lang w:val="uk-UA"/>
        </w:rPr>
        <w:t xml:space="preserve"> з цього</w:t>
      </w:r>
      <w:r w:rsidR="009213D0" w:rsidRPr="00B1301F">
        <w:rPr>
          <w:sz w:val="27"/>
          <w:szCs w:val="27"/>
          <w:lang w:val="uk-UA"/>
        </w:rPr>
        <w:t xml:space="preserve"> питання відрядження</w:t>
      </w:r>
      <w:r w:rsidRPr="00B1301F">
        <w:rPr>
          <w:sz w:val="27"/>
          <w:szCs w:val="27"/>
          <w:lang w:val="uk-UA"/>
        </w:rPr>
        <w:t xml:space="preserve"> судді</w:t>
      </w:r>
      <w:r w:rsidR="00FA5C93">
        <w:rPr>
          <w:sz w:val="27"/>
          <w:szCs w:val="27"/>
          <w:lang w:val="uk-UA"/>
        </w:rPr>
        <w:t xml:space="preserve"> </w:t>
      </w:r>
      <w:r w:rsidR="00FA5C93" w:rsidRPr="00B1301F">
        <w:rPr>
          <w:sz w:val="27"/>
          <w:szCs w:val="27"/>
          <w:lang w:val="uk-UA"/>
        </w:rPr>
        <w:t>Челюбєєва Є.В.</w:t>
      </w:r>
      <w:r w:rsidR="009213D0" w:rsidRPr="00B1301F">
        <w:rPr>
          <w:sz w:val="27"/>
          <w:szCs w:val="27"/>
          <w:lang w:val="uk-UA"/>
        </w:rPr>
        <w:t xml:space="preserve"> Вищою радою правосуддя не розглянуто.</w:t>
      </w:r>
    </w:p>
    <w:p w:rsidR="009213D0" w:rsidRPr="00B1301F" w:rsidRDefault="0001461F" w:rsidP="006D7713">
      <w:pPr>
        <w:shd w:val="clear" w:color="auto" w:fill="FFFFFF"/>
        <w:spacing w:line="308" w:lineRule="exact"/>
        <w:ind w:firstLine="709"/>
        <w:jc w:val="both"/>
        <w:rPr>
          <w:sz w:val="27"/>
          <w:szCs w:val="27"/>
          <w:lang w:val="uk-UA"/>
        </w:rPr>
      </w:pPr>
      <w:r w:rsidRPr="00B1301F">
        <w:rPr>
          <w:sz w:val="27"/>
          <w:szCs w:val="27"/>
          <w:lang w:val="uk-UA"/>
        </w:rPr>
        <w:t xml:space="preserve">Крім того до Комісії </w:t>
      </w:r>
      <w:r w:rsidR="009213D0" w:rsidRPr="00B1301F">
        <w:rPr>
          <w:sz w:val="27"/>
          <w:szCs w:val="27"/>
          <w:lang w:val="uk-UA"/>
        </w:rPr>
        <w:t>12.11.2024 надійшла заява судді Челюбєєва Є.В.</w:t>
      </w:r>
      <w:r w:rsidR="00FA5C93">
        <w:rPr>
          <w:sz w:val="27"/>
          <w:szCs w:val="27"/>
          <w:lang w:val="uk-UA"/>
        </w:rPr>
        <w:t>,</w:t>
      </w:r>
      <w:r w:rsidR="009213D0" w:rsidRPr="00B1301F">
        <w:rPr>
          <w:sz w:val="27"/>
          <w:szCs w:val="27"/>
          <w:lang w:val="uk-UA"/>
        </w:rPr>
        <w:t xml:space="preserve"> в якій він просить оголосити перерву в розгляді питання його відрядження до </w:t>
      </w:r>
      <w:r w:rsidR="009213D0" w:rsidRPr="00B1301F">
        <w:rPr>
          <w:bCs/>
          <w:sz w:val="27"/>
          <w:szCs w:val="27"/>
          <w:lang w:val="uk-UA"/>
        </w:rPr>
        <w:t>Солом’янського районного суду міста Києва, а саме засідання провести без його участі у зв’язку з погіршенням стану здоров’я.</w:t>
      </w:r>
    </w:p>
    <w:p w:rsidR="00360107" w:rsidRPr="00B1301F" w:rsidRDefault="009213D0" w:rsidP="006D7713">
      <w:pPr>
        <w:shd w:val="clear" w:color="auto" w:fill="FFFFFF"/>
        <w:spacing w:line="308" w:lineRule="exact"/>
        <w:ind w:firstLine="709"/>
        <w:jc w:val="both"/>
        <w:rPr>
          <w:sz w:val="27"/>
          <w:szCs w:val="27"/>
          <w:lang w:val="uk-UA"/>
        </w:rPr>
      </w:pPr>
      <w:r w:rsidRPr="00B1301F">
        <w:rPr>
          <w:sz w:val="27"/>
          <w:szCs w:val="27"/>
          <w:lang w:val="uk-UA"/>
        </w:rPr>
        <w:t xml:space="preserve">Комісія звертає увагу, що Порядком не передбачено можливості розгляду питання відрядження суддів </w:t>
      </w:r>
      <w:r w:rsidR="00FA5C93" w:rsidRPr="00B1301F">
        <w:rPr>
          <w:sz w:val="27"/>
          <w:szCs w:val="27"/>
          <w:lang w:val="uk-UA"/>
        </w:rPr>
        <w:t>до інших судів</w:t>
      </w:r>
      <w:r w:rsidR="00FA5C93">
        <w:rPr>
          <w:sz w:val="27"/>
          <w:szCs w:val="27"/>
          <w:lang w:val="uk-UA"/>
        </w:rPr>
        <w:t xml:space="preserve"> того самого рівня і спеціалізації</w:t>
      </w:r>
      <w:r w:rsidR="00FA5C93" w:rsidRPr="00B1301F">
        <w:rPr>
          <w:sz w:val="27"/>
          <w:szCs w:val="27"/>
          <w:lang w:val="uk-UA"/>
        </w:rPr>
        <w:t xml:space="preserve"> </w:t>
      </w:r>
      <w:r w:rsidR="003238C6" w:rsidRPr="00B1301F">
        <w:rPr>
          <w:sz w:val="27"/>
          <w:szCs w:val="27"/>
          <w:lang w:val="uk-UA"/>
        </w:rPr>
        <w:t>(</w:t>
      </w:r>
      <w:r w:rsidRPr="00B1301F">
        <w:rPr>
          <w:sz w:val="27"/>
          <w:szCs w:val="27"/>
          <w:lang w:val="uk-UA"/>
        </w:rPr>
        <w:t>як тимчасового переведення</w:t>
      </w:r>
      <w:r w:rsidR="003238C6" w:rsidRPr="00B1301F">
        <w:rPr>
          <w:sz w:val="27"/>
          <w:szCs w:val="27"/>
          <w:lang w:val="uk-UA"/>
        </w:rPr>
        <w:t>)</w:t>
      </w:r>
      <w:r w:rsidRPr="00B1301F">
        <w:rPr>
          <w:sz w:val="27"/>
          <w:szCs w:val="27"/>
          <w:lang w:val="uk-UA"/>
        </w:rPr>
        <w:t xml:space="preserve"> стосовно осіб, рекомендації на відрядження яких вже внесен</w:t>
      </w:r>
      <w:r w:rsidR="00FA5C93">
        <w:rPr>
          <w:sz w:val="27"/>
          <w:szCs w:val="27"/>
          <w:lang w:val="uk-UA"/>
        </w:rPr>
        <w:t>о</w:t>
      </w:r>
      <w:r w:rsidR="003238C6" w:rsidRPr="00B1301F">
        <w:rPr>
          <w:sz w:val="27"/>
          <w:szCs w:val="27"/>
          <w:lang w:val="uk-UA"/>
        </w:rPr>
        <w:t xml:space="preserve"> </w:t>
      </w:r>
      <w:r w:rsidRPr="00B1301F">
        <w:rPr>
          <w:sz w:val="27"/>
          <w:szCs w:val="27"/>
          <w:lang w:val="uk-UA"/>
        </w:rPr>
        <w:t>до Вищої ради правосуддя</w:t>
      </w:r>
      <w:r w:rsidR="00FA5C93">
        <w:rPr>
          <w:sz w:val="27"/>
          <w:szCs w:val="27"/>
          <w:lang w:val="uk-UA"/>
        </w:rPr>
        <w:t xml:space="preserve"> згідно з </w:t>
      </w:r>
      <w:r w:rsidRPr="00B1301F">
        <w:rPr>
          <w:sz w:val="27"/>
          <w:szCs w:val="27"/>
          <w:lang w:val="uk-UA"/>
        </w:rPr>
        <w:t>рішенням Комісії.</w:t>
      </w:r>
      <w:r w:rsidR="00360107" w:rsidRPr="00B1301F">
        <w:rPr>
          <w:sz w:val="27"/>
          <w:szCs w:val="27"/>
          <w:lang w:val="uk-UA"/>
        </w:rPr>
        <w:t xml:space="preserve"> </w:t>
      </w:r>
    </w:p>
    <w:p w:rsidR="009213D0" w:rsidRPr="00B1301F" w:rsidRDefault="00360107" w:rsidP="006D7713">
      <w:pPr>
        <w:shd w:val="clear" w:color="auto" w:fill="FFFFFF"/>
        <w:spacing w:line="308" w:lineRule="exact"/>
        <w:ind w:firstLine="709"/>
        <w:jc w:val="both"/>
        <w:rPr>
          <w:sz w:val="27"/>
          <w:szCs w:val="27"/>
          <w:lang w:val="uk-UA"/>
        </w:rPr>
      </w:pPr>
      <w:r w:rsidRPr="00B1301F">
        <w:rPr>
          <w:sz w:val="27"/>
          <w:szCs w:val="27"/>
          <w:lang w:val="uk-UA"/>
        </w:rPr>
        <w:t xml:space="preserve">Тому </w:t>
      </w:r>
      <w:r w:rsidR="009213D0" w:rsidRPr="00B1301F">
        <w:rPr>
          <w:sz w:val="27"/>
          <w:szCs w:val="27"/>
          <w:lang w:val="uk-UA"/>
        </w:rPr>
        <w:t>Комісія не вбачає підстав для оголошення перерви в розгляді</w:t>
      </w:r>
      <w:r w:rsidR="00FA5C93">
        <w:rPr>
          <w:sz w:val="27"/>
          <w:szCs w:val="27"/>
          <w:lang w:val="uk-UA"/>
        </w:rPr>
        <w:t xml:space="preserve"> цього</w:t>
      </w:r>
      <w:r w:rsidR="009213D0" w:rsidRPr="00B1301F">
        <w:rPr>
          <w:sz w:val="27"/>
          <w:szCs w:val="27"/>
          <w:lang w:val="uk-UA"/>
        </w:rPr>
        <w:t xml:space="preserve"> питання та дійшла висновку про відсутність підстав для відрядження судді Дзержинського міського суду Донецької області Челюбєєва Є.В. до </w:t>
      </w:r>
      <w:r w:rsidR="009213D0" w:rsidRPr="00B1301F">
        <w:rPr>
          <w:bCs/>
          <w:sz w:val="27"/>
          <w:szCs w:val="27"/>
          <w:lang w:val="uk-UA"/>
        </w:rPr>
        <w:t>Солом’янського районного суду міста Києва</w:t>
      </w:r>
      <w:r w:rsidR="009213D0" w:rsidRPr="00B1301F">
        <w:rPr>
          <w:sz w:val="27"/>
          <w:szCs w:val="27"/>
          <w:lang w:val="uk-UA"/>
        </w:rPr>
        <w:t>.</w:t>
      </w:r>
    </w:p>
    <w:p w:rsidR="00100BF8" w:rsidRPr="00B1301F" w:rsidRDefault="00360107" w:rsidP="006D7713">
      <w:pPr>
        <w:shd w:val="clear" w:color="auto" w:fill="FFFFFF"/>
        <w:spacing w:line="308" w:lineRule="exact"/>
        <w:ind w:firstLine="709"/>
        <w:jc w:val="both"/>
        <w:rPr>
          <w:sz w:val="27"/>
          <w:szCs w:val="27"/>
          <w:shd w:val="clear" w:color="auto" w:fill="FFFFFF"/>
          <w:lang w:val="uk-UA"/>
        </w:rPr>
      </w:pPr>
      <w:r w:rsidRPr="00B1301F">
        <w:rPr>
          <w:sz w:val="27"/>
          <w:szCs w:val="27"/>
          <w:lang w:val="uk-UA"/>
        </w:rPr>
        <w:t xml:space="preserve">В підсумку </w:t>
      </w:r>
      <w:r w:rsidR="00100BF8" w:rsidRPr="00B1301F">
        <w:rPr>
          <w:sz w:val="27"/>
          <w:szCs w:val="27"/>
          <w:lang w:val="uk-UA"/>
        </w:rPr>
        <w:t xml:space="preserve">Комісія дійшла висновку </w:t>
      </w:r>
      <w:r w:rsidR="00100BF8" w:rsidRPr="00B1301F">
        <w:rPr>
          <w:sz w:val="27"/>
          <w:szCs w:val="27"/>
          <w:shd w:val="clear" w:color="auto" w:fill="FFFFFF"/>
          <w:lang w:val="uk-UA"/>
        </w:rPr>
        <w:t xml:space="preserve">про наявність підстав для залишення без розгляду питання про відрядження </w:t>
      </w:r>
      <w:r w:rsidR="00100BF8" w:rsidRPr="00B1301F">
        <w:rPr>
          <w:spacing w:val="-2"/>
          <w:sz w:val="27"/>
          <w:szCs w:val="27"/>
          <w:lang w:val="uk-UA"/>
        </w:rPr>
        <w:t>Данькової Світлани Олександрівни, судді Хмельницького міськрайонного суду Хмельницької області</w:t>
      </w:r>
      <w:r w:rsidR="00846D88">
        <w:rPr>
          <w:spacing w:val="-2"/>
          <w:sz w:val="27"/>
          <w:szCs w:val="27"/>
          <w:lang w:val="uk-UA"/>
        </w:rPr>
        <w:t>,</w:t>
      </w:r>
      <w:r w:rsidR="00100BF8" w:rsidRPr="00B1301F">
        <w:rPr>
          <w:spacing w:val="-2"/>
          <w:sz w:val="27"/>
          <w:szCs w:val="27"/>
          <w:lang w:val="uk-UA"/>
        </w:rPr>
        <w:t xml:space="preserve"> та </w:t>
      </w:r>
      <w:r w:rsidR="00100BF8" w:rsidRPr="00B1301F">
        <w:rPr>
          <w:sz w:val="27"/>
          <w:szCs w:val="27"/>
          <w:shd w:val="clear" w:color="auto" w:fill="FFFFFF"/>
          <w:lang w:val="uk-UA"/>
        </w:rPr>
        <w:t xml:space="preserve">відмови у внесенні до Вищої ради правосуддя подання </w:t>
      </w:r>
      <w:r w:rsidR="00846D88">
        <w:rPr>
          <w:sz w:val="27"/>
          <w:szCs w:val="27"/>
          <w:shd w:val="clear" w:color="auto" w:fill="FFFFFF"/>
          <w:lang w:val="uk-UA"/>
        </w:rPr>
        <w:t>про</w:t>
      </w:r>
      <w:r w:rsidR="00100BF8" w:rsidRPr="00B1301F">
        <w:rPr>
          <w:sz w:val="27"/>
          <w:szCs w:val="27"/>
          <w:shd w:val="clear" w:color="auto" w:fill="FFFFFF"/>
          <w:lang w:val="uk-UA"/>
        </w:rPr>
        <w:t xml:space="preserve"> відрядження </w:t>
      </w:r>
      <w:r w:rsidR="00100BF8" w:rsidRPr="00B1301F">
        <w:rPr>
          <w:sz w:val="27"/>
          <w:szCs w:val="27"/>
          <w:lang w:val="uk-UA"/>
        </w:rPr>
        <w:t>до Солом’янського районного суду міста Києва</w:t>
      </w:r>
      <w:r w:rsidR="00100BF8" w:rsidRPr="00B1301F">
        <w:rPr>
          <w:sz w:val="27"/>
          <w:szCs w:val="27"/>
          <w:shd w:val="clear" w:color="auto" w:fill="FFFFFF"/>
          <w:lang w:val="uk-UA"/>
        </w:rPr>
        <w:t>:</w:t>
      </w:r>
    </w:p>
    <w:p w:rsidR="00100BF8" w:rsidRPr="00B1301F" w:rsidRDefault="00100BF8" w:rsidP="006D7713">
      <w:pPr>
        <w:shd w:val="clear" w:color="auto" w:fill="FFFFFF"/>
        <w:tabs>
          <w:tab w:val="left" w:pos="851"/>
        </w:tabs>
        <w:spacing w:line="308" w:lineRule="exact"/>
        <w:ind w:firstLine="709"/>
        <w:jc w:val="both"/>
        <w:rPr>
          <w:sz w:val="27"/>
          <w:szCs w:val="27"/>
          <w:lang w:val="uk-UA"/>
        </w:rPr>
      </w:pPr>
      <w:r w:rsidRPr="00B1301F">
        <w:rPr>
          <w:sz w:val="27"/>
          <w:szCs w:val="27"/>
          <w:lang w:val="uk-UA"/>
        </w:rPr>
        <w:t>- Бахаєва Ігоря Махмудовича, судді Мелітопольського міськрайонного суду Запорізької області;</w:t>
      </w:r>
    </w:p>
    <w:p w:rsidR="00100BF8" w:rsidRPr="00B1301F" w:rsidRDefault="00100BF8" w:rsidP="006D7713">
      <w:pPr>
        <w:shd w:val="clear" w:color="auto" w:fill="FFFFFF"/>
        <w:tabs>
          <w:tab w:val="left" w:pos="851"/>
        </w:tabs>
        <w:spacing w:line="308" w:lineRule="exact"/>
        <w:ind w:firstLine="709"/>
        <w:jc w:val="both"/>
        <w:rPr>
          <w:sz w:val="27"/>
          <w:szCs w:val="27"/>
          <w:lang w:val="uk-UA"/>
        </w:rPr>
      </w:pPr>
      <w:r w:rsidRPr="00B1301F">
        <w:rPr>
          <w:sz w:val="27"/>
          <w:szCs w:val="27"/>
          <w:lang w:val="uk-UA"/>
        </w:rPr>
        <w:t>-</w:t>
      </w:r>
      <w:r w:rsidRPr="00B1301F">
        <w:rPr>
          <w:sz w:val="27"/>
          <w:szCs w:val="27"/>
          <w:lang w:val="uk-UA"/>
        </w:rPr>
        <w:tab/>
        <w:t>Рукаса Максима Сергійовича,</w:t>
      </w:r>
      <w:r w:rsidR="00846D88">
        <w:rPr>
          <w:sz w:val="27"/>
          <w:szCs w:val="27"/>
          <w:lang w:val="uk-UA"/>
        </w:rPr>
        <w:t xml:space="preserve"> судді</w:t>
      </w:r>
      <w:r w:rsidRPr="00B1301F">
        <w:rPr>
          <w:sz w:val="27"/>
          <w:szCs w:val="27"/>
          <w:lang w:val="uk-UA"/>
        </w:rPr>
        <w:t xml:space="preserve"> Біловодського районного суду Луганської області;</w:t>
      </w:r>
    </w:p>
    <w:p w:rsidR="00100BF8" w:rsidRPr="00B1301F" w:rsidRDefault="00100BF8" w:rsidP="006D7713">
      <w:pPr>
        <w:shd w:val="clear" w:color="auto" w:fill="FFFFFF"/>
        <w:tabs>
          <w:tab w:val="left" w:pos="851"/>
        </w:tabs>
        <w:spacing w:line="308" w:lineRule="exact"/>
        <w:ind w:firstLine="709"/>
        <w:jc w:val="both"/>
        <w:rPr>
          <w:sz w:val="27"/>
          <w:szCs w:val="27"/>
          <w:lang w:val="uk-UA"/>
        </w:rPr>
      </w:pPr>
      <w:r w:rsidRPr="00B1301F">
        <w:rPr>
          <w:sz w:val="27"/>
          <w:szCs w:val="27"/>
          <w:lang w:val="uk-UA"/>
        </w:rPr>
        <w:t>-</w:t>
      </w:r>
      <w:r w:rsidRPr="00B1301F">
        <w:rPr>
          <w:sz w:val="27"/>
          <w:szCs w:val="27"/>
          <w:lang w:val="uk-UA"/>
        </w:rPr>
        <w:tab/>
      </w:r>
      <w:r w:rsidRPr="00B1301F">
        <w:rPr>
          <w:spacing w:val="-2"/>
          <w:sz w:val="27"/>
          <w:szCs w:val="27"/>
          <w:lang w:val="uk-UA"/>
        </w:rPr>
        <w:t>Степанової Сніжани Володимирівни</w:t>
      </w:r>
      <w:r w:rsidRPr="00B1301F">
        <w:rPr>
          <w:sz w:val="27"/>
          <w:szCs w:val="27"/>
          <w:lang w:val="uk-UA"/>
        </w:rPr>
        <w:t xml:space="preserve">, судді </w:t>
      </w:r>
      <w:r w:rsidRPr="00B1301F">
        <w:rPr>
          <w:spacing w:val="-2"/>
          <w:sz w:val="27"/>
          <w:szCs w:val="27"/>
          <w:lang w:val="uk-UA"/>
        </w:rPr>
        <w:t>Жовтневого районного суду міста Маріуполя Донецької області</w:t>
      </w:r>
      <w:r w:rsidRPr="00B1301F">
        <w:rPr>
          <w:sz w:val="27"/>
          <w:szCs w:val="27"/>
          <w:lang w:val="uk-UA"/>
        </w:rPr>
        <w:t>;</w:t>
      </w:r>
    </w:p>
    <w:p w:rsidR="00100BF8" w:rsidRPr="00B1301F" w:rsidRDefault="00100BF8" w:rsidP="006D7713">
      <w:pPr>
        <w:shd w:val="clear" w:color="auto" w:fill="FFFFFF"/>
        <w:tabs>
          <w:tab w:val="left" w:pos="851"/>
        </w:tabs>
        <w:spacing w:line="308" w:lineRule="exact"/>
        <w:ind w:firstLine="709"/>
        <w:jc w:val="both"/>
        <w:rPr>
          <w:sz w:val="27"/>
          <w:szCs w:val="27"/>
          <w:lang w:val="uk-UA"/>
        </w:rPr>
      </w:pPr>
      <w:r w:rsidRPr="00B1301F">
        <w:rPr>
          <w:sz w:val="27"/>
          <w:szCs w:val="27"/>
          <w:lang w:val="uk-UA"/>
        </w:rPr>
        <w:t>-</w:t>
      </w:r>
      <w:r w:rsidRPr="00B1301F">
        <w:rPr>
          <w:sz w:val="27"/>
          <w:szCs w:val="27"/>
          <w:lang w:val="uk-UA"/>
        </w:rPr>
        <w:tab/>
        <w:t>Челюбєєва Євгенія Вікторовича, судді Дзержинського міського суду Донецької області.</w:t>
      </w:r>
    </w:p>
    <w:p w:rsidR="002A7CC0" w:rsidRPr="00B1301F" w:rsidRDefault="002A7CC0" w:rsidP="006D7713">
      <w:pPr>
        <w:shd w:val="clear" w:color="auto" w:fill="FFFFFF"/>
        <w:spacing w:line="308" w:lineRule="exact"/>
        <w:ind w:firstLine="709"/>
        <w:jc w:val="both"/>
        <w:rPr>
          <w:bCs/>
          <w:iCs/>
          <w:sz w:val="27"/>
          <w:szCs w:val="27"/>
          <w:shd w:val="clear" w:color="auto" w:fill="FFFFFF"/>
          <w:lang w:val="uk-UA"/>
        </w:rPr>
      </w:pPr>
      <w:r w:rsidRPr="00B1301F">
        <w:rPr>
          <w:bCs/>
          <w:iCs/>
          <w:sz w:val="27"/>
          <w:szCs w:val="27"/>
          <w:shd w:val="clear" w:color="auto" w:fill="FFFFFF"/>
          <w:lang w:val="uk-UA"/>
        </w:rPr>
        <w:lastRenderedPageBreak/>
        <w:t xml:space="preserve">Таким чином повідомлення ДСА України від 29.01.2024 № 8-2966/24 в частині відрядження </w:t>
      </w:r>
      <w:r w:rsidR="008F2380" w:rsidRPr="00B1301F">
        <w:rPr>
          <w:bCs/>
          <w:iCs/>
          <w:sz w:val="27"/>
          <w:szCs w:val="27"/>
          <w:shd w:val="clear" w:color="auto" w:fill="FFFFFF"/>
          <w:lang w:val="uk-UA"/>
        </w:rPr>
        <w:t>4</w:t>
      </w:r>
      <w:r w:rsidRPr="00B1301F">
        <w:rPr>
          <w:bCs/>
          <w:iCs/>
          <w:sz w:val="27"/>
          <w:szCs w:val="27"/>
          <w:shd w:val="clear" w:color="auto" w:fill="FFFFFF"/>
          <w:lang w:val="uk-UA"/>
        </w:rPr>
        <w:t xml:space="preserve"> судді</w:t>
      </w:r>
      <w:r w:rsidR="008F2380" w:rsidRPr="00B1301F">
        <w:rPr>
          <w:bCs/>
          <w:iCs/>
          <w:sz w:val="27"/>
          <w:szCs w:val="27"/>
          <w:shd w:val="clear" w:color="auto" w:fill="FFFFFF"/>
          <w:lang w:val="uk-UA"/>
        </w:rPr>
        <w:t>в</w:t>
      </w:r>
      <w:r w:rsidRPr="00B1301F">
        <w:rPr>
          <w:bCs/>
          <w:iCs/>
          <w:sz w:val="27"/>
          <w:szCs w:val="27"/>
          <w:shd w:val="clear" w:color="auto" w:fill="FFFFFF"/>
          <w:lang w:val="uk-UA"/>
        </w:rPr>
        <w:t xml:space="preserve"> до Солом’янського районного суду міста Києва підлягає залишенню без розгляду.</w:t>
      </w:r>
    </w:p>
    <w:p w:rsidR="00100BF8" w:rsidRPr="00B1301F" w:rsidRDefault="00100BF8" w:rsidP="006D7713">
      <w:pPr>
        <w:pStyle w:val="rtejustify"/>
        <w:shd w:val="clear" w:color="auto" w:fill="FFFFFF" w:themeFill="background1"/>
        <w:spacing w:before="0" w:beforeAutospacing="0" w:after="0" w:afterAutospacing="0" w:line="308" w:lineRule="exact"/>
        <w:ind w:firstLine="709"/>
        <w:jc w:val="both"/>
        <w:rPr>
          <w:sz w:val="27"/>
          <w:szCs w:val="27"/>
          <w:lang w:val="uk-UA"/>
        </w:rPr>
      </w:pPr>
      <w:r w:rsidRPr="00B1301F">
        <w:rPr>
          <w:sz w:val="27"/>
          <w:szCs w:val="27"/>
          <w:lang w:val="uk-UA"/>
        </w:rPr>
        <w:t>З підстав викладеного, Вища кваліфікаційна комісія суддів України одноголосно</w:t>
      </w:r>
    </w:p>
    <w:p w:rsidR="007A7EA1" w:rsidRPr="00B1301F" w:rsidRDefault="007A7EA1" w:rsidP="006D7713">
      <w:pPr>
        <w:shd w:val="clear" w:color="auto" w:fill="FFFFFF" w:themeFill="background1"/>
        <w:tabs>
          <w:tab w:val="right" w:pos="9354"/>
        </w:tabs>
        <w:autoSpaceDE w:val="0"/>
        <w:autoSpaceDN w:val="0"/>
        <w:adjustRightInd w:val="0"/>
        <w:spacing w:line="308" w:lineRule="exact"/>
        <w:jc w:val="center"/>
        <w:rPr>
          <w:bCs/>
          <w:sz w:val="27"/>
          <w:szCs w:val="27"/>
          <w:lang w:val="uk-UA"/>
        </w:rPr>
      </w:pPr>
    </w:p>
    <w:p w:rsidR="007A7EA1" w:rsidRPr="00B1301F" w:rsidRDefault="007A7EA1" w:rsidP="006D7713">
      <w:pPr>
        <w:shd w:val="clear" w:color="auto" w:fill="FFFFFF" w:themeFill="background1"/>
        <w:tabs>
          <w:tab w:val="right" w:pos="9354"/>
        </w:tabs>
        <w:autoSpaceDE w:val="0"/>
        <w:autoSpaceDN w:val="0"/>
        <w:adjustRightInd w:val="0"/>
        <w:spacing w:line="308" w:lineRule="exact"/>
        <w:jc w:val="center"/>
        <w:rPr>
          <w:bCs/>
          <w:sz w:val="27"/>
          <w:szCs w:val="27"/>
          <w:lang w:val="uk-UA"/>
        </w:rPr>
      </w:pPr>
      <w:r w:rsidRPr="00B1301F">
        <w:rPr>
          <w:bCs/>
          <w:sz w:val="27"/>
          <w:szCs w:val="27"/>
          <w:lang w:val="uk-UA"/>
        </w:rPr>
        <w:t>вирішила:</w:t>
      </w:r>
    </w:p>
    <w:p w:rsidR="007A7EA1" w:rsidRPr="00B1301F" w:rsidRDefault="007A7EA1" w:rsidP="006D7713">
      <w:pPr>
        <w:shd w:val="clear" w:color="auto" w:fill="FFFFFF" w:themeFill="background1"/>
        <w:tabs>
          <w:tab w:val="right" w:pos="9354"/>
        </w:tabs>
        <w:autoSpaceDE w:val="0"/>
        <w:autoSpaceDN w:val="0"/>
        <w:adjustRightInd w:val="0"/>
        <w:spacing w:line="308" w:lineRule="exact"/>
        <w:jc w:val="center"/>
        <w:rPr>
          <w:bCs/>
          <w:sz w:val="27"/>
          <w:szCs w:val="27"/>
          <w:lang w:val="uk-UA"/>
        </w:rPr>
      </w:pPr>
    </w:p>
    <w:p w:rsidR="0080286F" w:rsidRPr="00B1301F" w:rsidRDefault="00472EB1" w:rsidP="006D7713">
      <w:pPr>
        <w:pStyle w:val="rtecenter"/>
        <w:shd w:val="clear" w:color="auto" w:fill="FFFFFF"/>
        <w:spacing w:before="0" w:beforeAutospacing="0" w:after="0" w:afterAutospacing="0" w:line="308" w:lineRule="exact"/>
        <w:ind w:firstLine="709"/>
        <w:jc w:val="both"/>
        <w:rPr>
          <w:spacing w:val="-2"/>
          <w:sz w:val="27"/>
          <w:szCs w:val="27"/>
          <w:lang w:val="uk-UA"/>
        </w:rPr>
      </w:pPr>
      <w:r w:rsidRPr="00B1301F">
        <w:rPr>
          <w:spacing w:val="-2"/>
          <w:sz w:val="27"/>
          <w:szCs w:val="27"/>
          <w:lang w:val="uk-UA"/>
        </w:rPr>
        <w:t xml:space="preserve">1. </w:t>
      </w:r>
      <w:r w:rsidR="00F35C37" w:rsidRPr="00B1301F">
        <w:rPr>
          <w:sz w:val="27"/>
          <w:szCs w:val="27"/>
          <w:lang w:val="uk-UA"/>
        </w:rPr>
        <w:t xml:space="preserve">Залишити без розгляду </w:t>
      </w:r>
      <w:r w:rsidR="00F35C37" w:rsidRPr="00B1301F">
        <w:rPr>
          <w:bCs/>
          <w:spacing w:val="-2"/>
          <w:sz w:val="27"/>
          <w:szCs w:val="27"/>
          <w:lang w:val="uk-UA"/>
        </w:rPr>
        <w:t>питання про відрядження</w:t>
      </w:r>
      <w:r w:rsidR="004A0F24" w:rsidRPr="00B1301F">
        <w:rPr>
          <w:spacing w:val="-2"/>
          <w:sz w:val="27"/>
          <w:szCs w:val="27"/>
          <w:lang w:val="uk-UA"/>
        </w:rPr>
        <w:t xml:space="preserve"> </w:t>
      </w:r>
      <w:r w:rsidR="0034038B" w:rsidRPr="00B1301F">
        <w:rPr>
          <w:spacing w:val="-2"/>
          <w:sz w:val="27"/>
          <w:szCs w:val="27"/>
          <w:lang w:val="uk-UA"/>
        </w:rPr>
        <w:t>судді Хмельницького міськрайонного суду Хмельницької області Данькової Світлани Олександрівни</w:t>
      </w:r>
      <w:r w:rsidR="0034038B" w:rsidRPr="00B1301F">
        <w:rPr>
          <w:sz w:val="27"/>
          <w:szCs w:val="27"/>
          <w:lang w:val="uk-UA"/>
        </w:rPr>
        <w:t>.</w:t>
      </w:r>
    </w:p>
    <w:p w:rsidR="00FA382B" w:rsidRPr="00B1301F" w:rsidRDefault="00472EB1" w:rsidP="006D7713">
      <w:pPr>
        <w:pStyle w:val="rtecenter"/>
        <w:shd w:val="clear" w:color="auto" w:fill="FFFFFF"/>
        <w:spacing w:before="0" w:beforeAutospacing="0" w:after="0" w:afterAutospacing="0" w:line="308" w:lineRule="exact"/>
        <w:ind w:firstLine="709"/>
        <w:jc w:val="both"/>
        <w:rPr>
          <w:sz w:val="27"/>
          <w:szCs w:val="27"/>
          <w:lang w:val="uk-UA"/>
        </w:rPr>
      </w:pPr>
      <w:r w:rsidRPr="00B1301F">
        <w:rPr>
          <w:spacing w:val="-2"/>
          <w:sz w:val="27"/>
          <w:szCs w:val="27"/>
          <w:lang w:val="uk-UA"/>
        </w:rPr>
        <w:t xml:space="preserve">2. </w:t>
      </w:r>
      <w:r w:rsidRPr="00B1301F">
        <w:rPr>
          <w:sz w:val="27"/>
          <w:szCs w:val="27"/>
          <w:lang w:val="uk-UA"/>
        </w:rPr>
        <w:t xml:space="preserve">Відмовити у внесенні до Вищої ради правосуддя подання про відрядження до Солом’янського районного суду міста Києва </w:t>
      </w:r>
      <w:r w:rsidR="00FA382B" w:rsidRPr="00B1301F">
        <w:rPr>
          <w:sz w:val="27"/>
          <w:szCs w:val="27"/>
          <w:lang w:val="uk-UA"/>
        </w:rPr>
        <w:t xml:space="preserve">судді Мелітопольського міськрайонного суду Запорізької області Бахаєва Ігоря Махмудовича, судді Біловодського районного суду Луганської області Рукаса Максима Сергійовича, </w:t>
      </w:r>
      <w:r w:rsidR="00FA382B" w:rsidRPr="00B1301F">
        <w:rPr>
          <w:spacing w:val="-2"/>
          <w:sz w:val="27"/>
          <w:szCs w:val="27"/>
          <w:lang w:val="uk-UA"/>
        </w:rPr>
        <w:t>судді Жовтневого районного суду міста Маріуполя Донецької області Степанової Сніжани Володимирівни,</w:t>
      </w:r>
      <w:r w:rsidR="00FA382B" w:rsidRPr="00B1301F">
        <w:rPr>
          <w:sz w:val="27"/>
          <w:szCs w:val="27"/>
          <w:lang w:val="uk-UA"/>
        </w:rPr>
        <w:t xml:space="preserve"> судді Дзержинського міського суду Донецької області Челюбєєва Євгенія Вікторовича.</w:t>
      </w:r>
    </w:p>
    <w:p w:rsidR="00F35C37" w:rsidRPr="00B1301F" w:rsidRDefault="00F35C37" w:rsidP="006D7713">
      <w:pPr>
        <w:shd w:val="clear" w:color="auto" w:fill="FFFFFF" w:themeFill="background1"/>
        <w:tabs>
          <w:tab w:val="left" w:pos="3969"/>
          <w:tab w:val="right" w:pos="9354"/>
        </w:tabs>
        <w:spacing w:line="308" w:lineRule="exact"/>
        <w:ind w:right="-17" w:firstLine="709"/>
        <w:jc w:val="both"/>
        <w:rPr>
          <w:bCs/>
          <w:spacing w:val="-2"/>
          <w:sz w:val="27"/>
          <w:szCs w:val="27"/>
          <w:lang w:val="uk-UA"/>
        </w:rPr>
      </w:pPr>
      <w:r w:rsidRPr="00B1301F">
        <w:rPr>
          <w:bCs/>
          <w:sz w:val="27"/>
          <w:szCs w:val="27"/>
          <w:lang w:val="uk-UA"/>
        </w:rPr>
        <w:t xml:space="preserve">3. </w:t>
      </w:r>
      <w:r w:rsidRPr="00B1301F">
        <w:rPr>
          <w:bCs/>
          <w:spacing w:val="-2"/>
          <w:sz w:val="27"/>
          <w:szCs w:val="27"/>
          <w:lang w:val="uk-UA"/>
        </w:rPr>
        <w:t xml:space="preserve">Продовжити строк розгляду питання про відрядження суддів до </w:t>
      </w:r>
      <w:r w:rsidRPr="00B1301F">
        <w:rPr>
          <w:sz w:val="27"/>
          <w:szCs w:val="27"/>
          <w:lang w:val="uk-UA"/>
        </w:rPr>
        <w:t>Солом’янського районного суду міста Києва</w:t>
      </w:r>
      <w:r w:rsidRPr="00B1301F">
        <w:rPr>
          <w:spacing w:val="-2"/>
          <w:sz w:val="27"/>
          <w:szCs w:val="27"/>
          <w:lang w:val="uk-UA"/>
        </w:rPr>
        <w:t xml:space="preserve"> </w:t>
      </w:r>
      <w:r w:rsidRPr="00B1301F">
        <w:rPr>
          <w:bCs/>
          <w:spacing w:val="-2"/>
          <w:sz w:val="27"/>
          <w:szCs w:val="27"/>
          <w:lang w:val="uk-UA"/>
        </w:rPr>
        <w:t>до 11.12.2024.</w:t>
      </w:r>
    </w:p>
    <w:p w:rsidR="00F35C37" w:rsidRPr="00B1301F" w:rsidRDefault="00F35C37" w:rsidP="007F07B3">
      <w:pPr>
        <w:pStyle w:val="rtecenter"/>
        <w:shd w:val="clear" w:color="auto" w:fill="FFFFFF"/>
        <w:spacing w:before="0" w:beforeAutospacing="0" w:after="0" w:afterAutospacing="0" w:line="310" w:lineRule="exact"/>
        <w:jc w:val="both"/>
        <w:rPr>
          <w:spacing w:val="-2"/>
          <w:sz w:val="27"/>
          <w:szCs w:val="27"/>
          <w:lang w:val="uk-UA"/>
        </w:rPr>
      </w:pPr>
    </w:p>
    <w:p w:rsidR="00195806" w:rsidRPr="00B1301F" w:rsidRDefault="00195806" w:rsidP="007F07B3">
      <w:pPr>
        <w:tabs>
          <w:tab w:val="right" w:pos="9354"/>
        </w:tabs>
        <w:spacing w:line="310" w:lineRule="exact"/>
        <w:jc w:val="both"/>
        <w:rPr>
          <w:sz w:val="27"/>
          <w:szCs w:val="27"/>
          <w:lang w:val="uk-UA"/>
        </w:rPr>
      </w:pPr>
    </w:p>
    <w:p w:rsidR="00195806" w:rsidRPr="00B1301F" w:rsidRDefault="00195806" w:rsidP="007322D3">
      <w:pPr>
        <w:shd w:val="clear" w:color="auto" w:fill="FFFFFF"/>
        <w:tabs>
          <w:tab w:val="left" w:pos="6096"/>
        </w:tabs>
        <w:spacing w:line="600" w:lineRule="exact"/>
        <w:jc w:val="both"/>
        <w:rPr>
          <w:sz w:val="27"/>
          <w:szCs w:val="27"/>
          <w:lang w:val="uk-UA"/>
        </w:rPr>
      </w:pPr>
      <w:r w:rsidRPr="00B1301F">
        <w:rPr>
          <w:sz w:val="27"/>
          <w:szCs w:val="27"/>
          <w:lang w:val="uk-UA"/>
        </w:rPr>
        <w:t>Головуючий</w:t>
      </w:r>
      <w:r w:rsidRPr="00B1301F">
        <w:rPr>
          <w:sz w:val="27"/>
          <w:szCs w:val="27"/>
          <w:lang w:val="uk-UA"/>
        </w:rPr>
        <w:tab/>
        <w:t>Олексій ОМЕЛЬЯН</w:t>
      </w:r>
    </w:p>
    <w:p w:rsidR="000745A7" w:rsidRPr="00B1301F" w:rsidRDefault="000745A7" w:rsidP="007322D3">
      <w:pPr>
        <w:shd w:val="clear" w:color="auto" w:fill="FFFFFF"/>
        <w:tabs>
          <w:tab w:val="left" w:pos="6096"/>
        </w:tabs>
        <w:spacing w:line="600" w:lineRule="exact"/>
        <w:jc w:val="both"/>
        <w:rPr>
          <w:sz w:val="27"/>
          <w:szCs w:val="27"/>
          <w:lang w:val="uk-UA"/>
        </w:rPr>
      </w:pPr>
    </w:p>
    <w:p w:rsidR="00195806" w:rsidRPr="00B1301F" w:rsidRDefault="00195806" w:rsidP="007322D3">
      <w:pPr>
        <w:pStyle w:val="a3"/>
        <w:shd w:val="clear" w:color="auto" w:fill="FFFFFF"/>
        <w:tabs>
          <w:tab w:val="left" w:pos="6096"/>
        </w:tabs>
        <w:spacing w:before="0" w:beforeAutospacing="0" w:after="0" w:afterAutospacing="0" w:line="600" w:lineRule="exact"/>
        <w:jc w:val="both"/>
        <w:rPr>
          <w:sz w:val="27"/>
          <w:szCs w:val="27"/>
          <w:lang w:val="uk-UA"/>
        </w:rPr>
      </w:pPr>
      <w:r w:rsidRPr="00B1301F">
        <w:rPr>
          <w:sz w:val="27"/>
          <w:szCs w:val="27"/>
          <w:lang w:val="uk-UA"/>
        </w:rPr>
        <w:t>Члени Комісії:</w:t>
      </w:r>
      <w:r w:rsidRPr="00B1301F">
        <w:rPr>
          <w:sz w:val="27"/>
          <w:szCs w:val="27"/>
          <w:lang w:val="uk-UA"/>
        </w:rPr>
        <w:tab/>
        <w:t>Михайло БОГОНІС</w:t>
      </w:r>
    </w:p>
    <w:p w:rsidR="000745A7" w:rsidRPr="00B1301F" w:rsidRDefault="000745A7" w:rsidP="007322D3">
      <w:pPr>
        <w:pStyle w:val="a3"/>
        <w:shd w:val="clear" w:color="auto" w:fill="FFFFFF"/>
        <w:tabs>
          <w:tab w:val="left" w:pos="6096"/>
        </w:tabs>
        <w:spacing w:before="0" w:beforeAutospacing="0" w:after="0" w:afterAutospacing="0" w:line="600" w:lineRule="exact"/>
        <w:jc w:val="both"/>
        <w:rPr>
          <w:sz w:val="27"/>
          <w:szCs w:val="27"/>
          <w:lang w:val="uk-UA"/>
        </w:rPr>
      </w:pPr>
    </w:p>
    <w:p w:rsidR="00195806" w:rsidRPr="00B1301F" w:rsidRDefault="00195806" w:rsidP="007322D3">
      <w:pPr>
        <w:pStyle w:val="a3"/>
        <w:shd w:val="clear" w:color="auto" w:fill="FFFFFF"/>
        <w:tabs>
          <w:tab w:val="left" w:pos="6096"/>
        </w:tabs>
        <w:spacing w:before="0" w:beforeAutospacing="0" w:after="0" w:afterAutospacing="0" w:line="600" w:lineRule="exact"/>
        <w:jc w:val="both"/>
        <w:rPr>
          <w:sz w:val="27"/>
          <w:szCs w:val="27"/>
          <w:lang w:val="uk-UA"/>
        </w:rPr>
      </w:pPr>
      <w:r w:rsidRPr="00B1301F">
        <w:rPr>
          <w:sz w:val="27"/>
          <w:szCs w:val="27"/>
          <w:lang w:val="uk-UA"/>
        </w:rPr>
        <w:tab/>
        <w:t>Віталій ГАЦЕЛЮК</w:t>
      </w:r>
    </w:p>
    <w:p w:rsidR="000745A7" w:rsidRPr="00B1301F" w:rsidRDefault="000745A7" w:rsidP="007322D3">
      <w:pPr>
        <w:pStyle w:val="a3"/>
        <w:shd w:val="clear" w:color="auto" w:fill="FFFFFF"/>
        <w:tabs>
          <w:tab w:val="left" w:pos="6096"/>
        </w:tabs>
        <w:spacing w:before="0" w:beforeAutospacing="0" w:after="0" w:afterAutospacing="0" w:line="600" w:lineRule="exact"/>
        <w:jc w:val="both"/>
        <w:rPr>
          <w:sz w:val="27"/>
          <w:szCs w:val="27"/>
          <w:lang w:val="uk-UA"/>
        </w:rPr>
      </w:pPr>
    </w:p>
    <w:p w:rsidR="00195806" w:rsidRPr="00B1301F" w:rsidRDefault="00195806" w:rsidP="007322D3">
      <w:pPr>
        <w:pStyle w:val="a3"/>
        <w:shd w:val="clear" w:color="auto" w:fill="FFFFFF"/>
        <w:tabs>
          <w:tab w:val="left" w:pos="6096"/>
        </w:tabs>
        <w:spacing w:before="0" w:beforeAutospacing="0" w:after="0" w:afterAutospacing="0" w:line="600" w:lineRule="exact"/>
        <w:jc w:val="both"/>
        <w:rPr>
          <w:rStyle w:val="a4"/>
          <w:b w:val="0"/>
          <w:sz w:val="27"/>
          <w:szCs w:val="27"/>
          <w:lang w:val="uk-UA"/>
        </w:rPr>
      </w:pPr>
      <w:r w:rsidRPr="00B1301F">
        <w:rPr>
          <w:rStyle w:val="a4"/>
          <w:b w:val="0"/>
          <w:sz w:val="27"/>
          <w:szCs w:val="27"/>
          <w:lang w:val="uk-UA"/>
        </w:rPr>
        <w:tab/>
        <w:t>Володимир ЛУГАНСЬКИЙ</w:t>
      </w:r>
    </w:p>
    <w:p w:rsidR="000745A7" w:rsidRPr="00B1301F" w:rsidRDefault="000745A7" w:rsidP="007322D3">
      <w:pPr>
        <w:pStyle w:val="a3"/>
        <w:shd w:val="clear" w:color="auto" w:fill="FFFFFF"/>
        <w:tabs>
          <w:tab w:val="left" w:pos="6096"/>
        </w:tabs>
        <w:spacing w:before="0" w:beforeAutospacing="0" w:after="0" w:afterAutospacing="0" w:line="600" w:lineRule="exact"/>
        <w:jc w:val="both"/>
        <w:rPr>
          <w:sz w:val="27"/>
          <w:szCs w:val="27"/>
          <w:lang w:val="uk-UA"/>
        </w:rPr>
      </w:pPr>
    </w:p>
    <w:p w:rsidR="00195806" w:rsidRPr="00B1301F" w:rsidRDefault="00195806" w:rsidP="007322D3">
      <w:pPr>
        <w:pStyle w:val="a3"/>
        <w:shd w:val="clear" w:color="auto" w:fill="FFFFFF"/>
        <w:tabs>
          <w:tab w:val="left" w:pos="6096"/>
        </w:tabs>
        <w:spacing w:before="0" w:beforeAutospacing="0" w:after="0" w:afterAutospacing="0" w:line="600" w:lineRule="exact"/>
        <w:jc w:val="both"/>
        <w:rPr>
          <w:rStyle w:val="a4"/>
          <w:b w:val="0"/>
          <w:sz w:val="27"/>
          <w:szCs w:val="27"/>
          <w:lang w:val="uk-UA"/>
        </w:rPr>
      </w:pPr>
      <w:r w:rsidRPr="00B1301F">
        <w:rPr>
          <w:sz w:val="27"/>
          <w:szCs w:val="27"/>
          <w:lang w:val="uk-UA"/>
        </w:rPr>
        <w:tab/>
      </w:r>
      <w:r w:rsidRPr="00B1301F">
        <w:rPr>
          <w:rStyle w:val="a4"/>
          <w:b w:val="0"/>
          <w:sz w:val="27"/>
          <w:szCs w:val="27"/>
          <w:lang w:val="uk-UA"/>
        </w:rPr>
        <w:t>Руслан МЕЛЬНИК</w:t>
      </w:r>
    </w:p>
    <w:p w:rsidR="000745A7" w:rsidRPr="00B1301F" w:rsidRDefault="000745A7" w:rsidP="007322D3">
      <w:pPr>
        <w:pStyle w:val="a3"/>
        <w:shd w:val="clear" w:color="auto" w:fill="FFFFFF"/>
        <w:tabs>
          <w:tab w:val="left" w:pos="6096"/>
        </w:tabs>
        <w:spacing w:before="0" w:beforeAutospacing="0" w:after="0" w:afterAutospacing="0" w:line="600" w:lineRule="exact"/>
        <w:jc w:val="both"/>
        <w:rPr>
          <w:rStyle w:val="a4"/>
          <w:b w:val="0"/>
          <w:sz w:val="27"/>
          <w:szCs w:val="27"/>
          <w:lang w:val="uk-UA"/>
        </w:rPr>
      </w:pPr>
    </w:p>
    <w:p w:rsidR="00195806" w:rsidRPr="00B1301F" w:rsidRDefault="00195806" w:rsidP="007322D3">
      <w:pPr>
        <w:pStyle w:val="a3"/>
        <w:shd w:val="clear" w:color="auto" w:fill="FFFFFF"/>
        <w:tabs>
          <w:tab w:val="left" w:pos="6096"/>
        </w:tabs>
        <w:spacing w:before="0" w:beforeAutospacing="0" w:after="0" w:afterAutospacing="0" w:line="600" w:lineRule="exact"/>
        <w:jc w:val="both"/>
        <w:rPr>
          <w:bCs/>
          <w:sz w:val="27"/>
          <w:szCs w:val="27"/>
          <w:lang w:val="uk-UA"/>
        </w:rPr>
      </w:pPr>
      <w:r w:rsidRPr="00B1301F">
        <w:rPr>
          <w:sz w:val="27"/>
          <w:szCs w:val="27"/>
          <w:lang w:val="uk-UA"/>
        </w:rPr>
        <w:tab/>
        <w:t>Галина ШЕВЧУК</w:t>
      </w:r>
    </w:p>
    <w:sectPr w:rsidR="00195806" w:rsidRPr="00B1301F" w:rsidSect="00B1301F">
      <w:headerReference w:type="default" r:id="rId13"/>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314" w:rsidRDefault="006C4314" w:rsidP="00FF6C8D">
      <w:r>
        <w:separator/>
      </w:r>
    </w:p>
  </w:endnote>
  <w:endnote w:type="continuationSeparator" w:id="0">
    <w:p w:rsidR="006C4314" w:rsidRDefault="006C431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314" w:rsidRDefault="006C4314" w:rsidP="00FF6C8D">
      <w:r>
        <w:separator/>
      </w:r>
    </w:p>
  </w:footnote>
  <w:footnote w:type="continuationSeparator" w:id="0">
    <w:p w:rsidR="006C4314" w:rsidRDefault="006C431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48425"/>
      <w:docPartObj>
        <w:docPartGallery w:val="Page Numbers (Top of Page)"/>
        <w:docPartUnique/>
      </w:docPartObj>
    </w:sdtPr>
    <w:sdtEndPr/>
    <w:sdtContent>
      <w:p w:rsidR="00B1301F" w:rsidRDefault="00B1301F">
        <w:pPr>
          <w:pStyle w:val="a7"/>
          <w:jc w:val="center"/>
        </w:pPr>
        <w:r>
          <w:fldChar w:fldCharType="begin"/>
        </w:r>
        <w:r>
          <w:instrText>PAGE   \* MERGEFORMAT</w:instrText>
        </w:r>
        <w:r>
          <w:fldChar w:fldCharType="separate"/>
        </w:r>
        <w:r>
          <w:rPr>
            <w:lang w:val="uk-UA"/>
          </w:rPr>
          <w:t>2</w:t>
        </w:r>
        <w:r>
          <w:fldChar w:fldCharType="end"/>
        </w:r>
      </w:p>
    </w:sdtContent>
  </w:sdt>
  <w:p w:rsidR="00B1301F" w:rsidRDefault="00B130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21B6C"/>
    <w:multiLevelType w:val="hybridMultilevel"/>
    <w:tmpl w:val="7ECE2C54"/>
    <w:lvl w:ilvl="0" w:tplc="3CF635EA">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84C4549"/>
    <w:multiLevelType w:val="hybridMultilevel"/>
    <w:tmpl w:val="DFA078EE"/>
    <w:lvl w:ilvl="0" w:tplc="B95A2670">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5D44491E"/>
    <w:multiLevelType w:val="hybridMultilevel"/>
    <w:tmpl w:val="1C46EB7A"/>
    <w:lvl w:ilvl="0" w:tplc="44583D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00C0"/>
    <w:rsid w:val="000058F0"/>
    <w:rsid w:val="0001461F"/>
    <w:rsid w:val="0006066A"/>
    <w:rsid w:val="00067855"/>
    <w:rsid w:val="00067D08"/>
    <w:rsid w:val="000745A7"/>
    <w:rsid w:val="000801D5"/>
    <w:rsid w:val="00086B8B"/>
    <w:rsid w:val="00096A83"/>
    <w:rsid w:val="00100BF8"/>
    <w:rsid w:val="00126C7D"/>
    <w:rsid w:val="00145FE1"/>
    <w:rsid w:val="00170A0D"/>
    <w:rsid w:val="001809B6"/>
    <w:rsid w:val="00187335"/>
    <w:rsid w:val="00195806"/>
    <w:rsid w:val="001F4471"/>
    <w:rsid w:val="002001CF"/>
    <w:rsid w:val="002069D0"/>
    <w:rsid w:val="0022759F"/>
    <w:rsid w:val="002308F7"/>
    <w:rsid w:val="00254D2F"/>
    <w:rsid w:val="002676CE"/>
    <w:rsid w:val="002731CE"/>
    <w:rsid w:val="00287D13"/>
    <w:rsid w:val="002A7CC0"/>
    <w:rsid w:val="002B40AC"/>
    <w:rsid w:val="002B52AE"/>
    <w:rsid w:val="002B584E"/>
    <w:rsid w:val="002D303C"/>
    <w:rsid w:val="002E3AF1"/>
    <w:rsid w:val="002F486B"/>
    <w:rsid w:val="003145AD"/>
    <w:rsid w:val="00316596"/>
    <w:rsid w:val="003238C6"/>
    <w:rsid w:val="00334E89"/>
    <w:rsid w:val="00336FCF"/>
    <w:rsid w:val="0034038B"/>
    <w:rsid w:val="00360107"/>
    <w:rsid w:val="003851A1"/>
    <w:rsid w:val="003874A8"/>
    <w:rsid w:val="003C6406"/>
    <w:rsid w:val="003D5B24"/>
    <w:rsid w:val="003E78E3"/>
    <w:rsid w:val="003F04F0"/>
    <w:rsid w:val="003F72B5"/>
    <w:rsid w:val="00417AB6"/>
    <w:rsid w:val="00464384"/>
    <w:rsid w:val="00472D20"/>
    <w:rsid w:val="00472EB1"/>
    <w:rsid w:val="00475011"/>
    <w:rsid w:val="00494C87"/>
    <w:rsid w:val="004A0F24"/>
    <w:rsid w:val="004F0B1A"/>
    <w:rsid w:val="0050579F"/>
    <w:rsid w:val="00506420"/>
    <w:rsid w:val="00516012"/>
    <w:rsid w:val="005201EB"/>
    <w:rsid w:val="00532DAD"/>
    <w:rsid w:val="00541E1E"/>
    <w:rsid w:val="0054526A"/>
    <w:rsid w:val="00547B0F"/>
    <w:rsid w:val="00555F54"/>
    <w:rsid w:val="0059062A"/>
    <w:rsid w:val="005B187A"/>
    <w:rsid w:val="005B1A98"/>
    <w:rsid w:val="005B1D50"/>
    <w:rsid w:val="005C384A"/>
    <w:rsid w:val="005E294E"/>
    <w:rsid w:val="006260E0"/>
    <w:rsid w:val="00635AE6"/>
    <w:rsid w:val="006436F5"/>
    <w:rsid w:val="006647CF"/>
    <w:rsid w:val="00674CFA"/>
    <w:rsid w:val="006A7AB7"/>
    <w:rsid w:val="006B75AC"/>
    <w:rsid w:val="006C391F"/>
    <w:rsid w:val="006C4314"/>
    <w:rsid w:val="006D7713"/>
    <w:rsid w:val="00710FD8"/>
    <w:rsid w:val="0072573D"/>
    <w:rsid w:val="007322D3"/>
    <w:rsid w:val="007350A4"/>
    <w:rsid w:val="00736EED"/>
    <w:rsid w:val="007451BA"/>
    <w:rsid w:val="0075043C"/>
    <w:rsid w:val="00773A14"/>
    <w:rsid w:val="00782418"/>
    <w:rsid w:val="00785F6D"/>
    <w:rsid w:val="007A4975"/>
    <w:rsid w:val="007A7EA1"/>
    <w:rsid w:val="007B442D"/>
    <w:rsid w:val="007D162C"/>
    <w:rsid w:val="007E47BC"/>
    <w:rsid w:val="007E75F4"/>
    <w:rsid w:val="007E7730"/>
    <w:rsid w:val="007F07B3"/>
    <w:rsid w:val="0080286F"/>
    <w:rsid w:val="00803EEC"/>
    <w:rsid w:val="00811E5B"/>
    <w:rsid w:val="00827B26"/>
    <w:rsid w:val="00837BED"/>
    <w:rsid w:val="00846D88"/>
    <w:rsid w:val="008555DD"/>
    <w:rsid w:val="00876444"/>
    <w:rsid w:val="008A699B"/>
    <w:rsid w:val="008B43CD"/>
    <w:rsid w:val="008D36A8"/>
    <w:rsid w:val="008D46B5"/>
    <w:rsid w:val="008E259F"/>
    <w:rsid w:val="008F2380"/>
    <w:rsid w:val="009213D0"/>
    <w:rsid w:val="00934517"/>
    <w:rsid w:val="009420C5"/>
    <w:rsid w:val="00955D3D"/>
    <w:rsid w:val="009838A7"/>
    <w:rsid w:val="00995894"/>
    <w:rsid w:val="009A010D"/>
    <w:rsid w:val="009A4309"/>
    <w:rsid w:val="009A7DD0"/>
    <w:rsid w:val="009C25ED"/>
    <w:rsid w:val="009D5599"/>
    <w:rsid w:val="009E4BB0"/>
    <w:rsid w:val="009F4510"/>
    <w:rsid w:val="00A00B8D"/>
    <w:rsid w:val="00A24C8E"/>
    <w:rsid w:val="00A36C4D"/>
    <w:rsid w:val="00A47EC8"/>
    <w:rsid w:val="00A51D60"/>
    <w:rsid w:val="00A62510"/>
    <w:rsid w:val="00A91000"/>
    <w:rsid w:val="00A91480"/>
    <w:rsid w:val="00AA40E6"/>
    <w:rsid w:val="00AF351A"/>
    <w:rsid w:val="00B06F1C"/>
    <w:rsid w:val="00B1301F"/>
    <w:rsid w:val="00B1401A"/>
    <w:rsid w:val="00B41A00"/>
    <w:rsid w:val="00B456AC"/>
    <w:rsid w:val="00B828F5"/>
    <w:rsid w:val="00BB3D77"/>
    <w:rsid w:val="00BC49B5"/>
    <w:rsid w:val="00BD2727"/>
    <w:rsid w:val="00BF3C0A"/>
    <w:rsid w:val="00C16EB1"/>
    <w:rsid w:val="00C25F2D"/>
    <w:rsid w:val="00C44B29"/>
    <w:rsid w:val="00C51094"/>
    <w:rsid w:val="00C62151"/>
    <w:rsid w:val="00C65CA2"/>
    <w:rsid w:val="00C709FA"/>
    <w:rsid w:val="00C74A1E"/>
    <w:rsid w:val="00C82DBF"/>
    <w:rsid w:val="00C82F07"/>
    <w:rsid w:val="00C83168"/>
    <w:rsid w:val="00C83FC1"/>
    <w:rsid w:val="00CB2EFD"/>
    <w:rsid w:val="00CC3F68"/>
    <w:rsid w:val="00CD2B5E"/>
    <w:rsid w:val="00CE22BB"/>
    <w:rsid w:val="00D11BE3"/>
    <w:rsid w:val="00D25AD8"/>
    <w:rsid w:val="00D372EA"/>
    <w:rsid w:val="00D47996"/>
    <w:rsid w:val="00D56C19"/>
    <w:rsid w:val="00D64257"/>
    <w:rsid w:val="00D705EC"/>
    <w:rsid w:val="00D81645"/>
    <w:rsid w:val="00D93CF1"/>
    <w:rsid w:val="00DA102F"/>
    <w:rsid w:val="00DA3BB5"/>
    <w:rsid w:val="00DB130C"/>
    <w:rsid w:val="00DE04AA"/>
    <w:rsid w:val="00DF058F"/>
    <w:rsid w:val="00DF664F"/>
    <w:rsid w:val="00E023FA"/>
    <w:rsid w:val="00E51ED6"/>
    <w:rsid w:val="00E70C71"/>
    <w:rsid w:val="00EA1D1D"/>
    <w:rsid w:val="00EA2DFE"/>
    <w:rsid w:val="00ED7050"/>
    <w:rsid w:val="00EE4D8C"/>
    <w:rsid w:val="00EF4744"/>
    <w:rsid w:val="00EF5C33"/>
    <w:rsid w:val="00F06584"/>
    <w:rsid w:val="00F12CC0"/>
    <w:rsid w:val="00F35C37"/>
    <w:rsid w:val="00F405D1"/>
    <w:rsid w:val="00F510D6"/>
    <w:rsid w:val="00F629CC"/>
    <w:rsid w:val="00F84C4C"/>
    <w:rsid w:val="00FA382B"/>
    <w:rsid w:val="00FA5C93"/>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FA73"/>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center">
    <w:name w:val="rtecenter"/>
    <w:basedOn w:val="a"/>
    <w:rsid w:val="004A0F24"/>
    <w:pPr>
      <w:suppressAutoHyphens w:val="0"/>
      <w:spacing w:before="100" w:beforeAutospacing="1" w:after="100" w:afterAutospacing="1"/>
    </w:pPr>
    <w:rPr>
      <w:lang w:eastAsia="ru-RU"/>
    </w:rPr>
  </w:style>
  <w:style w:type="paragraph" w:styleId="ab">
    <w:name w:val="List Paragraph"/>
    <w:basedOn w:val="a"/>
    <w:uiPriority w:val="34"/>
    <w:qFormat/>
    <w:rsid w:val="00C51094"/>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c">
    <w:name w:val="Hyperlink"/>
    <w:basedOn w:val="a0"/>
    <w:uiPriority w:val="99"/>
    <w:semiHidden/>
    <w:unhideWhenUsed/>
    <w:rsid w:val="002A7CC0"/>
    <w:rPr>
      <w:color w:val="0000FF"/>
      <w:u w:val="single"/>
    </w:rPr>
  </w:style>
  <w:style w:type="paragraph" w:customStyle="1" w:styleId="rvps2">
    <w:name w:val="rvps2"/>
    <w:basedOn w:val="a"/>
    <w:rsid w:val="002A7CC0"/>
    <w:pPr>
      <w:suppressAutoHyphens w:val="0"/>
      <w:spacing w:before="100" w:beforeAutospacing="1" w:after="100" w:afterAutospacing="1"/>
    </w:pPr>
    <w:rPr>
      <w:lang w:val="uk-UA" w:eastAsia="uk-UA"/>
    </w:rPr>
  </w:style>
  <w:style w:type="paragraph" w:customStyle="1" w:styleId="rtejustify">
    <w:name w:val="rtejustify"/>
    <w:basedOn w:val="a"/>
    <w:rsid w:val="00100BF8"/>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1042249365">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sm.dp.court.gov.ua/sud043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6E92-76EC-418E-BED5-C11A50F2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11711</Words>
  <Characters>6676</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4</cp:revision>
  <cp:lastPrinted>2024-11-20T11:19:00Z</cp:lastPrinted>
  <dcterms:created xsi:type="dcterms:W3CDTF">2024-11-21T06:56:00Z</dcterms:created>
  <dcterms:modified xsi:type="dcterms:W3CDTF">2024-11-21T09:04:00Z</dcterms:modified>
</cp:coreProperties>
</file>