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1F50" w:rsidRDefault="003F2950" w:rsidP="00D640E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8"/>
          <w:szCs w:val="28"/>
        </w:rPr>
        <w:drawing>
          <wp:inline distT="0" distB="0" distL="0" distR="0" wp14:anchorId="3EB9CCB2" wp14:editId="78EE9370">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3560" cy="716280"/>
                    </a:xfrm>
                    <a:prstGeom prst="rect">
                      <a:avLst/>
                    </a:prstGeom>
                    <a:ln/>
                  </pic:spPr>
                </pic:pic>
              </a:graphicData>
            </a:graphic>
          </wp:inline>
        </w:drawing>
      </w:r>
    </w:p>
    <w:p w:rsidR="00FD1F50" w:rsidRDefault="00FD1F50" w:rsidP="00D640E4">
      <w:pPr>
        <w:spacing w:after="0" w:line="240" w:lineRule="auto"/>
        <w:rPr>
          <w:rFonts w:ascii="Times New Roman" w:eastAsia="Times New Roman" w:hAnsi="Times New Roman" w:cs="Times New Roman"/>
          <w:sz w:val="27"/>
          <w:szCs w:val="27"/>
        </w:rPr>
      </w:pPr>
    </w:p>
    <w:p w:rsidR="00FD1F50" w:rsidRDefault="003F2950" w:rsidP="00D640E4">
      <w:pPr>
        <w:widowControl w:val="0"/>
        <w:spacing w:after="0"/>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ВИЩА КВАЛІФІКАЦІЙНА КОМІСІЯ СУДДІВ УКРАЇНИ</w:t>
      </w:r>
    </w:p>
    <w:p w:rsidR="00FD1F50" w:rsidRPr="000A15D5" w:rsidRDefault="00FD1F50" w:rsidP="00D640E4">
      <w:pPr>
        <w:spacing w:after="0" w:line="240" w:lineRule="auto"/>
        <w:jc w:val="center"/>
        <w:rPr>
          <w:rFonts w:ascii="Times New Roman" w:eastAsia="Times New Roman" w:hAnsi="Times New Roman" w:cs="Times New Roman"/>
          <w:sz w:val="26"/>
          <w:szCs w:val="26"/>
        </w:rPr>
      </w:pPr>
    </w:p>
    <w:p w:rsidR="00FD1F50" w:rsidRPr="00FE245B" w:rsidRDefault="006B0792" w:rsidP="00D640E4">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06 </w:t>
      </w:r>
      <w:r w:rsidR="00D640E4" w:rsidRPr="00FE245B">
        <w:rPr>
          <w:rFonts w:ascii="Times New Roman" w:eastAsia="Times New Roman" w:hAnsi="Times New Roman" w:cs="Times New Roman"/>
          <w:sz w:val="26"/>
          <w:szCs w:val="26"/>
        </w:rPr>
        <w:t>травня</w:t>
      </w:r>
      <w:r w:rsidR="003F2950" w:rsidRPr="00FE245B">
        <w:rPr>
          <w:rFonts w:ascii="Times New Roman" w:eastAsia="Times New Roman" w:hAnsi="Times New Roman" w:cs="Times New Roman"/>
          <w:sz w:val="26"/>
          <w:szCs w:val="26"/>
        </w:rPr>
        <w:t xml:space="preserve"> 202</w:t>
      </w:r>
      <w:r w:rsidR="00D640E4" w:rsidRPr="00FE245B">
        <w:rPr>
          <w:rFonts w:ascii="Times New Roman" w:eastAsia="Times New Roman" w:hAnsi="Times New Roman" w:cs="Times New Roman"/>
          <w:sz w:val="26"/>
          <w:szCs w:val="26"/>
        </w:rPr>
        <w:t>5</w:t>
      </w:r>
      <w:r w:rsidR="003F2950" w:rsidRPr="00FE245B">
        <w:rPr>
          <w:rFonts w:ascii="Times New Roman" w:eastAsia="Times New Roman" w:hAnsi="Times New Roman" w:cs="Times New Roman"/>
          <w:sz w:val="26"/>
          <w:szCs w:val="26"/>
        </w:rPr>
        <w:t xml:space="preserve"> року </w:t>
      </w:r>
      <w:r w:rsidR="003F2950" w:rsidRPr="00FE245B">
        <w:rPr>
          <w:rFonts w:ascii="Times New Roman" w:eastAsia="Times New Roman" w:hAnsi="Times New Roman" w:cs="Times New Roman"/>
          <w:sz w:val="26"/>
          <w:szCs w:val="26"/>
        </w:rPr>
        <w:tab/>
      </w:r>
      <w:r w:rsidR="003F2950" w:rsidRPr="00FE245B">
        <w:rPr>
          <w:rFonts w:ascii="Times New Roman" w:eastAsia="Times New Roman" w:hAnsi="Times New Roman" w:cs="Times New Roman"/>
          <w:sz w:val="26"/>
          <w:szCs w:val="26"/>
        </w:rPr>
        <w:tab/>
      </w:r>
      <w:r w:rsidR="003F2950" w:rsidRPr="00FE245B">
        <w:rPr>
          <w:rFonts w:ascii="Times New Roman" w:eastAsia="Times New Roman" w:hAnsi="Times New Roman" w:cs="Times New Roman"/>
          <w:sz w:val="26"/>
          <w:szCs w:val="26"/>
        </w:rPr>
        <w:tab/>
      </w:r>
      <w:r w:rsidR="003F2950" w:rsidRPr="00FE245B">
        <w:rPr>
          <w:rFonts w:ascii="Times New Roman" w:eastAsia="Times New Roman" w:hAnsi="Times New Roman" w:cs="Times New Roman"/>
          <w:sz w:val="26"/>
          <w:szCs w:val="26"/>
        </w:rPr>
        <w:tab/>
      </w:r>
      <w:r w:rsidR="003F2950" w:rsidRPr="00FE245B">
        <w:rPr>
          <w:rFonts w:ascii="Times New Roman" w:eastAsia="Times New Roman" w:hAnsi="Times New Roman" w:cs="Times New Roman"/>
          <w:sz w:val="26"/>
          <w:szCs w:val="26"/>
        </w:rPr>
        <w:tab/>
      </w:r>
      <w:r w:rsidR="003F2950" w:rsidRPr="00FE245B">
        <w:rPr>
          <w:rFonts w:ascii="Times New Roman" w:eastAsia="Times New Roman" w:hAnsi="Times New Roman" w:cs="Times New Roman"/>
          <w:sz w:val="26"/>
          <w:szCs w:val="26"/>
        </w:rPr>
        <w:tab/>
      </w:r>
      <w:r w:rsidR="00D640E4" w:rsidRPr="00FE245B">
        <w:rPr>
          <w:rFonts w:ascii="Times New Roman" w:eastAsia="Times New Roman" w:hAnsi="Times New Roman" w:cs="Times New Roman"/>
          <w:sz w:val="26"/>
          <w:szCs w:val="26"/>
        </w:rPr>
        <w:tab/>
      </w:r>
      <w:r w:rsidR="00D640E4" w:rsidRPr="00FE245B">
        <w:rPr>
          <w:rFonts w:ascii="Times New Roman" w:eastAsia="Times New Roman" w:hAnsi="Times New Roman" w:cs="Times New Roman"/>
          <w:sz w:val="26"/>
          <w:szCs w:val="26"/>
        </w:rPr>
        <w:tab/>
        <w:t xml:space="preserve">      </w:t>
      </w:r>
      <w:r w:rsidR="003F2950" w:rsidRPr="00FE245B">
        <w:rPr>
          <w:rFonts w:ascii="Times New Roman" w:eastAsia="Times New Roman" w:hAnsi="Times New Roman" w:cs="Times New Roman"/>
          <w:sz w:val="26"/>
          <w:szCs w:val="26"/>
        </w:rPr>
        <w:t xml:space="preserve">  </w:t>
      </w:r>
      <w:r w:rsidR="00EC2389" w:rsidRPr="00FE245B">
        <w:rPr>
          <w:rFonts w:ascii="Times New Roman" w:eastAsia="Times New Roman" w:hAnsi="Times New Roman" w:cs="Times New Roman"/>
          <w:sz w:val="26"/>
          <w:szCs w:val="26"/>
        </w:rPr>
        <w:t xml:space="preserve">  </w:t>
      </w:r>
      <w:r w:rsidR="00D640E4" w:rsidRPr="00FE245B">
        <w:rPr>
          <w:rFonts w:ascii="Times New Roman" w:eastAsia="Times New Roman" w:hAnsi="Times New Roman" w:cs="Times New Roman"/>
          <w:sz w:val="26"/>
          <w:szCs w:val="26"/>
        </w:rPr>
        <w:t xml:space="preserve">  м. Київ</w:t>
      </w:r>
    </w:p>
    <w:p w:rsidR="00FD1F50" w:rsidRPr="00FE245B" w:rsidRDefault="00FD1F50" w:rsidP="00D640E4">
      <w:pPr>
        <w:spacing w:after="0" w:line="240" w:lineRule="auto"/>
        <w:rPr>
          <w:rFonts w:ascii="Times New Roman" w:eastAsia="Times New Roman" w:hAnsi="Times New Roman" w:cs="Times New Roman"/>
          <w:sz w:val="26"/>
          <w:szCs w:val="26"/>
        </w:rPr>
      </w:pPr>
    </w:p>
    <w:p w:rsidR="00FD1F50" w:rsidRPr="00FF5AE7" w:rsidRDefault="003F2950" w:rsidP="00D640E4">
      <w:pPr>
        <w:spacing w:after="0" w:line="240" w:lineRule="auto"/>
        <w:jc w:val="center"/>
        <w:rPr>
          <w:rFonts w:ascii="Times New Roman" w:eastAsia="Times New Roman" w:hAnsi="Times New Roman" w:cs="Times New Roman"/>
          <w:sz w:val="26"/>
          <w:szCs w:val="26"/>
          <w:u w:val="single"/>
        </w:rPr>
      </w:pPr>
      <w:r w:rsidRPr="00FE245B">
        <w:rPr>
          <w:rFonts w:ascii="Times New Roman" w:eastAsia="Times New Roman" w:hAnsi="Times New Roman" w:cs="Times New Roman"/>
          <w:sz w:val="26"/>
          <w:szCs w:val="26"/>
        </w:rPr>
        <w:t xml:space="preserve">Р І Ш Е Н </w:t>
      </w:r>
      <w:proofErr w:type="spellStart"/>
      <w:r w:rsidRPr="00FE245B">
        <w:rPr>
          <w:rFonts w:ascii="Times New Roman" w:eastAsia="Times New Roman" w:hAnsi="Times New Roman" w:cs="Times New Roman"/>
          <w:sz w:val="26"/>
          <w:szCs w:val="26"/>
        </w:rPr>
        <w:t>Н</w:t>
      </w:r>
      <w:proofErr w:type="spellEnd"/>
      <w:r w:rsidRPr="00FE245B">
        <w:rPr>
          <w:rFonts w:ascii="Times New Roman" w:eastAsia="Times New Roman" w:hAnsi="Times New Roman" w:cs="Times New Roman"/>
          <w:sz w:val="26"/>
          <w:szCs w:val="26"/>
        </w:rPr>
        <w:t xml:space="preserve"> Я </w:t>
      </w:r>
      <w:r w:rsidR="00FF5AE7">
        <w:rPr>
          <w:rFonts w:ascii="Times New Roman" w:eastAsia="Times New Roman" w:hAnsi="Times New Roman" w:cs="Times New Roman"/>
          <w:sz w:val="26"/>
          <w:szCs w:val="26"/>
          <w:lang w:val="en-US"/>
        </w:rPr>
        <w:t xml:space="preserve"> </w:t>
      </w:r>
      <w:r w:rsidRPr="00FE245B">
        <w:rPr>
          <w:rFonts w:ascii="Times New Roman" w:eastAsia="Times New Roman" w:hAnsi="Times New Roman" w:cs="Times New Roman"/>
          <w:sz w:val="26"/>
          <w:szCs w:val="26"/>
        </w:rPr>
        <w:t xml:space="preserve">№ </w:t>
      </w:r>
      <w:r w:rsidR="00FF5AE7">
        <w:rPr>
          <w:rFonts w:ascii="Times New Roman" w:eastAsia="Times New Roman" w:hAnsi="Times New Roman" w:cs="Times New Roman"/>
          <w:sz w:val="26"/>
          <w:szCs w:val="26"/>
          <w:u w:val="single"/>
          <w:lang w:val="en-US"/>
        </w:rPr>
        <w:t>89/</w:t>
      </w:r>
      <w:r w:rsidR="00FF5AE7">
        <w:rPr>
          <w:rFonts w:ascii="Times New Roman" w:eastAsia="Times New Roman" w:hAnsi="Times New Roman" w:cs="Times New Roman"/>
          <w:sz w:val="26"/>
          <w:szCs w:val="26"/>
          <w:u w:val="single"/>
        </w:rPr>
        <w:t>дс-25</w:t>
      </w:r>
    </w:p>
    <w:p w:rsidR="00FD1F50" w:rsidRPr="00FE245B" w:rsidRDefault="00FD1F50" w:rsidP="00D640E4">
      <w:pPr>
        <w:spacing w:after="0" w:line="240" w:lineRule="auto"/>
        <w:rPr>
          <w:rFonts w:ascii="Times New Roman" w:eastAsia="Times New Roman" w:hAnsi="Times New Roman" w:cs="Times New Roman"/>
          <w:sz w:val="26"/>
          <w:szCs w:val="26"/>
        </w:rPr>
      </w:pPr>
    </w:p>
    <w:p w:rsidR="00FD1F50" w:rsidRPr="0069391C" w:rsidRDefault="003F2950" w:rsidP="0069391C">
      <w:pPr>
        <w:spacing w:after="0" w:line="240" w:lineRule="auto"/>
        <w:jc w:val="both"/>
        <w:rPr>
          <w:rFonts w:ascii="Times New Roman" w:eastAsia="Times New Roman" w:hAnsi="Times New Roman" w:cs="Times New Roman"/>
          <w:sz w:val="26"/>
          <w:szCs w:val="26"/>
        </w:rPr>
      </w:pPr>
      <w:r w:rsidRPr="0069391C">
        <w:rPr>
          <w:rFonts w:ascii="Times New Roman" w:eastAsia="Times New Roman" w:hAnsi="Times New Roman" w:cs="Times New Roman"/>
          <w:sz w:val="26"/>
          <w:szCs w:val="26"/>
        </w:rPr>
        <w:t>Вища кваліфікаційна комісія су</w:t>
      </w:r>
      <w:r w:rsidR="006B0792">
        <w:rPr>
          <w:rFonts w:ascii="Times New Roman" w:eastAsia="Times New Roman" w:hAnsi="Times New Roman" w:cs="Times New Roman"/>
          <w:sz w:val="26"/>
          <w:szCs w:val="26"/>
        </w:rPr>
        <w:t>д</w:t>
      </w:r>
      <w:r w:rsidR="00E1248F">
        <w:rPr>
          <w:rFonts w:ascii="Times New Roman" w:eastAsia="Times New Roman" w:hAnsi="Times New Roman" w:cs="Times New Roman"/>
          <w:sz w:val="26"/>
          <w:szCs w:val="26"/>
        </w:rPr>
        <w:t>дів України у складі колегії</w:t>
      </w:r>
      <w:r w:rsidRPr="0069391C">
        <w:rPr>
          <w:rFonts w:ascii="Times New Roman" w:eastAsia="Times New Roman" w:hAnsi="Times New Roman" w:cs="Times New Roman"/>
          <w:sz w:val="26"/>
          <w:szCs w:val="26"/>
        </w:rPr>
        <w:t>:</w:t>
      </w:r>
    </w:p>
    <w:p w:rsidR="00FD1F50" w:rsidRPr="0069391C" w:rsidRDefault="00FD1F50" w:rsidP="0069391C">
      <w:pPr>
        <w:spacing w:after="0" w:line="240" w:lineRule="auto"/>
        <w:jc w:val="both"/>
        <w:rPr>
          <w:rFonts w:ascii="Times New Roman" w:eastAsia="Times New Roman" w:hAnsi="Times New Roman" w:cs="Times New Roman"/>
          <w:sz w:val="26"/>
          <w:szCs w:val="26"/>
        </w:rPr>
      </w:pPr>
    </w:p>
    <w:p w:rsidR="00FD1F50" w:rsidRPr="0069391C" w:rsidRDefault="003F2950" w:rsidP="0069391C">
      <w:pPr>
        <w:shd w:val="clear" w:color="auto" w:fill="FFFFFF"/>
        <w:spacing w:after="0" w:line="240" w:lineRule="auto"/>
        <w:jc w:val="both"/>
        <w:rPr>
          <w:rFonts w:ascii="Times New Roman" w:eastAsia="Times New Roman" w:hAnsi="Times New Roman" w:cs="Times New Roman"/>
          <w:sz w:val="26"/>
          <w:szCs w:val="26"/>
        </w:rPr>
      </w:pPr>
      <w:r w:rsidRPr="0069391C">
        <w:rPr>
          <w:rFonts w:ascii="Times New Roman" w:eastAsia="Times New Roman" w:hAnsi="Times New Roman" w:cs="Times New Roman"/>
          <w:sz w:val="26"/>
          <w:szCs w:val="26"/>
        </w:rPr>
        <w:t>головуючого –</w:t>
      </w:r>
      <w:r w:rsidR="005B72B8">
        <w:rPr>
          <w:rFonts w:ascii="Times New Roman" w:eastAsia="Times New Roman" w:hAnsi="Times New Roman" w:cs="Times New Roman"/>
          <w:sz w:val="26"/>
          <w:szCs w:val="26"/>
        </w:rPr>
        <w:t xml:space="preserve"> Михайла БОГОНОСА</w:t>
      </w:r>
      <w:r w:rsidR="00D640E4" w:rsidRPr="0069391C">
        <w:rPr>
          <w:rFonts w:ascii="Times New Roman" w:eastAsia="Times New Roman" w:hAnsi="Times New Roman" w:cs="Times New Roman"/>
          <w:sz w:val="26"/>
          <w:szCs w:val="26"/>
        </w:rPr>
        <w:t>,</w:t>
      </w:r>
    </w:p>
    <w:p w:rsidR="00FD1F50" w:rsidRPr="0069391C" w:rsidRDefault="00FD1F50" w:rsidP="0069391C">
      <w:pPr>
        <w:shd w:val="clear" w:color="auto" w:fill="FFFFFF"/>
        <w:tabs>
          <w:tab w:val="left" w:pos="3969"/>
        </w:tabs>
        <w:spacing w:after="0" w:line="240" w:lineRule="auto"/>
        <w:jc w:val="both"/>
        <w:rPr>
          <w:rFonts w:ascii="Times New Roman" w:eastAsia="Times New Roman" w:hAnsi="Times New Roman" w:cs="Times New Roman"/>
          <w:sz w:val="26"/>
          <w:szCs w:val="26"/>
        </w:rPr>
      </w:pPr>
    </w:p>
    <w:p w:rsidR="00FD1F50" w:rsidRDefault="006B0792" w:rsidP="006B0792">
      <w:pPr>
        <w:shd w:val="clear" w:color="auto" w:fill="FFFFFF"/>
        <w:tabs>
          <w:tab w:val="left" w:pos="3969"/>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членів Комісії:</w:t>
      </w:r>
      <w:r w:rsidR="005B72B8">
        <w:rPr>
          <w:rFonts w:ascii="Times New Roman" w:eastAsia="Times New Roman" w:hAnsi="Times New Roman" w:cs="Times New Roman"/>
          <w:sz w:val="26"/>
          <w:szCs w:val="26"/>
        </w:rPr>
        <w:t xml:space="preserve"> Надії КОБЕЦЬКОЇ</w:t>
      </w:r>
      <w:r>
        <w:rPr>
          <w:rFonts w:ascii="Times New Roman" w:eastAsia="Times New Roman" w:hAnsi="Times New Roman" w:cs="Times New Roman"/>
          <w:sz w:val="26"/>
          <w:szCs w:val="26"/>
        </w:rPr>
        <w:t xml:space="preserve">, </w:t>
      </w:r>
      <w:r w:rsidR="005B72B8">
        <w:rPr>
          <w:rFonts w:ascii="Times New Roman" w:eastAsia="Times New Roman" w:hAnsi="Times New Roman" w:cs="Times New Roman"/>
          <w:sz w:val="26"/>
          <w:szCs w:val="26"/>
        </w:rPr>
        <w:t>Галини ШЕВЧУК (доповідач)</w:t>
      </w:r>
      <w:r>
        <w:rPr>
          <w:rFonts w:ascii="Times New Roman" w:eastAsia="Times New Roman" w:hAnsi="Times New Roman" w:cs="Times New Roman"/>
          <w:sz w:val="26"/>
          <w:szCs w:val="26"/>
        </w:rPr>
        <w:t xml:space="preserve">, </w:t>
      </w:r>
    </w:p>
    <w:p w:rsidR="00E1248F" w:rsidRPr="0069391C" w:rsidRDefault="00E1248F" w:rsidP="006B0792">
      <w:pPr>
        <w:shd w:val="clear" w:color="auto" w:fill="FFFFFF"/>
        <w:tabs>
          <w:tab w:val="left" w:pos="3969"/>
        </w:tabs>
        <w:spacing w:after="0" w:line="240" w:lineRule="auto"/>
        <w:jc w:val="both"/>
        <w:rPr>
          <w:rFonts w:ascii="Times New Roman" w:eastAsia="Times New Roman" w:hAnsi="Times New Roman" w:cs="Times New Roman"/>
          <w:sz w:val="26"/>
          <w:szCs w:val="26"/>
        </w:rPr>
      </w:pPr>
    </w:p>
    <w:p w:rsidR="009C07EF" w:rsidRPr="0069391C" w:rsidRDefault="009C07EF" w:rsidP="0069391C">
      <w:pPr>
        <w:spacing w:after="0" w:line="240" w:lineRule="auto"/>
        <w:jc w:val="both"/>
        <w:rPr>
          <w:rFonts w:ascii="Times New Roman" w:eastAsia="Times New Roman" w:hAnsi="Times New Roman" w:cs="Times New Roman"/>
          <w:sz w:val="26"/>
          <w:szCs w:val="26"/>
        </w:rPr>
      </w:pPr>
      <w:r w:rsidRPr="0069391C">
        <w:rPr>
          <w:rFonts w:ascii="Times New Roman" w:eastAsia="Times New Roman" w:hAnsi="Times New Roman" w:cs="Times New Roman"/>
          <w:sz w:val="26"/>
          <w:szCs w:val="26"/>
        </w:rPr>
        <w:t>розглянувши питання допуск</w:t>
      </w:r>
      <w:r w:rsidR="00CA3A78" w:rsidRPr="0069391C">
        <w:rPr>
          <w:rFonts w:ascii="Times New Roman" w:eastAsia="Times New Roman" w:hAnsi="Times New Roman" w:cs="Times New Roman"/>
          <w:sz w:val="26"/>
          <w:szCs w:val="26"/>
        </w:rPr>
        <w:t>у</w:t>
      </w:r>
      <w:r w:rsidR="00D90C92">
        <w:rPr>
          <w:rFonts w:ascii="Times New Roman" w:eastAsia="Times New Roman" w:hAnsi="Times New Roman" w:cs="Times New Roman"/>
          <w:sz w:val="26"/>
          <w:szCs w:val="26"/>
        </w:rPr>
        <w:t xml:space="preserve"> </w:t>
      </w:r>
      <w:r w:rsidR="001C1B2F">
        <w:rPr>
          <w:rFonts w:ascii="Times New Roman" w:eastAsia="Times New Roman" w:hAnsi="Times New Roman" w:cs="Times New Roman"/>
          <w:sz w:val="26"/>
          <w:szCs w:val="26"/>
        </w:rPr>
        <w:t xml:space="preserve">Веклича Івана Вікторовича </w:t>
      </w:r>
      <w:r w:rsidRPr="0069391C">
        <w:rPr>
          <w:rFonts w:ascii="Times New Roman" w:eastAsia="Times New Roman" w:hAnsi="Times New Roman" w:cs="Times New Roman"/>
          <w:sz w:val="26"/>
          <w:szCs w:val="26"/>
        </w:rPr>
        <w:t>до участі в доборі на посаду судді місцевого суду, оголошено</w:t>
      </w:r>
      <w:r w:rsidR="00A82B18" w:rsidRPr="0069391C">
        <w:rPr>
          <w:rFonts w:ascii="Times New Roman" w:eastAsia="Times New Roman" w:hAnsi="Times New Roman" w:cs="Times New Roman"/>
          <w:sz w:val="26"/>
          <w:szCs w:val="26"/>
        </w:rPr>
        <w:t>му</w:t>
      </w:r>
      <w:r w:rsidRPr="0069391C">
        <w:rPr>
          <w:rFonts w:ascii="Times New Roman" w:eastAsia="Times New Roman" w:hAnsi="Times New Roman" w:cs="Times New Roman"/>
          <w:sz w:val="26"/>
          <w:szCs w:val="26"/>
        </w:rPr>
        <w:t xml:space="preserve"> рішенням Комісії від 11 грудня 2024 року № 366/зп-24,</w:t>
      </w:r>
    </w:p>
    <w:p w:rsidR="00FD1F50" w:rsidRPr="0069391C" w:rsidRDefault="00FD1F50" w:rsidP="0069391C">
      <w:pPr>
        <w:spacing w:after="0" w:line="240" w:lineRule="auto"/>
        <w:ind w:firstLine="709"/>
        <w:jc w:val="both"/>
        <w:rPr>
          <w:rFonts w:ascii="Times New Roman" w:eastAsia="Times New Roman" w:hAnsi="Times New Roman" w:cs="Times New Roman"/>
          <w:sz w:val="26"/>
          <w:szCs w:val="26"/>
        </w:rPr>
      </w:pPr>
    </w:p>
    <w:p w:rsidR="00FD1F50" w:rsidRPr="0069391C" w:rsidRDefault="003F2950" w:rsidP="0069391C">
      <w:pPr>
        <w:spacing w:after="0" w:line="240" w:lineRule="auto"/>
        <w:jc w:val="center"/>
        <w:rPr>
          <w:rFonts w:ascii="Times New Roman" w:eastAsia="Times New Roman" w:hAnsi="Times New Roman" w:cs="Times New Roman"/>
          <w:sz w:val="26"/>
          <w:szCs w:val="26"/>
        </w:rPr>
      </w:pPr>
      <w:r w:rsidRPr="0069391C">
        <w:rPr>
          <w:rFonts w:ascii="Times New Roman" w:eastAsia="Times New Roman" w:hAnsi="Times New Roman" w:cs="Times New Roman"/>
          <w:sz w:val="26"/>
          <w:szCs w:val="26"/>
        </w:rPr>
        <w:t>встановила:</w:t>
      </w:r>
    </w:p>
    <w:p w:rsidR="00FD1F50" w:rsidRPr="0069391C" w:rsidRDefault="00FD1F50" w:rsidP="0069391C">
      <w:pPr>
        <w:spacing w:after="0" w:line="240" w:lineRule="auto"/>
        <w:ind w:firstLine="709"/>
        <w:jc w:val="center"/>
        <w:rPr>
          <w:rFonts w:ascii="Times New Roman" w:eastAsia="Times New Roman" w:hAnsi="Times New Roman" w:cs="Times New Roman"/>
          <w:sz w:val="26"/>
          <w:szCs w:val="26"/>
        </w:rPr>
      </w:pPr>
    </w:p>
    <w:p w:rsidR="005B4A45" w:rsidRPr="0069391C" w:rsidRDefault="005B4A45" w:rsidP="0069391C">
      <w:pPr>
        <w:widowControl w:val="0"/>
        <w:spacing w:after="0" w:line="240" w:lineRule="auto"/>
        <w:ind w:firstLine="709"/>
        <w:jc w:val="both"/>
        <w:rPr>
          <w:rFonts w:ascii="Times New Roman" w:eastAsia="Times New Roman" w:hAnsi="Times New Roman" w:cs="Times New Roman"/>
          <w:sz w:val="26"/>
          <w:szCs w:val="26"/>
        </w:rPr>
      </w:pPr>
      <w:r w:rsidRPr="0069391C">
        <w:rPr>
          <w:rFonts w:ascii="Times New Roman" w:eastAsia="Times New Roman" w:hAnsi="Times New Roman" w:cs="Times New Roman"/>
          <w:sz w:val="26"/>
          <w:szCs w:val="26"/>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rsidR="005B4A45" w:rsidRPr="0069391C" w:rsidRDefault="005B4A45" w:rsidP="0069391C">
      <w:pPr>
        <w:widowControl w:val="0"/>
        <w:spacing w:after="0" w:line="240" w:lineRule="auto"/>
        <w:ind w:firstLine="709"/>
        <w:jc w:val="both"/>
        <w:rPr>
          <w:rFonts w:ascii="Times New Roman" w:eastAsia="Times New Roman" w:hAnsi="Times New Roman" w:cs="Times New Roman"/>
          <w:sz w:val="26"/>
          <w:szCs w:val="26"/>
        </w:rPr>
      </w:pPr>
      <w:r w:rsidRPr="0069391C">
        <w:rPr>
          <w:rFonts w:ascii="Times New Roman" w:hAnsi="Times New Roman" w:cs="Times New Roman"/>
          <w:sz w:val="26"/>
          <w:szCs w:val="26"/>
          <w:shd w:val="clear" w:color="auto" w:fill="FFFFFF"/>
        </w:rPr>
        <w:t>Участь у доборі на посаду судді можуть брати особи, які подали необхідні документи, визначені</w:t>
      </w:r>
      <w:r w:rsidR="001B18C8">
        <w:rPr>
          <w:rFonts w:ascii="Times New Roman" w:hAnsi="Times New Roman" w:cs="Times New Roman"/>
          <w:sz w:val="26"/>
          <w:szCs w:val="26"/>
          <w:shd w:val="clear" w:color="auto" w:fill="FFFFFF"/>
        </w:rPr>
        <w:t xml:space="preserve"> </w:t>
      </w:r>
      <w:hyperlink r:id="rId8" w:anchor="n2371" w:history="1">
        <w:r w:rsidRPr="0069391C">
          <w:rPr>
            <w:rStyle w:val="a6"/>
            <w:rFonts w:ascii="Times New Roman" w:hAnsi="Times New Roman" w:cs="Times New Roman"/>
            <w:color w:val="auto"/>
            <w:sz w:val="26"/>
            <w:szCs w:val="26"/>
            <w:u w:val="none"/>
            <w:shd w:val="clear" w:color="auto" w:fill="FFFFFF"/>
          </w:rPr>
          <w:t>статтею 72</w:t>
        </w:r>
      </w:hyperlink>
      <w:r w:rsidRPr="0069391C">
        <w:rPr>
          <w:rFonts w:ascii="Times New Roman" w:hAnsi="Times New Roman" w:cs="Times New Roman"/>
          <w:sz w:val="26"/>
          <w:szCs w:val="26"/>
          <w:shd w:val="clear" w:color="auto" w:fill="FFFFFF"/>
        </w:rPr>
        <w:t xml:space="preserve">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rsidR="005B4A45" w:rsidRPr="0069391C" w:rsidRDefault="005B4A45" w:rsidP="0069391C">
      <w:pPr>
        <w:widowControl w:val="0"/>
        <w:spacing w:after="0" w:line="240" w:lineRule="auto"/>
        <w:ind w:firstLine="709"/>
        <w:jc w:val="both"/>
        <w:rPr>
          <w:rFonts w:ascii="Times New Roman" w:eastAsia="Times New Roman" w:hAnsi="Times New Roman" w:cs="Times New Roman"/>
          <w:sz w:val="26"/>
          <w:szCs w:val="26"/>
        </w:rPr>
      </w:pPr>
      <w:r w:rsidRPr="0069391C">
        <w:rPr>
          <w:rFonts w:ascii="Times New Roman" w:eastAsia="Times New Roman" w:hAnsi="Times New Roman" w:cs="Times New Roman"/>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rsidR="005B4A45" w:rsidRPr="0069391C" w:rsidRDefault="005B4A45" w:rsidP="0069391C">
      <w:pPr>
        <w:widowControl w:val="0"/>
        <w:spacing w:after="0" w:line="240" w:lineRule="auto"/>
        <w:ind w:firstLine="709"/>
        <w:jc w:val="both"/>
        <w:rPr>
          <w:rFonts w:ascii="Times New Roman" w:eastAsia="Times New Roman" w:hAnsi="Times New Roman" w:cs="Times New Roman"/>
          <w:sz w:val="26"/>
          <w:szCs w:val="26"/>
        </w:rPr>
      </w:pPr>
      <w:r w:rsidRPr="0069391C">
        <w:rPr>
          <w:rFonts w:ascii="Times New Roman" w:eastAsia="Times New Roman" w:hAnsi="Times New Roman" w:cs="Times New Roman"/>
          <w:sz w:val="26"/>
          <w:szCs w:val="26"/>
        </w:rPr>
        <w:t>Рішенням Комісії від 11 грудня 2024 року №</w:t>
      </w:r>
      <w:r w:rsidR="001B18C8">
        <w:rPr>
          <w:rFonts w:ascii="Times New Roman" w:eastAsia="Times New Roman" w:hAnsi="Times New Roman" w:cs="Times New Roman"/>
          <w:sz w:val="26"/>
          <w:szCs w:val="26"/>
        </w:rPr>
        <w:t xml:space="preserve"> </w:t>
      </w:r>
      <w:r w:rsidRPr="0069391C">
        <w:rPr>
          <w:rFonts w:ascii="Times New Roman" w:eastAsia="Times New Roman" w:hAnsi="Times New Roman" w:cs="Times New Roman"/>
          <w:sz w:val="26"/>
          <w:szCs w:val="26"/>
        </w:rPr>
        <w:t>366/зп-24 оголошено добір кандидатів на посаду судді місцевого суду з урахуванням 1</w:t>
      </w:r>
      <w:r w:rsidR="001B18C8">
        <w:rPr>
          <w:rFonts w:ascii="Times New Roman" w:eastAsia="Times New Roman" w:hAnsi="Times New Roman" w:cs="Times New Roman"/>
          <w:sz w:val="26"/>
          <w:szCs w:val="26"/>
        </w:rPr>
        <w:t xml:space="preserve"> </w:t>
      </w:r>
      <w:r w:rsidRPr="0069391C">
        <w:rPr>
          <w:rFonts w:ascii="Times New Roman" w:eastAsia="Times New Roman" w:hAnsi="Times New Roman" w:cs="Times New Roman"/>
          <w:sz w:val="26"/>
          <w:szCs w:val="26"/>
        </w:rPr>
        <w:t>800 прогнозованих вакантних посад суддів у місцевих судах (далі – Добір) та затверджено текст відповідного оголошення.</w:t>
      </w:r>
    </w:p>
    <w:p w:rsidR="005B4A45" w:rsidRPr="0069391C" w:rsidRDefault="005B4A45" w:rsidP="00E136BC">
      <w:pPr>
        <w:widowControl w:val="0"/>
        <w:spacing w:after="0" w:line="240" w:lineRule="auto"/>
        <w:ind w:firstLine="709"/>
        <w:jc w:val="both"/>
        <w:rPr>
          <w:rFonts w:ascii="Times New Roman" w:eastAsia="Times New Roman" w:hAnsi="Times New Roman" w:cs="Times New Roman"/>
          <w:sz w:val="26"/>
          <w:szCs w:val="26"/>
        </w:rPr>
      </w:pPr>
      <w:r w:rsidRPr="0069391C">
        <w:rPr>
          <w:rFonts w:ascii="Times New Roman" w:eastAsia="Times New Roman" w:hAnsi="Times New Roman" w:cs="Times New Roman"/>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w:t>
      </w:r>
      <w:r w:rsidR="001B18C8">
        <w:rPr>
          <w:rFonts w:ascii="Times New Roman" w:eastAsia="Times New Roman" w:hAnsi="Times New Roman" w:cs="Times New Roman"/>
          <w:sz w:val="26"/>
          <w:szCs w:val="26"/>
        </w:rPr>
        <w:t xml:space="preserve"> </w:t>
      </w:r>
      <w:r w:rsidRPr="0069391C">
        <w:rPr>
          <w:rFonts w:ascii="Times New Roman" w:eastAsia="Times New Roman" w:hAnsi="Times New Roman" w:cs="Times New Roman"/>
          <w:sz w:val="26"/>
          <w:szCs w:val="26"/>
        </w:rPr>
        <w:t xml:space="preserve">366/зп-24 </w:t>
      </w:r>
      <w:r w:rsidR="00E136BC">
        <w:rPr>
          <w:rFonts w:ascii="Times New Roman" w:eastAsia="Times New Roman" w:hAnsi="Times New Roman" w:cs="Times New Roman"/>
          <w:sz w:val="26"/>
          <w:szCs w:val="26"/>
        </w:rPr>
        <w:t>(далі – Оголошення), передбачено</w:t>
      </w:r>
      <w:r w:rsidRPr="0069391C">
        <w:rPr>
          <w:rFonts w:ascii="Times New Roman" w:eastAsia="Times New Roman" w:hAnsi="Times New Roman" w:cs="Times New Roman"/>
          <w:sz w:val="26"/>
          <w:szCs w:val="26"/>
        </w:rPr>
        <w:t>, що Комісія на основі поданих особою документів здійснює перевірку: дотримання особою визначеного Комісією строку п</w:t>
      </w:r>
      <w:r w:rsidR="00E136BC">
        <w:rPr>
          <w:rFonts w:ascii="Times New Roman" w:eastAsia="Times New Roman" w:hAnsi="Times New Roman" w:cs="Times New Roman"/>
          <w:sz w:val="26"/>
          <w:szCs w:val="26"/>
        </w:rPr>
        <w:t>одання документів для участі у Д</w:t>
      </w:r>
      <w:r w:rsidRPr="0069391C">
        <w:rPr>
          <w:rFonts w:ascii="Times New Roman" w:eastAsia="Times New Roman" w:hAnsi="Times New Roman" w:cs="Times New Roman"/>
          <w:sz w:val="26"/>
          <w:szCs w:val="26"/>
        </w:rPr>
        <w:t>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w:t>
      </w:r>
      <w:r w:rsidR="00E136BC">
        <w:rPr>
          <w:rFonts w:ascii="Times New Roman" w:eastAsia="Times New Roman" w:hAnsi="Times New Roman" w:cs="Times New Roman"/>
          <w:sz w:val="26"/>
          <w:szCs w:val="26"/>
        </w:rPr>
        <w:t>ень подання заяви про участь у Доборі</w:t>
      </w:r>
      <w:r w:rsidRPr="0069391C">
        <w:rPr>
          <w:rFonts w:ascii="Times New Roman" w:eastAsia="Times New Roman" w:hAnsi="Times New Roman" w:cs="Times New Roman"/>
          <w:sz w:val="26"/>
          <w:szCs w:val="26"/>
        </w:rPr>
        <w:t>.</w:t>
      </w:r>
    </w:p>
    <w:p w:rsidR="005B4A45" w:rsidRDefault="005B4A45" w:rsidP="0069391C">
      <w:pPr>
        <w:widowControl w:val="0"/>
        <w:spacing w:after="0" w:line="240" w:lineRule="auto"/>
        <w:ind w:firstLine="709"/>
        <w:jc w:val="both"/>
        <w:rPr>
          <w:rFonts w:ascii="Times New Roman" w:eastAsia="Times New Roman" w:hAnsi="Times New Roman" w:cs="Times New Roman"/>
          <w:sz w:val="26"/>
          <w:szCs w:val="26"/>
        </w:rPr>
      </w:pPr>
      <w:r w:rsidRPr="0069391C">
        <w:rPr>
          <w:rFonts w:ascii="Times New Roman" w:eastAsia="Times New Roman" w:hAnsi="Times New Roman" w:cs="Times New Roman"/>
          <w:sz w:val="26"/>
          <w:szCs w:val="26"/>
        </w:rPr>
        <w:t xml:space="preserve">Згідно з підпунктом 14.2 пункту 14 </w:t>
      </w:r>
      <w:r w:rsidR="00E1248F">
        <w:rPr>
          <w:rFonts w:ascii="Times New Roman" w:eastAsia="Times New Roman" w:hAnsi="Times New Roman" w:cs="Times New Roman"/>
          <w:sz w:val="26"/>
          <w:szCs w:val="26"/>
        </w:rPr>
        <w:t>О</w:t>
      </w:r>
      <w:r w:rsidR="00B4504F">
        <w:rPr>
          <w:rFonts w:ascii="Times New Roman" w:eastAsia="Times New Roman" w:hAnsi="Times New Roman" w:cs="Times New Roman"/>
          <w:sz w:val="26"/>
          <w:szCs w:val="26"/>
        </w:rPr>
        <w:t>голошення до участі у Д</w:t>
      </w:r>
      <w:r w:rsidRPr="0069391C">
        <w:rPr>
          <w:rFonts w:ascii="Times New Roman" w:eastAsia="Times New Roman" w:hAnsi="Times New Roman" w:cs="Times New Roman"/>
          <w:sz w:val="26"/>
          <w:szCs w:val="26"/>
        </w:rPr>
        <w:t xml:space="preserve">оборі допускаються особи, які: у порядку та строки, визначені </w:t>
      </w:r>
      <w:r w:rsidR="00B4504F">
        <w:rPr>
          <w:rFonts w:ascii="Times New Roman" w:eastAsia="Times New Roman" w:hAnsi="Times New Roman" w:cs="Times New Roman"/>
          <w:sz w:val="26"/>
          <w:szCs w:val="26"/>
        </w:rPr>
        <w:t>О</w:t>
      </w:r>
      <w:r w:rsidRPr="0069391C">
        <w:rPr>
          <w:rFonts w:ascii="Times New Roman" w:eastAsia="Times New Roman" w:hAnsi="Times New Roman" w:cs="Times New Roman"/>
          <w:sz w:val="26"/>
          <w:szCs w:val="26"/>
        </w:rPr>
        <w:t xml:space="preserve">голошенням, подали всі необхідні документи; на день подання заяви та документів відповідають установленим вимогам </w:t>
      </w:r>
      <w:r w:rsidRPr="0069391C">
        <w:rPr>
          <w:rFonts w:ascii="Times New Roman" w:eastAsia="Times New Roman" w:hAnsi="Times New Roman" w:cs="Times New Roman"/>
          <w:sz w:val="26"/>
          <w:szCs w:val="26"/>
        </w:rPr>
        <w:lastRenderedPageBreak/>
        <w:t>до кандидата на посаду судді місцевого суду.</w:t>
      </w:r>
    </w:p>
    <w:p w:rsidR="00BC0D20" w:rsidRPr="0069391C" w:rsidRDefault="00EC284F" w:rsidP="0069391C">
      <w:pPr>
        <w:widowControl w:val="0"/>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В</w:t>
      </w:r>
      <w:r w:rsidR="00BC0D20">
        <w:rPr>
          <w:rFonts w:ascii="Times New Roman" w:eastAsia="Times New Roman" w:hAnsi="Times New Roman" w:cs="Times New Roman"/>
          <w:sz w:val="26"/>
          <w:szCs w:val="26"/>
        </w:rPr>
        <w:t>имог</w:t>
      </w:r>
      <w:r>
        <w:rPr>
          <w:rFonts w:ascii="Times New Roman" w:eastAsia="Times New Roman" w:hAnsi="Times New Roman" w:cs="Times New Roman"/>
          <w:sz w:val="26"/>
          <w:szCs w:val="26"/>
        </w:rPr>
        <w:t>ами</w:t>
      </w:r>
      <w:r w:rsidR="00BC0D20">
        <w:rPr>
          <w:rFonts w:ascii="Times New Roman" w:eastAsia="Times New Roman" w:hAnsi="Times New Roman" w:cs="Times New Roman"/>
          <w:sz w:val="26"/>
          <w:szCs w:val="26"/>
        </w:rPr>
        <w:t xml:space="preserve"> частини першої статті 69 Закону </w:t>
      </w:r>
      <w:r>
        <w:rPr>
          <w:rFonts w:ascii="Times New Roman" w:eastAsia="Times New Roman" w:hAnsi="Times New Roman" w:cs="Times New Roman"/>
          <w:sz w:val="26"/>
          <w:szCs w:val="26"/>
        </w:rPr>
        <w:t xml:space="preserve">встановлено, що </w:t>
      </w:r>
      <w:r w:rsidR="00BC0D20">
        <w:rPr>
          <w:rFonts w:ascii="Times New Roman" w:eastAsia="Times New Roman" w:hAnsi="Times New Roman" w:cs="Times New Roman"/>
          <w:sz w:val="26"/>
          <w:szCs w:val="26"/>
        </w:rPr>
        <w:t>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w:t>
      </w:r>
      <w:r w:rsidR="0021495E">
        <w:rPr>
          <w:rFonts w:ascii="Times New Roman" w:eastAsia="Times New Roman" w:hAnsi="Times New Roman" w:cs="Times New Roman"/>
          <w:sz w:val="26"/>
          <w:szCs w:val="26"/>
        </w:rPr>
        <w:t xml:space="preserve">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 </w:t>
      </w:r>
      <w:r w:rsidR="00BC0D20">
        <w:rPr>
          <w:rFonts w:ascii="Times New Roman" w:eastAsia="Times New Roman" w:hAnsi="Times New Roman" w:cs="Times New Roman"/>
          <w:sz w:val="26"/>
          <w:szCs w:val="26"/>
        </w:rPr>
        <w:t xml:space="preserve">  </w:t>
      </w:r>
    </w:p>
    <w:p w:rsidR="00C53EEC" w:rsidRDefault="005B4A45" w:rsidP="008B0321">
      <w:pPr>
        <w:widowControl w:val="0"/>
        <w:spacing w:after="0" w:line="240" w:lineRule="auto"/>
        <w:ind w:firstLine="709"/>
        <w:jc w:val="both"/>
        <w:rPr>
          <w:rFonts w:ascii="Times New Roman" w:hAnsi="Times New Roman" w:cs="Times New Roman"/>
          <w:sz w:val="26"/>
          <w:szCs w:val="26"/>
          <w:shd w:val="clear" w:color="auto" w:fill="FFFFFF"/>
        </w:rPr>
      </w:pPr>
      <w:r w:rsidRPr="0069391C">
        <w:rPr>
          <w:rFonts w:ascii="Times New Roman" w:hAnsi="Times New Roman" w:cs="Times New Roman"/>
          <w:sz w:val="26"/>
          <w:szCs w:val="26"/>
          <w:shd w:val="clear" w:color="auto" w:fill="FFFFFF"/>
        </w:rPr>
        <w:t>До Комісі</w:t>
      </w:r>
      <w:r w:rsidR="007172E8">
        <w:rPr>
          <w:rFonts w:ascii="Times New Roman" w:hAnsi="Times New Roman" w:cs="Times New Roman"/>
          <w:sz w:val="26"/>
          <w:szCs w:val="26"/>
          <w:shd w:val="clear" w:color="auto" w:fill="FFFFFF"/>
        </w:rPr>
        <w:t xml:space="preserve">ї </w:t>
      </w:r>
      <w:r w:rsidR="00E1248F">
        <w:rPr>
          <w:rFonts w:ascii="Times New Roman" w:hAnsi="Times New Roman" w:cs="Times New Roman"/>
          <w:sz w:val="26"/>
          <w:szCs w:val="26"/>
          <w:shd w:val="clear" w:color="auto" w:fill="FFFFFF"/>
        </w:rPr>
        <w:t xml:space="preserve">24 </w:t>
      </w:r>
      <w:r w:rsidR="00E1248F" w:rsidRPr="0069391C">
        <w:rPr>
          <w:rFonts w:ascii="Times New Roman" w:hAnsi="Times New Roman" w:cs="Times New Roman"/>
          <w:sz w:val="26"/>
          <w:szCs w:val="26"/>
          <w:shd w:val="clear" w:color="auto" w:fill="FFFFFF"/>
        </w:rPr>
        <w:t>березня 2025 року</w:t>
      </w:r>
      <w:r w:rsidR="00E1248F">
        <w:rPr>
          <w:rFonts w:ascii="Times New Roman" w:hAnsi="Times New Roman" w:cs="Times New Roman"/>
          <w:sz w:val="26"/>
          <w:szCs w:val="26"/>
          <w:shd w:val="clear" w:color="auto" w:fill="FFFFFF"/>
        </w:rPr>
        <w:t xml:space="preserve"> надійшла заява Веклича Івана Вікторовича про участь у Доборі</w:t>
      </w:r>
      <w:r w:rsidRPr="0069391C">
        <w:rPr>
          <w:rFonts w:ascii="Times New Roman" w:hAnsi="Times New Roman" w:cs="Times New Roman"/>
          <w:sz w:val="26"/>
          <w:szCs w:val="26"/>
          <w:shd w:val="clear" w:color="auto" w:fill="FFFFFF"/>
        </w:rPr>
        <w:t>.</w:t>
      </w:r>
    </w:p>
    <w:p w:rsidR="00293C00" w:rsidRDefault="0069391C" w:rsidP="00A152B6">
      <w:pPr>
        <w:pStyle w:val="rvps2"/>
        <w:shd w:val="clear" w:color="auto" w:fill="FFFFFF"/>
        <w:spacing w:before="0" w:beforeAutospacing="0" w:after="0" w:afterAutospacing="0"/>
        <w:ind w:firstLine="709"/>
        <w:jc w:val="both"/>
        <w:rPr>
          <w:sz w:val="26"/>
          <w:szCs w:val="26"/>
          <w:shd w:val="clear" w:color="auto" w:fill="FFFFFF"/>
        </w:rPr>
      </w:pPr>
      <w:r w:rsidRPr="0069391C">
        <w:rPr>
          <w:sz w:val="26"/>
          <w:szCs w:val="26"/>
          <w:shd w:val="clear" w:color="auto" w:fill="FFFFFF"/>
        </w:rPr>
        <w:t>Дослідивши подані</w:t>
      </w:r>
      <w:r w:rsidR="003107B2">
        <w:rPr>
          <w:sz w:val="26"/>
          <w:szCs w:val="26"/>
          <w:shd w:val="clear" w:color="auto" w:fill="FFFFFF"/>
        </w:rPr>
        <w:t xml:space="preserve"> </w:t>
      </w:r>
      <w:proofErr w:type="spellStart"/>
      <w:r w:rsidR="00EA0726">
        <w:rPr>
          <w:sz w:val="26"/>
          <w:szCs w:val="26"/>
          <w:shd w:val="clear" w:color="auto" w:fill="FFFFFF"/>
        </w:rPr>
        <w:t>Векличем</w:t>
      </w:r>
      <w:proofErr w:type="spellEnd"/>
      <w:r w:rsidR="00EA0726">
        <w:rPr>
          <w:sz w:val="26"/>
          <w:szCs w:val="26"/>
          <w:shd w:val="clear" w:color="auto" w:fill="FFFFFF"/>
        </w:rPr>
        <w:t xml:space="preserve"> </w:t>
      </w:r>
      <w:r w:rsidR="00EB5E96">
        <w:rPr>
          <w:sz w:val="26"/>
          <w:szCs w:val="26"/>
          <w:shd w:val="clear" w:color="auto" w:fill="FFFFFF"/>
        </w:rPr>
        <w:t>І.В.</w:t>
      </w:r>
      <w:r w:rsidR="0036161B">
        <w:rPr>
          <w:sz w:val="26"/>
          <w:szCs w:val="26"/>
          <w:shd w:val="clear" w:color="auto" w:fill="FFFFFF"/>
        </w:rPr>
        <w:t xml:space="preserve"> документи</w:t>
      </w:r>
      <w:r w:rsidR="00EB5E96">
        <w:rPr>
          <w:sz w:val="26"/>
          <w:szCs w:val="26"/>
          <w:shd w:val="clear" w:color="auto" w:fill="FFFFFF"/>
        </w:rPr>
        <w:t xml:space="preserve">, Комісія встановила, що </w:t>
      </w:r>
      <w:r w:rsidR="00EA0726">
        <w:rPr>
          <w:sz w:val="26"/>
          <w:szCs w:val="26"/>
          <w:shd w:val="clear" w:color="auto" w:fill="FFFFFF"/>
        </w:rPr>
        <w:t>для підтвердження володіння державною мовою</w:t>
      </w:r>
      <w:r w:rsidR="00EB5E96">
        <w:rPr>
          <w:sz w:val="26"/>
          <w:szCs w:val="26"/>
          <w:shd w:val="clear" w:color="auto" w:fill="FFFFFF"/>
        </w:rPr>
        <w:t xml:space="preserve"> відповідно до рівня, визначеного Національною комісією зі стандартів державної</w:t>
      </w:r>
      <w:r w:rsidR="00A152B6">
        <w:rPr>
          <w:sz w:val="26"/>
          <w:szCs w:val="26"/>
          <w:shd w:val="clear" w:color="auto" w:fill="FFFFFF"/>
        </w:rPr>
        <w:t xml:space="preserve"> мови, ним подано</w:t>
      </w:r>
      <w:r w:rsidR="00EB5E96">
        <w:rPr>
          <w:sz w:val="26"/>
          <w:szCs w:val="26"/>
          <w:shd w:val="clear" w:color="auto" w:fill="FFFFFF"/>
        </w:rPr>
        <w:t xml:space="preserve"> </w:t>
      </w:r>
      <w:r w:rsidR="00A152B6">
        <w:rPr>
          <w:sz w:val="26"/>
          <w:szCs w:val="26"/>
          <w:shd w:val="clear" w:color="auto" w:fill="FFFFFF"/>
        </w:rPr>
        <w:t xml:space="preserve"> </w:t>
      </w:r>
      <w:r w:rsidR="00DF4D60" w:rsidRPr="00DF4D60">
        <w:rPr>
          <w:sz w:val="26"/>
          <w:szCs w:val="26"/>
          <w:shd w:val="clear" w:color="auto" w:fill="FFFFFF"/>
        </w:rPr>
        <w:t>посвідчення про вільне володіння державною мовою, видане</w:t>
      </w:r>
      <w:r w:rsidR="00B75A8C">
        <w:rPr>
          <w:sz w:val="26"/>
          <w:szCs w:val="26"/>
          <w:shd w:val="clear" w:color="auto" w:fill="FFFFFF"/>
        </w:rPr>
        <w:t xml:space="preserve"> Чернівецьким національним університетом імені Юрія Федьковича 13 березня 2018</w:t>
      </w:r>
      <w:r w:rsidR="00DF4D60" w:rsidRPr="00DF4D60">
        <w:rPr>
          <w:sz w:val="26"/>
          <w:szCs w:val="26"/>
          <w:shd w:val="clear" w:color="auto" w:fill="FFFFFF"/>
        </w:rPr>
        <w:t xml:space="preserve"> року</w:t>
      </w:r>
      <w:r w:rsidR="00B75A8C">
        <w:rPr>
          <w:sz w:val="26"/>
          <w:szCs w:val="26"/>
          <w:shd w:val="clear" w:color="auto" w:fill="FFFFFF"/>
        </w:rPr>
        <w:t>.</w:t>
      </w:r>
    </w:p>
    <w:p w:rsidR="00D87020" w:rsidRDefault="00EC284F" w:rsidP="00D87020">
      <w:pPr>
        <w:pStyle w:val="rvps2"/>
        <w:shd w:val="clear" w:color="auto" w:fill="FFFFFF"/>
        <w:spacing w:before="0" w:beforeAutospacing="0" w:after="0" w:afterAutospacing="0"/>
        <w:ind w:firstLine="709"/>
        <w:jc w:val="both"/>
        <w:rPr>
          <w:sz w:val="26"/>
          <w:szCs w:val="26"/>
          <w:shd w:val="clear" w:color="auto" w:fill="FFFFFF"/>
        </w:rPr>
      </w:pPr>
      <w:r>
        <w:rPr>
          <w:sz w:val="26"/>
          <w:szCs w:val="26"/>
          <w:shd w:val="clear" w:color="auto" w:fill="FFFFFF"/>
        </w:rPr>
        <w:t>Пунктом</w:t>
      </w:r>
      <w:r w:rsidR="00A24319">
        <w:rPr>
          <w:sz w:val="26"/>
          <w:szCs w:val="26"/>
          <w:shd w:val="clear" w:color="auto" w:fill="FFFFFF"/>
        </w:rPr>
        <w:t xml:space="preserve"> 12 частини першої статті 72 Закону</w:t>
      </w:r>
      <w:r>
        <w:rPr>
          <w:sz w:val="26"/>
          <w:szCs w:val="26"/>
          <w:shd w:val="clear" w:color="auto" w:fill="FFFFFF"/>
        </w:rPr>
        <w:t xml:space="preserve"> передбачено, що </w:t>
      </w:r>
      <w:r w:rsidR="00A24319">
        <w:rPr>
          <w:sz w:val="26"/>
          <w:szCs w:val="26"/>
          <w:shd w:val="clear" w:color="auto" w:fill="FFFFFF"/>
        </w:rPr>
        <w:t xml:space="preserve">особа, яка виявила намір стати суддею, для участі у доборі на посаду судді подає до Вищої кваліфікаційної комісії суддів України </w:t>
      </w:r>
      <w:r w:rsidR="003E3D79" w:rsidRPr="003E3D79">
        <w:rPr>
          <w:sz w:val="26"/>
          <w:szCs w:val="26"/>
          <w:shd w:val="clear" w:color="auto" w:fill="FFFFFF"/>
        </w:rPr>
        <w:t>копію документа, що підтверджує володіння державною мовою відповідно до рівня, визначеного Національною комісі</w:t>
      </w:r>
      <w:r w:rsidR="003E3D79">
        <w:rPr>
          <w:sz w:val="26"/>
          <w:szCs w:val="26"/>
          <w:shd w:val="clear" w:color="auto" w:fill="FFFFFF"/>
        </w:rPr>
        <w:t>єю зі стандартів державної мови.</w:t>
      </w:r>
    </w:p>
    <w:p w:rsidR="00D87020" w:rsidRDefault="00EC284F" w:rsidP="00D87020">
      <w:pPr>
        <w:pStyle w:val="rvps2"/>
        <w:shd w:val="clear" w:color="auto" w:fill="FFFFFF"/>
        <w:spacing w:before="0" w:beforeAutospacing="0" w:after="0" w:afterAutospacing="0"/>
        <w:ind w:firstLine="709"/>
        <w:jc w:val="both"/>
        <w:rPr>
          <w:sz w:val="26"/>
          <w:szCs w:val="26"/>
          <w:shd w:val="clear" w:color="auto" w:fill="FFFFFF"/>
        </w:rPr>
      </w:pPr>
      <w:r>
        <w:rPr>
          <w:sz w:val="26"/>
          <w:szCs w:val="26"/>
          <w:shd w:val="clear" w:color="auto" w:fill="FFFFFF"/>
        </w:rPr>
        <w:t xml:space="preserve">Пунктом 10 частини </w:t>
      </w:r>
      <w:proofErr w:type="spellStart"/>
      <w:r>
        <w:rPr>
          <w:sz w:val="26"/>
          <w:szCs w:val="26"/>
          <w:shd w:val="clear" w:color="auto" w:fill="FFFFFF"/>
        </w:rPr>
        <w:t>першї</w:t>
      </w:r>
      <w:proofErr w:type="spellEnd"/>
      <w:r w:rsidR="00D87020" w:rsidRPr="00D87020">
        <w:rPr>
          <w:sz w:val="26"/>
          <w:szCs w:val="26"/>
          <w:shd w:val="clear" w:color="auto" w:fill="FFFFFF"/>
        </w:rPr>
        <w:t xml:space="preserve"> статті 9 Закону України «Про забезпечення функціонування української мови як державної» визначено перелік осіб, які зобов’язані володіти державною мовою та застосовувати її під час виконання службових обов’язків. До таких осіб, серед іншого, належать судді, які обрані чи призначені відповідно до Конституції України та здійснюють правосуддя на професійній основі.</w:t>
      </w:r>
    </w:p>
    <w:p w:rsidR="00D87020" w:rsidRDefault="00D87020" w:rsidP="00D87020">
      <w:pPr>
        <w:pStyle w:val="rvps2"/>
        <w:shd w:val="clear" w:color="auto" w:fill="FFFFFF"/>
        <w:spacing w:before="0" w:beforeAutospacing="0" w:after="0" w:afterAutospacing="0"/>
        <w:ind w:firstLine="709"/>
        <w:jc w:val="both"/>
        <w:rPr>
          <w:sz w:val="26"/>
          <w:szCs w:val="26"/>
          <w:shd w:val="clear" w:color="auto" w:fill="FFFFFF"/>
        </w:rPr>
      </w:pPr>
      <w:r w:rsidRPr="00D87020">
        <w:rPr>
          <w:sz w:val="26"/>
          <w:szCs w:val="26"/>
          <w:shd w:val="clear" w:color="auto" w:fill="FFFFFF"/>
        </w:rPr>
        <w:t>Відповідно до час</w:t>
      </w:r>
      <w:r w:rsidR="00E304FF">
        <w:rPr>
          <w:sz w:val="26"/>
          <w:szCs w:val="26"/>
          <w:shd w:val="clear" w:color="auto" w:fill="FFFFFF"/>
        </w:rPr>
        <w:t>тини другої статті 9 вказаного з</w:t>
      </w:r>
      <w:r w:rsidRPr="00D87020">
        <w:rPr>
          <w:sz w:val="26"/>
          <w:szCs w:val="26"/>
          <w:shd w:val="clear" w:color="auto" w:fill="FFFFFF"/>
        </w:rPr>
        <w:t>акону володіти державною мовою зобов’язані особи, які претендують на обрання чи призначення на посади, визначе</w:t>
      </w:r>
      <w:r>
        <w:rPr>
          <w:sz w:val="26"/>
          <w:szCs w:val="26"/>
          <w:shd w:val="clear" w:color="auto" w:fill="FFFFFF"/>
        </w:rPr>
        <w:t>ні частиною першою цієї статті.</w:t>
      </w:r>
    </w:p>
    <w:p w:rsidR="00D87020" w:rsidRDefault="00D87020" w:rsidP="00D87020">
      <w:pPr>
        <w:pStyle w:val="rvps2"/>
        <w:shd w:val="clear" w:color="auto" w:fill="FFFFFF"/>
        <w:spacing w:before="0" w:beforeAutospacing="0" w:after="0" w:afterAutospacing="0"/>
        <w:ind w:firstLine="709"/>
        <w:jc w:val="both"/>
        <w:rPr>
          <w:sz w:val="26"/>
          <w:szCs w:val="26"/>
          <w:shd w:val="clear" w:color="auto" w:fill="FFFFFF"/>
        </w:rPr>
      </w:pPr>
      <w:r w:rsidRPr="00D87020">
        <w:rPr>
          <w:sz w:val="26"/>
          <w:szCs w:val="26"/>
          <w:shd w:val="clear" w:color="auto" w:fill="FFFFFF"/>
        </w:rPr>
        <w:t>Згідно з частиною другою статті 10 Закону України «Про забезпечення функціонування української мови як державної» рівень володіння державною мовою особами, визначеними пунктами 1, 3, 4, 7, 9, 9-1,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r w:rsidR="000275AD">
        <w:rPr>
          <w:sz w:val="26"/>
          <w:szCs w:val="26"/>
          <w:shd w:val="clear" w:color="auto" w:fill="FFFFFF"/>
        </w:rPr>
        <w:t xml:space="preserve"> </w:t>
      </w:r>
    </w:p>
    <w:p w:rsidR="00911034" w:rsidRDefault="00D87020" w:rsidP="00911034">
      <w:pPr>
        <w:pStyle w:val="rvps2"/>
        <w:shd w:val="clear" w:color="auto" w:fill="FFFFFF"/>
        <w:spacing w:before="0" w:beforeAutospacing="0" w:after="0" w:afterAutospacing="0"/>
        <w:ind w:firstLine="709"/>
        <w:jc w:val="both"/>
        <w:rPr>
          <w:sz w:val="26"/>
          <w:szCs w:val="26"/>
          <w:shd w:val="clear" w:color="auto" w:fill="FFFFFF"/>
        </w:rPr>
      </w:pPr>
      <w:r w:rsidRPr="00D87020">
        <w:rPr>
          <w:sz w:val="26"/>
          <w:szCs w:val="26"/>
          <w:shd w:val="clear" w:color="auto" w:fill="FFFFFF"/>
        </w:rPr>
        <w:t>Відповідно до частини четвертої статті 10 Закону України «Про забезпечення функціонування української мови як державної» документ, що засвідчує рівень володіння державною мовою, подається особою до обрання чи призначення на посади, визначені частино</w:t>
      </w:r>
      <w:r>
        <w:rPr>
          <w:sz w:val="26"/>
          <w:szCs w:val="26"/>
          <w:shd w:val="clear" w:color="auto" w:fill="FFFFFF"/>
        </w:rPr>
        <w:t>ю першою статті 9 цього закону.</w:t>
      </w:r>
    </w:p>
    <w:p w:rsidR="00777766" w:rsidRDefault="00911034" w:rsidP="00777766">
      <w:pPr>
        <w:pStyle w:val="rvps2"/>
        <w:shd w:val="clear" w:color="auto" w:fill="FFFFFF"/>
        <w:spacing w:before="0" w:beforeAutospacing="0" w:after="0" w:afterAutospacing="0"/>
        <w:ind w:firstLine="709"/>
        <w:jc w:val="both"/>
        <w:rPr>
          <w:sz w:val="26"/>
          <w:szCs w:val="26"/>
          <w:shd w:val="clear" w:color="auto" w:fill="FFFFFF"/>
        </w:rPr>
      </w:pPr>
      <w:r>
        <w:rPr>
          <w:sz w:val="26"/>
          <w:szCs w:val="26"/>
          <w:shd w:val="clear" w:color="auto" w:fill="FFFFFF"/>
        </w:rPr>
        <w:t>З</w:t>
      </w:r>
      <w:r w:rsidRPr="00911034">
        <w:rPr>
          <w:sz w:val="26"/>
          <w:szCs w:val="26"/>
          <w:shd w:val="clear" w:color="auto" w:fill="FFFFFF"/>
        </w:rPr>
        <w:t>гідно з пунктом 13.14 Оголошення для підтвердження відповідного рівня володіння державною мовою, встановленого Національною комісією зі стандартів державної мови, необхідно подати витяг із Реєстру державних сертифікатів про рівень володіння державною мовою або копію Державного сертифіката про рівень володіння державною мовою.</w:t>
      </w:r>
    </w:p>
    <w:p w:rsidR="00911034" w:rsidRPr="00911034" w:rsidRDefault="00911034" w:rsidP="00777766">
      <w:pPr>
        <w:pStyle w:val="rvps2"/>
        <w:shd w:val="clear" w:color="auto" w:fill="FFFFFF"/>
        <w:spacing w:before="0" w:beforeAutospacing="0" w:after="0" w:afterAutospacing="0"/>
        <w:ind w:firstLine="709"/>
        <w:jc w:val="both"/>
        <w:rPr>
          <w:sz w:val="26"/>
          <w:szCs w:val="26"/>
          <w:shd w:val="clear" w:color="auto" w:fill="FFFFFF"/>
        </w:rPr>
      </w:pPr>
      <w:r w:rsidRPr="00911034">
        <w:rPr>
          <w:sz w:val="26"/>
          <w:szCs w:val="26"/>
          <w:shd w:val="clear" w:color="auto" w:fill="FFFFFF"/>
        </w:rPr>
        <w:t>На сторінці «Добір кандидатів на посаду судді місцевого суду</w:t>
      </w:r>
      <w:r w:rsidR="00B4159A">
        <w:rPr>
          <w:sz w:val="26"/>
          <w:szCs w:val="26"/>
          <w:shd w:val="clear" w:color="auto" w:fill="FFFFFF"/>
        </w:rPr>
        <w:t>, оголошений 11.12.2024</w:t>
      </w:r>
      <w:r w:rsidRPr="00911034">
        <w:rPr>
          <w:sz w:val="26"/>
          <w:szCs w:val="26"/>
          <w:shd w:val="clear" w:color="auto" w:fill="FFFFFF"/>
        </w:rPr>
        <w:t xml:space="preserve">» офіційного </w:t>
      </w:r>
      <w:proofErr w:type="spellStart"/>
      <w:r w:rsidR="00E304FF">
        <w:rPr>
          <w:sz w:val="26"/>
          <w:szCs w:val="26"/>
          <w:shd w:val="clear" w:color="auto" w:fill="FFFFFF"/>
        </w:rPr>
        <w:t>веб</w:t>
      </w:r>
      <w:r w:rsidRPr="00911034">
        <w:rPr>
          <w:sz w:val="26"/>
          <w:szCs w:val="26"/>
          <w:shd w:val="clear" w:color="auto" w:fill="FFFFFF"/>
        </w:rPr>
        <w:t>сайту</w:t>
      </w:r>
      <w:proofErr w:type="spellEnd"/>
      <w:r w:rsidRPr="00911034">
        <w:rPr>
          <w:sz w:val="26"/>
          <w:szCs w:val="26"/>
          <w:shd w:val="clear" w:color="auto" w:fill="FFFFFF"/>
        </w:rPr>
        <w:t xml:space="preserve"> Комісії розміщено роз’яснення «Щодо документів про ріве</w:t>
      </w:r>
      <w:r w:rsidR="00E304FF">
        <w:rPr>
          <w:sz w:val="26"/>
          <w:szCs w:val="26"/>
          <w:shd w:val="clear" w:color="auto" w:fill="FFFFFF"/>
        </w:rPr>
        <w:t>нь володіння державною мовою», у</w:t>
      </w:r>
      <w:r w:rsidRPr="00911034">
        <w:rPr>
          <w:sz w:val="26"/>
          <w:szCs w:val="26"/>
          <w:shd w:val="clear" w:color="auto" w:fill="FFFFFF"/>
        </w:rPr>
        <w:t xml:space="preserve"> якому наголошено на необхідності подання копії документа про рівень володіння державною мовою, а також роз’яснено вимоги до рівнів володіння державною мовою для осіб, які виявили намір стати суддею.</w:t>
      </w:r>
    </w:p>
    <w:p w:rsidR="00847071" w:rsidRDefault="00D87020" w:rsidP="00847071">
      <w:pPr>
        <w:pStyle w:val="rvps2"/>
        <w:shd w:val="clear" w:color="auto" w:fill="FFFFFF"/>
        <w:spacing w:before="0" w:beforeAutospacing="0" w:after="0" w:afterAutospacing="0"/>
        <w:ind w:firstLine="709"/>
        <w:jc w:val="both"/>
        <w:rPr>
          <w:sz w:val="26"/>
          <w:szCs w:val="26"/>
          <w:shd w:val="clear" w:color="auto" w:fill="FFFFFF"/>
        </w:rPr>
      </w:pPr>
      <w:r>
        <w:rPr>
          <w:sz w:val="26"/>
          <w:szCs w:val="26"/>
          <w:shd w:val="clear" w:color="auto" w:fill="FFFFFF"/>
        </w:rPr>
        <w:lastRenderedPageBreak/>
        <w:t>Таким чином, надане</w:t>
      </w:r>
      <w:r w:rsidRPr="00D87020">
        <w:rPr>
          <w:sz w:val="26"/>
          <w:szCs w:val="26"/>
          <w:shd w:val="clear" w:color="auto" w:fill="FFFFFF"/>
        </w:rPr>
        <w:t xml:space="preserve"> </w:t>
      </w:r>
      <w:proofErr w:type="spellStart"/>
      <w:r>
        <w:rPr>
          <w:sz w:val="26"/>
          <w:szCs w:val="26"/>
          <w:shd w:val="clear" w:color="auto" w:fill="FFFFFF"/>
        </w:rPr>
        <w:t>Векличем</w:t>
      </w:r>
      <w:proofErr w:type="spellEnd"/>
      <w:r>
        <w:rPr>
          <w:sz w:val="26"/>
          <w:szCs w:val="26"/>
          <w:shd w:val="clear" w:color="auto" w:fill="FFFFFF"/>
        </w:rPr>
        <w:t xml:space="preserve"> І.В. </w:t>
      </w:r>
      <w:r w:rsidRPr="00D87020">
        <w:rPr>
          <w:sz w:val="26"/>
          <w:szCs w:val="26"/>
          <w:shd w:val="clear" w:color="auto" w:fill="FFFFFF"/>
        </w:rPr>
        <w:t>посвідчення про вільне володіння державною мовою не є докуме</w:t>
      </w:r>
      <w:r>
        <w:rPr>
          <w:sz w:val="26"/>
          <w:szCs w:val="26"/>
          <w:shd w:val="clear" w:color="auto" w:fill="FFFFFF"/>
        </w:rPr>
        <w:t>нтом, який засвідчує</w:t>
      </w:r>
      <w:r w:rsidRPr="00D87020">
        <w:rPr>
          <w:sz w:val="26"/>
          <w:szCs w:val="26"/>
          <w:shd w:val="clear" w:color="auto" w:fill="FFFFFF"/>
        </w:rPr>
        <w:t xml:space="preserve"> рівень володіння держа</w:t>
      </w:r>
      <w:r w:rsidR="00BB60E3">
        <w:rPr>
          <w:sz w:val="26"/>
          <w:szCs w:val="26"/>
          <w:shd w:val="clear" w:color="auto" w:fill="FFFFFF"/>
        </w:rPr>
        <w:t>вною мовою відповідно до вимог З</w:t>
      </w:r>
      <w:r w:rsidRPr="00D87020">
        <w:rPr>
          <w:sz w:val="26"/>
          <w:szCs w:val="26"/>
          <w:shd w:val="clear" w:color="auto" w:fill="FFFFFF"/>
        </w:rPr>
        <w:t>акону.</w:t>
      </w:r>
    </w:p>
    <w:p w:rsidR="00847071" w:rsidRDefault="00847071" w:rsidP="00847071">
      <w:pPr>
        <w:pStyle w:val="rvps2"/>
        <w:shd w:val="clear" w:color="auto" w:fill="FFFFFF"/>
        <w:spacing w:before="0" w:beforeAutospacing="0" w:after="0" w:afterAutospacing="0"/>
        <w:ind w:firstLine="709"/>
        <w:jc w:val="both"/>
        <w:rPr>
          <w:sz w:val="26"/>
          <w:szCs w:val="26"/>
          <w:shd w:val="clear" w:color="auto" w:fill="FFFFFF"/>
        </w:rPr>
      </w:pPr>
      <w:r>
        <w:rPr>
          <w:sz w:val="26"/>
          <w:szCs w:val="26"/>
          <w:shd w:val="clear" w:color="auto" w:fill="FFFFFF"/>
        </w:rPr>
        <w:t>Комісія</w:t>
      </w:r>
      <w:r w:rsidR="00E304FF">
        <w:rPr>
          <w:sz w:val="26"/>
          <w:szCs w:val="26"/>
          <w:shd w:val="clear" w:color="auto" w:fill="FFFFFF"/>
        </w:rPr>
        <w:t xml:space="preserve"> також</w:t>
      </w:r>
      <w:r>
        <w:rPr>
          <w:sz w:val="26"/>
          <w:szCs w:val="26"/>
          <w:shd w:val="clear" w:color="auto" w:fill="FFFFFF"/>
        </w:rPr>
        <w:t xml:space="preserve"> встановила, що </w:t>
      </w:r>
      <w:proofErr w:type="spellStart"/>
      <w:r w:rsidR="00BB60E3">
        <w:rPr>
          <w:sz w:val="26"/>
          <w:szCs w:val="26"/>
          <w:shd w:val="clear" w:color="auto" w:fill="FFFFFF"/>
        </w:rPr>
        <w:t>Веклич</w:t>
      </w:r>
      <w:r w:rsidR="009376BC">
        <w:rPr>
          <w:sz w:val="26"/>
          <w:szCs w:val="26"/>
          <w:shd w:val="clear" w:color="auto" w:fill="FFFFFF"/>
        </w:rPr>
        <w:t>ем</w:t>
      </w:r>
      <w:proofErr w:type="spellEnd"/>
      <w:r>
        <w:rPr>
          <w:sz w:val="26"/>
          <w:szCs w:val="26"/>
          <w:shd w:val="clear" w:color="auto" w:fill="FFFFFF"/>
        </w:rPr>
        <w:t xml:space="preserve"> І.В. </w:t>
      </w:r>
      <w:r w:rsidR="00E304FF">
        <w:rPr>
          <w:sz w:val="26"/>
          <w:szCs w:val="26"/>
          <w:shd w:val="clear" w:color="auto" w:fill="FFFFFF"/>
        </w:rPr>
        <w:t>не подано документів</w:t>
      </w:r>
      <w:r w:rsidRPr="00847071">
        <w:rPr>
          <w:sz w:val="26"/>
          <w:szCs w:val="26"/>
          <w:shd w:val="clear" w:color="auto" w:fill="FFFFFF"/>
        </w:rPr>
        <w:t xml:space="preserve"> встановленої форми з медичних установ про проходження психіатричних та наркологічних оглядів.</w:t>
      </w:r>
    </w:p>
    <w:p w:rsidR="00847071" w:rsidRPr="00847071" w:rsidRDefault="00847071" w:rsidP="00847071">
      <w:pPr>
        <w:pStyle w:val="rvps2"/>
        <w:shd w:val="clear" w:color="auto" w:fill="FFFFFF"/>
        <w:spacing w:before="0" w:beforeAutospacing="0" w:after="0" w:afterAutospacing="0"/>
        <w:ind w:firstLine="709"/>
        <w:jc w:val="both"/>
        <w:rPr>
          <w:sz w:val="26"/>
          <w:szCs w:val="26"/>
          <w:shd w:val="clear" w:color="auto" w:fill="FFFFFF"/>
        </w:rPr>
      </w:pPr>
      <w:r w:rsidRPr="00847071">
        <w:rPr>
          <w:sz w:val="26"/>
          <w:szCs w:val="26"/>
          <w:shd w:val="clear" w:color="auto" w:fill="FFFFFF"/>
        </w:rPr>
        <w:t xml:space="preserve">Відповідно до пункту </w:t>
      </w:r>
      <w:r w:rsidR="00E304FF">
        <w:rPr>
          <w:sz w:val="26"/>
          <w:szCs w:val="26"/>
          <w:shd w:val="clear" w:color="auto" w:fill="FFFFFF"/>
        </w:rPr>
        <w:t xml:space="preserve">8 </w:t>
      </w:r>
      <w:r w:rsidRPr="00847071">
        <w:rPr>
          <w:sz w:val="26"/>
          <w:szCs w:val="26"/>
          <w:shd w:val="clear" w:color="auto" w:fill="FFFFFF"/>
        </w:rPr>
        <w:t>частини першої статті 72 Закону особа, яка виявила намір стати суддею, для участі у доборі на посаду судді подає до Вищої кваліфікаційної комісії суддів України документи встановленої форми з медичних установ про проходження психіатричних та наркологічних оглядів.</w:t>
      </w:r>
    </w:p>
    <w:p w:rsidR="00847071" w:rsidRDefault="00847071" w:rsidP="00EC0FE5">
      <w:pPr>
        <w:pStyle w:val="rvps2"/>
        <w:shd w:val="clear" w:color="auto" w:fill="FFFFFF"/>
        <w:spacing w:before="0" w:beforeAutospacing="0" w:after="0" w:afterAutospacing="0"/>
        <w:ind w:firstLine="709"/>
        <w:jc w:val="both"/>
        <w:rPr>
          <w:sz w:val="26"/>
          <w:szCs w:val="26"/>
          <w:shd w:val="clear" w:color="auto" w:fill="FFFFFF"/>
        </w:rPr>
      </w:pPr>
      <w:r w:rsidRPr="00847071">
        <w:rPr>
          <w:sz w:val="26"/>
          <w:szCs w:val="26"/>
          <w:shd w:val="clear" w:color="auto" w:fill="FFFFFF"/>
        </w:rPr>
        <w:t xml:space="preserve">Наказом Міністерства охорони здоров’я </w:t>
      </w:r>
      <w:r w:rsidR="00E304FF">
        <w:rPr>
          <w:sz w:val="26"/>
          <w:szCs w:val="26"/>
          <w:shd w:val="clear" w:color="auto" w:fill="FFFFFF"/>
        </w:rPr>
        <w:t xml:space="preserve">України </w:t>
      </w:r>
      <w:r w:rsidRPr="00847071">
        <w:rPr>
          <w:sz w:val="26"/>
          <w:szCs w:val="26"/>
          <w:shd w:val="clear" w:color="auto" w:fill="FFFFFF"/>
        </w:rPr>
        <w:t xml:space="preserve">від 18 квітня 2022 року № 651 «Про затвердження Порядку проведення попередніх, періодичних та позачергових психіатричних оглядів, у тому числі на предмет вживання психоактивних речовин» затверджено форму первинної облікової документації № 100-2/о «Довідка про проходження попереднього, періодичного та позачергового психіатричних оглядів, у тому числі на предмет вживання психоактивних речовин». Про </w:t>
      </w:r>
      <w:r w:rsidR="00E304FF">
        <w:rPr>
          <w:sz w:val="26"/>
          <w:szCs w:val="26"/>
          <w:shd w:val="clear" w:color="auto" w:fill="FFFFFF"/>
        </w:rPr>
        <w:t xml:space="preserve">необхідність </w:t>
      </w:r>
      <w:r w:rsidRPr="00847071">
        <w:rPr>
          <w:sz w:val="26"/>
          <w:szCs w:val="26"/>
          <w:shd w:val="clear" w:color="auto" w:fill="FFFFFF"/>
        </w:rPr>
        <w:t>подання довідки про проходження попереднього, періодичного та позачергового психіатричних оглядів за формою первинної облікової документації № 100-2/о зазначено у пункті 13.1</w:t>
      </w:r>
      <w:r w:rsidR="00E304FF">
        <w:rPr>
          <w:sz w:val="26"/>
          <w:szCs w:val="26"/>
          <w:shd w:val="clear" w:color="auto" w:fill="FFFFFF"/>
        </w:rPr>
        <w:t>0 Оголошення. На сторінці «Добір</w:t>
      </w:r>
      <w:r w:rsidRPr="00847071">
        <w:rPr>
          <w:sz w:val="26"/>
          <w:szCs w:val="26"/>
          <w:shd w:val="clear" w:color="auto" w:fill="FFFFFF"/>
        </w:rPr>
        <w:t xml:space="preserve"> кандидатів на посаду судді місцевого суду, оголош</w:t>
      </w:r>
      <w:r w:rsidR="00E304FF">
        <w:rPr>
          <w:sz w:val="26"/>
          <w:szCs w:val="26"/>
          <w:shd w:val="clear" w:color="auto" w:fill="FFFFFF"/>
        </w:rPr>
        <w:t xml:space="preserve">ений 11.12.2024» офіційного </w:t>
      </w:r>
      <w:proofErr w:type="spellStart"/>
      <w:r w:rsidR="00E304FF">
        <w:rPr>
          <w:sz w:val="26"/>
          <w:szCs w:val="26"/>
          <w:shd w:val="clear" w:color="auto" w:fill="FFFFFF"/>
        </w:rPr>
        <w:t>веб</w:t>
      </w:r>
      <w:r w:rsidRPr="00847071">
        <w:rPr>
          <w:sz w:val="26"/>
          <w:szCs w:val="26"/>
          <w:shd w:val="clear" w:color="auto" w:fill="FFFFFF"/>
        </w:rPr>
        <w:t>сайту</w:t>
      </w:r>
      <w:proofErr w:type="spellEnd"/>
      <w:r w:rsidRPr="00847071">
        <w:rPr>
          <w:sz w:val="26"/>
          <w:szCs w:val="26"/>
          <w:shd w:val="clear" w:color="auto" w:fill="FFFFFF"/>
        </w:rPr>
        <w:t xml:space="preserve"> Комісії розміщено роз’яснення «Щодо д</w:t>
      </w:r>
      <w:r w:rsidR="00E304FF">
        <w:rPr>
          <w:sz w:val="26"/>
          <w:szCs w:val="26"/>
          <w:shd w:val="clear" w:color="auto" w:fill="FFFFFF"/>
        </w:rPr>
        <w:t>окумента з медичної установи», у</w:t>
      </w:r>
      <w:r w:rsidRPr="00847071">
        <w:rPr>
          <w:sz w:val="26"/>
          <w:szCs w:val="26"/>
          <w:shd w:val="clear" w:color="auto" w:fill="FFFFFF"/>
        </w:rPr>
        <w:t xml:space="preserve"> якому наголошено, що для цілей участі в доборі передбачено подання довідки про проходження попереднього, періодичного та позачергового психіатричних оглядів за формою первинної облікової документації №</w:t>
      </w:r>
      <w:r w:rsidR="00FF5AE7">
        <w:rPr>
          <w:sz w:val="26"/>
          <w:szCs w:val="26"/>
          <w:shd w:val="clear" w:color="auto" w:fill="FFFFFF"/>
        </w:rPr>
        <w:t> </w:t>
      </w:r>
      <w:r w:rsidRPr="00847071">
        <w:rPr>
          <w:sz w:val="26"/>
          <w:szCs w:val="26"/>
          <w:shd w:val="clear" w:color="auto" w:fill="FFFFFF"/>
        </w:rPr>
        <w:t>100-2/о.</w:t>
      </w:r>
    </w:p>
    <w:p w:rsidR="00810DBC" w:rsidRDefault="00E304FF" w:rsidP="00810DBC">
      <w:pPr>
        <w:pStyle w:val="rvps2"/>
        <w:shd w:val="clear" w:color="auto" w:fill="FFFFFF"/>
        <w:spacing w:before="0" w:beforeAutospacing="0" w:after="0" w:afterAutospacing="0"/>
        <w:ind w:firstLine="709"/>
        <w:jc w:val="both"/>
        <w:rPr>
          <w:sz w:val="26"/>
          <w:szCs w:val="26"/>
          <w:shd w:val="clear" w:color="auto" w:fill="FFFFFF"/>
        </w:rPr>
      </w:pPr>
      <w:r>
        <w:rPr>
          <w:sz w:val="26"/>
          <w:szCs w:val="26"/>
          <w:shd w:val="clear" w:color="auto" w:fill="FFFFFF"/>
        </w:rPr>
        <w:t xml:space="preserve">Крім того, </w:t>
      </w:r>
      <w:r w:rsidR="00782537">
        <w:rPr>
          <w:sz w:val="26"/>
          <w:szCs w:val="26"/>
          <w:shd w:val="clear" w:color="auto" w:fill="FFFFFF"/>
        </w:rPr>
        <w:t>Веклич</w:t>
      </w:r>
      <w:r w:rsidR="009376BC">
        <w:rPr>
          <w:sz w:val="26"/>
          <w:szCs w:val="26"/>
          <w:shd w:val="clear" w:color="auto" w:fill="FFFFFF"/>
        </w:rPr>
        <w:t xml:space="preserve"> І.В. </w:t>
      </w:r>
      <w:r w:rsidR="00782537" w:rsidRPr="00782537">
        <w:rPr>
          <w:sz w:val="26"/>
          <w:szCs w:val="26"/>
          <w:shd w:val="clear" w:color="auto" w:fill="FFFFFF"/>
        </w:rPr>
        <w:t xml:space="preserve">подав копію диплома про вищу юридичну освіту (магістра) від </w:t>
      </w:r>
      <w:r w:rsidR="009376BC">
        <w:rPr>
          <w:sz w:val="26"/>
          <w:szCs w:val="26"/>
          <w:shd w:val="clear" w:color="auto" w:fill="FFFFFF"/>
        </w:rPr>
        <w:t>17 червня 2010</w:t>
      </w:r>
      <w:r w:rsidR="00782537" w:rsidRPr="00782537">
        <w:rPr>
          <w:sz w:val="26"/>
          <w:szCs w:val="26"/>
          <w:shd w:val="clear" w:color="auto" w:fill="FFFFFF"/>
        </w:rPr>
        <w:t xml:space="preserve"> року серії </w:t>
      </w:r>
      <w:r w:rsidR="00810DBC">
        <w:rPr>
          <w:sz w:val="26"/>
          <w:szCs w:val="26"/>
          <w:shd w:val="clear" w:color="auto" w:fill="FFFFFF"/>
        </w:rPr>
        <w:t>КВ №</w:t>
      </w:r>
      <w:r>
        <w:rPr>
          <w:sz w:val="26"/>
          <w:szCs w:val="26"/>
          <w:shd w:val="clear" w:color="auto" w:fill="FFFFFF"/>
        </w:rPr>
        <w:t xml:space="preserve"> </w:t>
      </w:r>
      <w:r w:rsidR="00810DBC">
        <w:rPr>
          <w:sz w:val="26"/>
          <w:szCs w:val="26"/>
          <w:shd w:val="clear" w:color="auto" w:fill="FFFFFF"/>
        </w:rPr>
        <w:t>39209004</w:t>
      </w:r>
      <w:r w:rsidR="00782537" w:rsidRPr="00782537">
        <w:rPr>
          <w:sz w:val="26"/>
          <w:szCs w:val="26"/>
          <w:shd w:val="clear" w:color="auto" w:fill="FFFFFF"/>
        </w:rPr>
        <w:t>, виданого</w:t>
      </w:r>
      <w:r w:rsidR="00810DBC">
        <w:rPr>
          <w:sz w:val="26"/>
          <w:szCs w:val="26"/>
          <w:shd w:val="clear" w:color="auto" w:fill="FFFFFF"/>
        </w:rPr>
        <w:t xml:space="preserve"> Національною академією </w:t>
      </w:r>
      <w:r w:rsidR="00810DBC" w:rsidRPr="00810DBC">
        <w:rPr>
          <w:sz w:val="26"/>
          <w:szCs w:val="26"/>
          <w:shd w:val="clear" w:color="auto" w:fill="FFFFFF"/>
        </w:rPr>
        <w:t>прокуратури України</w:t>
      </w:r>
      <w:r w:rsidR="00810DBC">
        <w:rPr>
          <w:sz w:val="26"/>
          <w:szCs w:val="26"/>
          <w:shd w:val="clear" w:color="auto" w:fill="FFFFFF"/>
        </w:rPr>
        <w:t xml:space="preserve">, без </w:t>
      </w:r>
      <w:r>
        <w:rPr>
          <w:sz w:val="26"/>
          <w:szCs w:val="26"/>
          <w:shd w:val="clear" w:color="auto" w:fill="FFFFFF"/>
        </w:rPr>
        <w:t>копії додатка до нього.</w:t>
      </w:r>
    </w:p>
    <w:p w:rsidR="00EC0FE5" w:rsidRDefault="00A9226D" w:rsidP="00EC0FE5">
      <w:pPr>
        <w:pStyle w:val="rvps2"/>
        <w:shd w:val="clear" w:color="auto" w:fill="FFFFFF"/>
        <w:spacing w:before="0" w:beforeAutospacing="0" w:after="0" w:afterAutospacing="0"/>
        <w:ind w:firstLine="709"/>
        <w:jc w:val="both"/>
        <w:rPr>
          <w:sz w:val="26"/>
          <w:szCs w:val="26"/>
          <w:shd w:val="clear" w:color="auto" w:fill="FFFFFF"/>
        </w:rPr>
      </w:pPr>
      <w:r>
        <w:rPr>
          <w:sz w:val="26"/>
          <w:szCs w:val="26"/>
          <w:shd w:val="clear" w:color="auto" w:fill="FFFFFF"/>
        </w:rPr>
        <w:t>Пунктом</w:t>
      </w:r>
      <w:r w:rsidR="00EC0FE5" w:rsidRPr="00EC0FE5">
        <w:rPr>
          <w:sz w:val="26"/>
          <w:szCs w:val="26"/>
          <w:shd w:val="clear" w:color="auto" w:fill="FFFFFF"/>
        </w:rPr>
        <w:t xml:space="preserve"> 6 частини першої статті 72 Закону </w:t>
      </w:r>
      <w:r>
        <w:rPr>
          <w:sz w:val="26"/>
          <w:szCs w:val="26"/>
          <w:shd w:val="clear" w:color="auto" w:fill="FFFFFF"/>
        </w:rPr>
        <w:t xml:space="preserve">встановлено, що </w:t>
      </w:r>
      <w:r w:rsidR="00EC0FE5" w:rsidRPr="00EC0FE5">
        <w:rPr>
          <w:sz w:val="26"/>
          <w:szCs w:val="26"/>
          <w:shd w:val="clear" w:color="auto" w:fill="FFFFFF"/>
        </w:rPr>
        <w:t>особа, яка виявила намір стати суддею, для участі у доборі на посаду судді подає до Вищої кваліфі</w:t>
      </w:r>
      <w:r>
        <w:rPr>
          <w:sz w:val="26"/>
          <w:szCs w:val="26"/>
          <w:shd w:val="clear" w:color="auto" w:fill="FFFFFF"/>
        </w:rPr>
        <w:t>каційної комісії суддів України</w:t>
      </w:r>
      <w:r w:rsidR="00EC0FE5" w:rsidRPr="00EC0FE5">
        <w:rPr>
          <w:sz w:val="26"/>
          <w:szCs w:val="26"/>
          <w:shd w:val="clear" w:color="auto" w:fill="FFFFFF"/>
        </w:rPr>
        <w:t xml:space="preserve"> копію диплома про вищу юридичну освіту (з додатками), здобуту в Україні, та/або копії документів про вищу юридичну освіту, здобуту за кордоном, разом із копіями документів, що підтверджують їх визнання в Україні, а також копії документів про науковий ступінь, вчене звання, навчання в аспірантурі чи докторантурі за денною (очною) формою навчання (за наявності). Частиною п’ятою статті 7 Закону України «Про вищу освіту» передбачено, що додаток до диплома європейського зразка, що містить структуровану інформацію про завершене навчання, є невід’ємною частиною диплома молодшого бакалавра, бакалавра, магістра, доктора філософії</w:t>
      </w:r>
      <w:r w:rsidR="00F22383">
        <w:rPr>
          <w:sz w:val="26"/>
          <w:szCs w:val="26"/>
          <w:shd w:val="clear" w:color="auto" w:fill="FFFFFF"/>
        </w:rPr>
        <w:t xml:space="preserve"> </w:t>
      </w:r>
      <w:r w:rsidR="00EC0FE5" w:rsidRPr="00EC0FE5">
        <w:rPr>
          <w:sz w:val="26"/>
          <w:szCs w:val="26"/>
          <w:shd w:val="clear" w:color="auto" w:fill="FFFFFF"/>
        </w:rPr>
        <w:t>/</w:t>
      </w:r>
      <w:r w:rsidR="00F22383">
        <w:rPr>
          <w:sz w:val="26"/>
          <w:szCs w:val="26"/>
          <w:shd w:val="clear" w:color="auto" w:fill="FFFFFF"/>
        </w:rPr>
        <w:t xml:space="preserve"> </w:t>
      </w:r>
      <w:r w:rsidR="00EC0FE5" w:rsidRPr="00EC0FE5">
        <w:rPr>
          <w:sz w:val="26"/>
          <w:szCs w:val="26"/>
          <w:shd w:val="clear" w:color="auto" w:fill="FFFFFF"/>
        </w:rPr>
        <w:t xml:space="preserve">доктора мистецтва. Про </w:t>
      </w:r>
      <w:r w:rsidR="00F22383">
        <w:rPr>
          <w:sz w:val="26"/>
          <w:szCs w:val="26"/>
          <w:shd w:val="clear" w:color="auto" w:fill="FFFFFF"/>
        </w:rPr>
        <w:t xml:space="preserve">необхідність </w:t>
      </w:r>
      <w:r w:rsidR="00EC0FE5" w:rsidRPr="00EC0FE5">
        <w:rPr>
          <w:sz w:val="26"/>
          <w:szCs w:val="26"/>
          <w:shd w:val="clear" w:color="auto" w:fill="FFFFFF"/>
        </w:rPr>
        <w:t>подання диплома про ви</w:t>
      </w:r>
      <w:r w:rsidR="00F22383">
        <w:rPr>
          <w:sz w:val="26"/>
          <w:szCs w:val="26"/>
          <w:shd w:val="clear" w:color="auto" w:fill="FFFFFF"/>
        </w:rPr>
        <w:t>щу освіту з додатком зазначено в</w:t>
      </w:r>
      <w:r w:rsidR="00EC0FE5" w:rsidRPr="00EC0FE5">
        <w:rPr>
          <w:sz w:val="26"/>
          <w:szCs w:val="26"/>
          <w:shd w:val="clear" w:color="auto" w:fill="FFFFFF"/>
        </w:rPr>
        <w:t xml:space="preserve"> пункті 13.7 Оголошення. На сторінці «Добір кандидатів на посаду судді місцевого суду, оголош</w:t>
      </w:r>
      <w:r w:rsidR="00F22383">
        <w:rPr>
          <w:sz w:val="26"/>
          <w:szCs w:val="26"/>
          <w:shd w:val="clear" w:color="auto" w:fill="FFFFFF"/>
        </w:rPr>
        <w:t xml:space="preserve">ений 11.12.2024» офіційного </w:t>
      </w:r>
      <w:proofErr w:type="spellStart"/>
      <w:r w:rsidR="00F22383">
        <w:rPr>
          <w:sz w:val="26"/>
          <w:szCs w:val="26"/>
          <w:shd w:val="clear" w:color="auto" w:fill="FFFFFF"/>
        </w:rPr>
        <w:t>веб</w:t>
      </w:r>
      <w:r w:rsidR="00EC0FE5" w:rsidRPr="00EC0FE5">
        <w:rPr>
          <w:sz w:val="26"/>
          <w:szCs w:val="26"/>
          <w:shd w:val="clear" w:color="auto" w:fill="FFFFFF"/>
        </w:rPr>
        <w:t>сайту</w:t>
      </w:r>
      <w:proofErr w:type="spellEnd"/>
      <w:r w:rsidR="00EC0FE5" w:rsidRPr="00EC0FE5">
        <w:rPr>
          <w:sz w:val="26"/>
          <w:szCs w:val="26"/>
          <w:shd w:val="clear" w:color="auto" w:fill="FFFFFF"/>
        </w:rPr>
        <w:t xml:space="preserve"> Комісії розміщено роз’яснення «Щодо диплома про вищу юридичну освіту», </w:t>
      </w:r>
      <w:r w:rsidR="00F22383">
        <w:rPr>
          <w:sz w:val="26"/>
          <w:szCs w:val="26"/>
          <w:shd w:val="clear" w:color="auto" w:fill="FFFFFF"/>
        </w:rPr>
        <w:t>у</w:t>
      </w:r>
      <w:r w:rsidR="00EC0FE5" w:rsidRPr="00EC0FE5">
        <w:rPr>
          <w:sz w:val="26"/>
          <w:szCs w:val="26"/>
          <w:shd w:val="clear" w:color="auto" w:fill="FFFFFF"/>
        </w:rPr>
        <w:t xml:space="preserve"> якому наголошено </w:t>
      </w:r>
      <w:r w:rsidR="00F22383">
        <w:rPr>
          <w:sz w:val="26"/>
          <w:szCs w:val="26"/>
          <w:shd w:val="clear" w:color="auto" w:fill="FFFFFF"/>
        </w:rPr>
        <w:t>на необхідності  подання диплома</w:t>
      </w:r>
      <w:r w:rsidR="00EC0FE5" w:rsidRPr="00EC0FE5">
        <w:rPr>
          <w:sz w:val="26"/>
          <w:szCs w:val="26"/>
          <w:shd w:val="clear" w:color="auto" w:fill="FFFFFF"/>
        </w:rPr>
        <w:t xml:space="preserve"> про вищу юридичну освіту разом із додатком.</w:t>
      </w:r>
    </w:p>
    <w:p w:rsidR="00FB0E35" w:rsidRDefault="00FB0E35" w:rsidP="00386A48">
      <w:pPr>
        <w:pStyle w:val="rvps2"/>
        <w:shd w:val="clear" w:color="auto" w:fill="FFFFFF"/>
        <w:spacing w:before="0" w:beforeAutospacing="0" w:after="0" w:afterAutospacing="0"/>
        <w:ind w:firstLine="709"/>
        <w:jc w:val="both"/>
        <w:rPr>
          <w:sz w:val="26"/>
          <w:szCs w:val="26"/>
          <w:shd w:val="clear" w:color="auto" w:fill="FFFFFF"/>
        </w:rPr>
      </w:pPr>
      <w:r>
        <w:rPr>
          <w:sz w:val="26"/>
          <w:szCs w:val="26"/>
          <w:shd w:val="clear" w:color="auto" w:fill="FFFFFF"/>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w:t>
      </w:r>
      <w:r w:rsidR="005B37F0">
        <w:rPr>
          <w:sz w:val="26"/>
          <w:szCs w:val="26"/>
          <w:shd w:val="clear" w:color="auto" w:fill="FFFFFF"/>
        </w:rPr>
        <w:t xml:space="preserve"> до кандидата на посаду судді, до участі в доборі не допускаються.</w:t>
      </w:r>
      <w:r>
        <w:rPr>
          <w:sz w:val="26"/>
          <w:szCs w:val="26"/>
          <w:shd w:val="clear" w:color="auto" w:fill="FFFFFF"/>
        </w:rPr>
        <w:t xml:space="preserve">   </w:t>
      </w:r>
    </w:p>
    <w:p w:rsidR="005E59B6" w:rsidRPr="0069391C" w:rsidRDefault="005E59B6" w:rsidP="005E59B6">
      <w:pPr>
        <w:widowControl w:val="0"/>
        <w:spacing w:after="0" w:line="240" w:lineRule="auto"/>
        <w:ind w:firstLine="709"/>
        <w:jc w:val="both"/>
        <w:rPr>
          <w:rFonts w:ascii="Times New Roman" w:hAnsi="Times New Roman" w:cs="Times New Roman"/>
          <w:sz w:val="26"/>
          <w:szCs w:val="26"/>
        </w:rPr>
      </w:pPr>
      <w:r w:rsidRPr="0069391C">
        <w:rPr>
          <w:rFonts w:ascii="Times New Roman" w:hAnsi="Times New Roman" w:cs="Times New Roman"/>
          <w:sz w:val="26"/>
          <w:szCs w:val="26"/>
        </w:rPr>
        <w:t xml:space="preserve">Підпунктом 60.1 пункту 60 </w:t>
      </w:r>
      <w:r w:rsidRPr="001B18C8">
        <w:rPr>
          <w:rStyle w:val="af"/>
          <w:rFonts w:ascii="Times New Roman" w:hAnsi="Times New Roman" w:cs="Times New Roman"/>
          <w:b w:val="0"/>
          <w:sz w:val="26"/>
          <w:szCs w:val="26"/>
        </w:rPr>
        <w:t xml:space="preserve">параграфа 7 Регламенту Вищої кваліфікаційної </w:t>
      </w:r>
      <w:r w:rsidRPr="001B18C8">
        <w:rPr>
          <w:rStyle w:val="af"/>
          <w:rFonts w:ascii="Times New Roman" w:hAnsi="Times New Roman" w:cs="Times New Roman"/>
          <w:b w:val="0"/>
          <w:sz w:val="26"/>
          <w:szCs w:val="26"/>
        </w:rPr>
        <w:lastRenderedPageBreak/>
        <w:t>комісії суддів України, затвердженого рішенням</w:t>
      </w:r>
      <w:r w:rsidRPr="0069391C">
        <w:rPr>
          <w:rStyle w:val="af"/>
          <w:rFonts w:ascii="Times New Roman" w:hAnsi="Times New Roman" w:cs="Times New Roman"/>
          <w:sz w:val="26"/>
          <w:szCs w:val="26"/>
        </w:rPr>
        <w:t xml:space="preserve"> </w:t>
      </w:r>
      <w:r w:rsidRPr="0069391C">
        <w:rPr>
          <w:rFonts w:ascii="Times New Roman" w:hAnsi="Times New Roman" w:cs="Times New Roman"/>
          <w:sz w:val="26"/>
          <w:szCs w:val="26"/>
        </w:rPr>
        <w:t>Комісії від</w:t>
      </w:r>
      <w:r w:rsidRPr="0069391C">
        <w:rPr>
          <w:rStyle w:val="af"/>
          <w:rFonts w:ascii="Times New Roman" w:hAnsi="Times New Roman" w:cs="Times New Roman"/>
          <w:sz w:val="26"/>
          <w:szCs w:val="26"/>
        </w:rPr>
        <w:t xml:space="preserve"> </w:t>
      </w:r>
      <w:r w:rsidRPr="001B18C8">
        <w:rPr>
          <w:rStyle w:val="af"/>
          <w:rFonts w:ascii="Times New Roman" w:hAnsi="Times New Roman" w:cs="Times New Roman"/>
          <w:b w:val="0"/>
          <w:sz w:val="26"/>
          <w:szCs w:val="26"/>
        </w:rPr>
        <w:t xml:space="preserve">13 жовтня 2016 року </w:t>
      </w:r>
      <w:r w:rsidR="00FC5755">
        <w:rPr>
          <w:rStyle w:val="af"/>
          <w:rFonts w:ascii="Times New Roman" w:hAnsi="Times New Roman" w:cs="Times New Roman"/>
          <w:b w:val="0"/>
          <w:sz w:val="26"/>
          <w:szCs w:val="26"/>
        </w:rPr>
        <w:t>№</w:t>
      </w:r>
      <w:r w:rsidR="00FF5AE7">
        <w:rPr>
          <w:rStyle w:val="af"/>
          <w:rFonts w:ascii="Times New Roman" w:hAnsi="Times New Roman" w:cs="Times New Roman"/>
          <w:b w:val="0"/>
          <w:sz w:val="26"/>
          <w:szCs w:val="26"/>
        </w:rPr>
        <w:t> </w:t>
      </w:r>
      <w:r w:rsidR="00F22383">
        <w:rPr>
          <w:rStyle w:val="af"/>
          <w:rFonts w:ascii="Times New Roman" w:hAnsi="Times New Roman" w:cs="Times New Roman"/>
          <w:b w:val="0"/>
          <w:sz w:val="26"/>
          <w:szCs w:val="26"/>
        </w:rPr>
        <w:t>81/зп-16 (у</w:t>
      </w:r>
      <w:r w:rsidRPr="001B18C8">
        <w:rPr>
          <w:rStyle w:val="af"/>
          <w:rFonts w:ascii="Times New Roman" w:hAnsi="Times New Roman" w:cs="Times New Roman"/>
          <w:b w:val="0"/>
          <w:sz w:val="26"/>
          <w:szCs w:val="26"/>
        </w:rPr>
        <w:t xml:space="preserve"> редакції рішення </w:t>
      </w:r>
      <w:r w:rsidRPr="0069391C">
        <w:rPr>
          <w:rFonts w:ascii="Times New Roman" w:hAnsi="Times New Roman" w:cs="Times New Roman"/>
          <w:sz w:val="26"/>
          <w:szCs w:val="26"/>
        </w:rPr>
        <w:t>Комісії</w:t>
      </w:r>
      <w:r w:rsidRPr="0069391C">
        <w:rPr>
          <w:rStyle w:val="af"/>
          <w:rFonts w:ascii="Times New Roman" w:hAnsi="Times New Roman" w:cs="Times New Roman"/>
          <w:sz w:val="26"/>
          <w:szCs w:val="26"/>
        </w:rPr>
        <w:t xml:space="preserve"> </w:t>
      </w:r>
      <w:r w:rsidRPr="001B18C8">
        <w:rPr>
          <w:rStyle w:val="af"/>
          <w:rFonts w:ascii="Times New Roman" w:hAnsi="Times New Roman" w:cs="Times New Roman"/>
          <w:b w:val="0"/>
          <w:sz w:val="26"/>
          <w:szCs w:val="26"/>
        </w:rPr>
        <w:t>від 19 жовтня 2023 року № 119/зп-23)</w:t>
      </w:r>
      <w:r w:rsidRPr="0069391C">
        <w:rPr>
          <w:rStyle w:val="af"/>
          <w:rFonts w:ascii="Times New Roman" w:hAnsi="Times New Roman" w:cs="Times New Roman"/>
          <w:sz w:val="26"/>
          <w:szCs w:val="26"/>
        </w:rPr>
        <w:t xml:space="preserve"> </w:t>
      </w:r>
      <w:r w:rsidRPr="001B18C8">
        <w:rPr>
          <w:rStyle w:val="af"/>
          <w:rFonts w:ascii="Times New Roman" w:hAnsi="Times New Roman" w:cs="Times New Roman"/>
          <w:b w:val="0"/>
          <w:sz w:val="26"/>
          <w:szCs w:val="26"/>
        </w:rPr>
        <w:t>встановлено, що</w:t>
      </w:r>
      <w:r w:rsidRPr="0069391C">
        <w:rPr>
          <w:rStyle w:val="af"/>
          <w:rFonts w:ascii="Times New Roman" w:hAnsi="Times New Roman" w:cs="Times New Roman"/>
          <w:sz w:val="26"/>
          <w:szCs w:val="26"/>
        </w:rPr>
        <w:t xml:space="preserve"> </w:t>
      </w:r>
      <w:r w:rsidRPr="0069391C">
        <w:rPr>
          <w:rFonts w:ascii="Times New Roman" w:hAnsi="Times New Roman" w:cs="Times New Roman"/>
          <w:sz w:val="26"/>
          <w:szCs w:val="26"/>
        </w:rPr>
        <w:t xml:space="preserve">рішення про допуск або про відмову в допуску до конкурсу, добору або кваліфікаційного іспиту Комісія ухвалює у складі колегії. </w:t>
      </w:r>
    </w:p>
    <w:p w:rsidR="00511992" w:rsidRPr="00511992" w:rsidRDefault="00511992" w:rsidP="00511992">
      <w:pPr>
        <w:widowControl w:val="0"/>
        <w:spacing w:after="0" w:line="240" w:lineRule="auto"/>
        <w:ind w:firstLine="709"/>
        <w:jc w:val="both"/>
        <w:rPr>
          <w:rFonts w:ascii="Times New Roman" w:hAnsi="Times New Roman" w:cs="Times New Roman"/>
          <w:sz w:val="26"/>
          <w:szCs w:val="26"/>
          <w:shd w:val="clear" w:color="auto" w:fill="FFFFFF"/>
        </w:rPr>
      </w:pPr>
      <w:r w:rsidRPr="00511992">
        <w:rPr>
          <w:rFonts w:ascii="Times New Roman" w:hAnsi="Times New Roman" w:cs="Times New Roman"/>
          <w:sz w:val="26"/>
          <w:szCs w:val="26"/>
          <w:shd w:val="clear" w:color="auto" w:fill="FFFFFF"/>
        </w:rPr>
        <w:t xml:space="preserve">Урахувавши викладене, Комісія дійшла висновку, що </w:t>
      </w:r>
      <w:proofErr w:type="spellStart"/>
      <w:r>
        <w:rPr>
          <w:rFonts w:ascii="Times New Roman" w:hAnsi="Times New Roman" w:cs="Times New Roman"/>
          <w:sz w:val="26"/>
          <w:szCs w:val="26"/>
          <w:shd w:val="clear" w:color="auto" w:fill="FFFFFF"/>
        </w:rPr>
        <w:t>Векличем</w:t>
      </w:r>
      <w:proofErr w:type="spellEnd"/>
      <w:r>
        <w:rPr>
          <w:rFonts w:ascii="Times New Roman" w:hAnsi="Times New Roman" w:cs="Times New Roman"/>
          <w:sz w:val="26"/>
          <w:szCs w:val="26"/>
          <w:shd w:val="clear" w:color="auto" w:fill="FFFFFF"/>
        </w:rPr>
        <w:t xml:space="preserve"> І.В. </w:t>
      </w:r>
      <w:r w:rsidRPr="00511992">
        <w:rPr>
          <w:rFonts w:ascii="Times New Roman" w:hAnsi="Times New Roman" w:cs="Times New Roman"/>
          <w:sz w:val="26"/>
          <w:szCs w:val="26"/>
          <w:shd w:val="clear" w:color="auto" w:fill="FFFFFF"/>
        </w:rPr>
        <w:t>не подано усіх документів, визначених час</w:t>
      </w:r>
      <w:r>
        <w:rPr>
          <w:rFonts w:ascii="Times New Roman" w:hAnsi="Times New Roman" w:cs="Times New Roman"/>
          <w:sz w:val="26"/>
          <w:szCs w:val="26"/>
          <w:shd w:val="clear" w:color="auto" w:fill="FFFFFF"/>
        </w:rPr>
        <w:t xml:space="preserve">тиною першою статті 72 Закону, </w:t>
      </w:r>
      <w:r w:rsidRPr="00511992">
        <w:rPr>
          <w:rFonts w:ascii="Times New Roman" w:hAnsi="Times New Roman" w:cs="Times New Roman"/>
          <w:sz w:val="26"/>
          <w:szCs w:val="26"/>
          <w:shd w:val="clear" w:color="auto" w:fill="FFFFFF"/>
        </w:rPr>
        <w:t>а також він не відповідає вимогам до кандидата на посаду судді, визначеним частиною першою статті 69 Зако</w:t>
      </w:r>
      <w:r w:rsidR="00AA327B">
        <w:rPr>
          <w:rFonts w:ascii="Times New Roman" w:hAnsi="Times New Roman" w:cs="Times New Roman"/>
          <w:sz w:val="26"/>
          <w:szCs w:val="26"/>
          <w:shd w:val="clear" w:color="auto" w:fill="FFFFFF"/>
        </w:rPr>
        <w:t>ну, що є підставою для відмови в</w:t>
      </w:r>
      <w:r w:rsidRPr="00511992">
        <w:rPr>
          <w:rFonts w:ascii="Times New Roman" w:hAnsi="Times New Roman" w:cs="Times New Roman"/>
          <w:sz w:val="26"/>
          <w:szCs w:val="26"/>
          <w:shd w:val="clear" w:color="auto" w:fill="FFFFFF"/>
        </w:rPr>
        <w:t xml:space="preserve"> допуску до участі в Доборі.</w:t>
      </w:r>
    </w:p>
    <w:p w:rsidR="005B4A45" w:rsidRPr="0069391C" w:rsidRDefault="005B4A45" w:rsidP="0069391C">
      <w:pPr>
        <w:widowControl w:val="0"/>
        <w:spacing w:after="0" w:line="240" w:lineRule="auto"/>
        <w:ind w:firstLine="709"/>
        <w:jc w:val="both"/>
        <w:rPr>
          <w:rFonts w:ascii="Times New Roman" w:eastAsia="Times New Roman" w:hAnsi="Times New Roman" w:cs="Times New Roman"/>
          <w:sz w:val="26"/>
          <w:szCs w:val="26"/>
        </w:rPr>
      </w:pPr>
      <w:r w:rsidRPr="0069391C">
        <w:rPr>
          <w:rFonts w:ascii="Times New Roman" w:hAnsi="Times New Roman" w:cs="Times New Roman"/>
          <w:sz w:val="26"/>
          <w:szCs w:val="26"/>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rsidR="00D669B4" w:rsidRPr="003F0148" w:rsidRDefault="00507705" w:rsidP="00D669B4">
      <w:pPr>
        <w:widowControl w:val="0"/>
        <w:spacing w:after="0" w:line="240" w:lineRule="auto"/>
        <w:ind w:firstLine="709"/>
        <w:jc w:val="both"/>
        <w:rPr>
          <w:rFonts w:ascii="Times New Roman" w:eastAsia="Times New Roman" w:hAnsi="Times New Roman" w:cs="Times New Roman"/>
          <w:sz w:val="26"/>
          <w:szCs w:val="26"/>
        </w:rPr>
      </w:pPr>
      <w:r w:rsidRPr="00507705">
        <w:rPr>
          <w:rFonts w:ascii="Times New Roman" w:eastAsia="Times New Roman" w:hAnsi="Times New Roman" w:cs="Times New Roman"/>
          <w:sz w:val="26"/>
          <w:szCs w:val="26"/>
        </w:rPr>
        <w:t xml:space="preserve">Керуючись статтями 69–73, 93, 101 Закону України «Про судоустрій і статус суддів», </w:t>
      </w:r>
      <w:r w:rsidR="00AA327B">
        <w:rPr>
          <w:rFonts w:ascii="Times New Roman" w:eastAsia="Times New Roman" w:hAnsi="Times New Roman" w:cs="Times New Roman"/>
          <w:sz w:val="26"/>
          <w:szCs w:val="26"/>
        </w:rPr>
        <w:t xml:space="preserve">Вища кваліфікаційна комісія суддів України </w:t>
      </w:r>
      <w:r w:rsidRPr="00507705">
        <w:rPr>
          <w:rFonts w:ascii="Times New Roman" w:eastAsia="Times New Roman" w:hAnsi="Times New Roman" w:cs="Times New Roman"/>
          <w:sz w:val="26"/>
          <w:szCs w:val="26"/>
        </w:rPr>
        <w:t>одноголосно</w:t>
      </w:r>
    </w:p>
    <w:p w:rsidR="00FD1F50" w:rsidRPr="0069391C" w:rsidRDefault="00FD1F50" w:rsidP="0069391C">
      <w:pPr>
        <w:spacing w:after="0" w:line="240" w:lineRule="auto"/>
        <w:ind w:firstLine="709"/>
        <w:jc w:val="both"/>
        <w:rPr>
          <w:rFonts w:ascii="Times New Roman" w:eastAsia="Times New Roman" w:hAnsi="Times New Roman" w:cs="Times New Roman"/>
          <w:sz w:val="26"/>
          <w:szCs w:val="26"/>
        </w:rPr>
      </w:pPr>
    </w:p>
    <w:p w:rsidR="00FD1F50" w:rsidRPr="0069391C" w:rsidRDefault="003F2950" w:rsidP="001B18C8">
      <w:pPr>
        <w:spacing w:after="0" w:line="240" w:lineRule="auto"/>
        <w:jc w:val="center"/>
        <w:rPr>
          <w:rFonts w:ascii="Times New Roman" w:eastAsia="Times New Roman" w:hAnsi="Times New Roman" w:cs="Times New Roman"/>
          <w:sz w:val="26"/>
          <w:szCs w:val="26"/>
        </w:rPr>
      </w:pPr>
      <w:r w:rsidRPr="0069391C">
        <w:rPr>
          <w:rFonts w:ascii="Times New Roman" w:eastAsia="Times New Roman" w:hAnsi="Times New Roman" w:cs="Times New Roman"/>
          <w:sz w:val="26"/>
          <w:szCs w:val="26"/>
        </w:rPr>
        <w:t>вирішила:</w:t>
      </w:r>
    </w:p>
    <w:p w:rsidR="00FD1F50" w:rsidRPr="0069391C" w:rsidRDefault="00FD1F50" w:rsidP="0069391C">
      <w:pPr>
        <w:spacing w:after="0" w:line="240" w:lineRule="auto"/>
        <w:ind w:firstLine="709"/>
        <w:jc w:val="both"/>
        <w:rPr>
          <w:rFonts w:ascii="Times New Roman" w:eastAsia="Times New Roman" w:hAnsi="Times New Roman" w:cs="Times New Roman"/>
          <w:sz w:val="26"/>
          <w:szCs w:val="26"/>
        </w:rPr>
      </w:pPr>
    </w:p>
    <w:p w:rsidR="00666FBC" w:rsidRPr="0069391C" w:rsidRDefault="00A6737F" w:rsidP="001B18C8">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відмовити </w:t>
      </w:r>
      <w:r w:rsidR="00511992">
        <w:rPr>
          <w:rFonts w:ascii="Times New Roman" w:eastAsia="Times New Roman" w:hAnsi="Times New Roman" w:cs="Times New Roman"/>
          <w:sz w:val="26"/>
          <w:szCs w:val="26"/>
        </w:rPr>
        <w:t xml:space="preserve">Векличу </w:t>
      </w:r>
      <w:r w:rsidR="00670B87">
        <w:rPr>
          <w:rFonts w:ascii="Times New Roman" w:eastAsia="Times New Roman" w:hAnsi="Times New Roman" w:cs="Times New Roman"/>
          <w:sz w:val="26"/>
          <w:szCs w:val="26"/>
        </w:rPr>
        <w:t xml:space="preserve">Івану Вікторовичу </w:t>
      </w:r>
      <w:r w:rsidR="001B0C0C" w:rsidRPr="0069391C">
        <w:rPr>
          <w:rFonts w:ascii="Times New Roman" w:eastAsia="Times New Roman" w:hAnsi="Times New Roman" w:cs="Times New Roman"/>
          <w:sz w:val="26"/>
          <w:szCs w:val="26"/>
        </w:rPr>
        <w:t>у д</w:t>
      </w:r>
      <w:r w:rsidR="003F2950" w:rsidRPr="0069391C">
        <w:rPr>
          <w:rFonts w:ascii="Times New Roman" w:eastAsia="Times New Roman" w:hAnsi="Times New Roman" w:cs="Times New Roman"/>
          <w:sz w:val="26"/>
          <w:szCs w:val="26"/>
        </w:rPr>
        <w:t>опус</w:t>
      </w:r>
      <w:r w:rsidR="001B0C0C" w:rsidRPr="0069391C">
        <w:rPr>
          <w:rFonts w:ascii="Times New Roman" w:eastAsia="Times New Roman" w:hAnsi="Times New Roman" w:cs="Times New Roman"/>
          <w:sz w:val="26"/>
          <w:szCs w:val="26"/>
        </w:rPr>
        <w:t>ку</w:t>
      </w:r>
      <w:r w:rsidR="003F2950" w:rsidRPr="0069391C">
        <w:rPr>
          <w:rFonts w:ascii="Times New Roman" w:eastAsia="Times New Roman" w:hAnsi="Times New Roman" w:cs="Times New Roman"/>
          <w:sz w:val="26"/>
          <w:szCs w:val="26"/>
        </w:rPr>
        <w:t xml:space="preserve"> </w:t>
      </w:r>
      <w:r w:rsidR="00D670F5" w:rsidRPr="0069391C">
        <w:rPr>
          <w:rFonts w:ascii="Times New Roman" w:eastAsia="Times New Roman" w:hAnsi="Times New Roman" w:cs="Times New Roman"/>
          <w:sz w:val="26"/>
          <w:szCs w:val="26"/>
        </w:rPr>
        <w:t>до участі в доборі на посаду судді місцевого суду, оголошеному рішенням Комісії від 11 грудня 2024 року № 366/зп-24</w:t>
      </w:r>
      <w:r w:rsidR="00666FBC" w:rsidRPr="0069391C">
        <w:rPr>
          <w:rFonts w:ascii="Times New Roman" w:eastAsia="Times New Roman" w:hAnsi="Times New Roman" w:cs="Times New Roman"/>
          <w:sz w:val="26"/>
          <w:szCs w:val="26"/>
        </w:rPr>
        <w:t>.</w:t>
      </w:r>
    </w:p>
    <w:p w:rsidR="00FD1F50" w:rsidRPr="00041725" w:rsidRDefault="00FD1F50" w:rsidP="00041725">
      <w:pPr>
        <w:spacing w:after="0" w:line="240" w:lineRule="auto"/>
        <w:jc w:val="both"/>
        <w:rPr>
          <w:rFonts w:ascii="Times New Roman" w:eastAsia="Times New Roman" w:hAnsi="Times New Roman" w:cs="Times New Roman"/>
          <w:sz w:val="26"/>
          <w:szCs w:val="26"/>
        </w:rPr>
      </w:pPr>
    </w:p>
    <w:p w:rsidR="00FD1F50" w:rsidRPr="00041725" w:rsidRDefault="00FD1F50" w:rsidP="00041725">
      <w:pPr>
        <w:spacing w:after="0" w:line="240" w:lineRule="auto"/>
        <w:jc w:val="both"/>
        <w:rPr>
          <w:rFonts w:ascii="Times New Roman" w:eastAsia="Times New Roman" w:hAnsi="Times New Roman" w:cs="Times New Roman"/>
          <w:sz w:val="26"/>
          <w:szCs w:val="26"/>
        </w:rPr>
      </w:pPr>
    </w:p>
    <w:p w:rsidR="00FD1F50" w:rsidRDefault="003F2950" w:rsidP="00041725">
      <w:pPr>
        <w:shd w:val="clear" w:color="auto" w:fill="FFFFFF"/>
        <w:spacing w:after="0" w:line="240" w:lineRule="auto"/>
        <w:jc w:val="both"/>
        <w:rPr>
          <w:rFonts w:ascii="Times New Roman" w:eastAsia="Times New Roman" w:hAnsi="Times New Roman" w:cs="Times New Roman"/>
          <w:sz w:val="26"/>
          <w:szCs w:val="26"/>
        </w:rPr>
      </w:pPr>
      <w:r w:rsidRPr="00041725">
        <w:rPr>
          <w:rFonts w:ascii="Times New Roman" w:eastAsia="Times New Roman" w:hAnsi="Times New Roman" w:cs="Times New Roman"/>
          <w:sz w:val="26"/>
          <w:szCs w:val="26"/>
        </w:rPr>
        <w:t>Головуючий</w:t>
      </w:r>
      <w:r w:rsidR="005B72B8">
        <w:rPr>
          <w:rFonts w:ascii="Times New Roman" w:eastAsia="Times New Roman" w:hAnsi="Times New Roman" w:cs="Times New Roman"/>
          <w:sz w:val="26"/>
          <w:szCs w:val="26"/>
        </w:rPr>
        <w:tab/>
      </w:r>
      <w:r w:rsidR="005B72B8">
        <w:rPr>
          <w:rFonts w:ascii="Times New Roman" w:eastAsia="Times New Roman" w:hAnsi="Times New Roman" w:cs="Times New Roman"/>
          <w:sz w:val="26"/>
          <w:szCs w:val="26"/>
        </w:rPr>
        <w:tab/>
      </w:r>
      <w:r w:rsidR="005B72B8">
        <w:rPr>
          <w:rFonts w:ascii="Times New Roman" w:eastAsia="Times New Roman" w:hAnsi="Times New Roman" w:cs="Times New Roman"/>
          <w:sz w:val="26"/>
          <w:szCs w:val="26"/>
        </w:rPr>
        <w:tab/>
      </w:r>
      <w:r w:rsidR="005B72B8">
        <w:rPr>
          <w:rFonts w:ascii="Times New Roman" w:eastAsia="Times New Roman" w:hAnsi="Times New Roman" w:cs="Times New Roman"/>
          <w:sz w:val="26"/>
          <w:szCs w:val="26"/>
        </w:rPr>
        <w:tab/>
      </w:r>
      <w:r w:rsidR="005B72B8">
        <w:rPr>
          <w:rFonts w:ascii="Times New Roman" w:eastAsia="Times New Roman" w:hAnsi="Times New Roman" w:cs="Times New Roman"/>
          <w:sz w:val="26"/>
          <w:szCs w:val="26"/>
        </w:rPr>
        <w:tab/>
      </w:r>
      <w:r w:rsidR="005B72B8">
        <w:rPr>
          <w:rFonts w:ascii="Times New Roman" w:eastAsia="Times New Roman" w:hAnsi="Times New Roman" w:cs="Times New Roman"/>
          <w:sz w:val="26"/>
          <w:szCs w:val="26"/>
        </w:rPr>
        <w:tab/>
      </w:r>
      <w:r w:rsidR="005B72B8">
        <w:rPr>
          <w:rFonts w:ascii="Times New Roman" w:eastAsia="Times New Roman" w:hAnsi="Times New Roman" w:cs="Times New Roman"/>
          <w:sz w:val="26"/>
          <w:szCs w:val="26"/>
        </w:rPr>
        <w:tab/>
      </w:r>
      <w:r w:rsidR="005B72B8">
        <w:rPr>
          <w:rFonts w:ascii="Times New Roman" w:eastAsia="Times New Roman" w:hAnsi="Times New Roman" w:cs="Times New Roman"/>
          <w:sz w:val="26"/>
          <w:szCs w:val="26"/>
        </w:rPr>
        <w:tab/>
      </w:r>
      <w:r w:rsidR="00FF5AE7">
        <w:rPr>
          <w:rFonts w:ascii="Times New Roman" w:eastAsia="Times New Roman" w:hAnsi="Times New Roman" w:cs="Times New Roman"/>
          <w:sz w:val="26"/>
          <w:szCs w:val="26"/>
        </w:rPr>
        <w:tab/>
      </w:r>
      <w:r w:rsidR="00B7062B">
        <w:rPr>
          <w:rFonts w:ascii="Times New Roman" w:eastAsia="Times New Roman" w:hAnsi="Times New Roman" w:cs="Times New Roman"/>
          <w:sz w:val="26"/>
          <w:szCs w:val="26"/>
        </w:rPr>
        <w:t xml:space="preserve">  </w:t>
      </w:r>
      <w:r w:rsidR="00AA327B">
        <w:rPr>
          <w:rFonts w:ascii="Times New Roman" w:eastAsia="Times New Roman" w:hAnsi="Times New Roman" w:cs="Times New Roman"/>
          <w:sz w:val="26"/>
          <w:szCs w:val="26"/>
        </w:rPr>
        <w:t xml:space="preserve"> </w:t>
      </w:r>
      <w:r w:rsidR="00B7062B">
        <w:rPr>
          <w:rFonts w:ascii="Times New Roman" w:eastAsia="Times New Roman" w:hAnsi="Times New Roman" w:cs="Times New Roman"/>
          <w:sz w:val="26"/>
          <w:szCs w:val="26"/>
        </w:rPr>
        <w:t>Михайло</w:t>
      </w:r>
      <w:r w:rsidR="00FF5AE7">
        <w:rPr>
          <w:rFonts w:ascii="Times New Roman" w:eastAsia="Times New Roman" w:hAnsi="Times New Roman" w:cs="Times New Roman"/>
          <w:sz w:val="26"/>
          <w:szCs w:val="26"/>
        </w:rPr>
        <w:t xml:space="preserve"> </w:t>
      </w:r>
      <w:r w:rsidR="00B7062B">
        <w:rPr>
          <w:rFonts w:ascii="Times New Roman" w:eastAsia="Times New Roman" w:hAnsi="Times New Roman" w:cs="Times New Roman"/>
          <w:sz w:val="26"/>
          <w:szCs w:val="26"/>
        </w:rPr>
        <w:t>БОГОНІС</w:t>
      </w:r>
    </w:p>
    <w:p w:rsidR="00FF5AE7" w:rsidRPr="00041725" w:rsidRDefault="00FF5AE7" w:rsidP="00041725">
      <w:pPr>
        <w:shd w:val="clear" w:color="auto" w:fill="FFFFFF"/>
        <w:spacing w:after="0" w:line="240" w:lineRule="auto"/>
        <w:jc w:val="both"/>
        <w:rPr>
          <w:rFonts w:ascii="Times New Roman" w:eastAsia="Times New Roman" w:hAnsi="Times New Roman" w:cs="Times New Roman"/>
          <w:sz w:val="26"/>
          <w:szCs w:val="26"/>
        </w:rPr>
      </w:pPr>
    </w:p>
    <w:p w:rsidR="005B72B8" w:rsidRDefault="003F2950" w:rsidP="00041725">
      <w:pPr>
        <w:shd w:val="clear" w:color="auto" w:fill="FFFFFF"/>
        <w:spacing w:after="0" w:line="240" w:lineRule="auto"/>
        <w:jc w:val="both"/>
        <w:rPr>
          <w:rFonts w:ascii="Times New Roman" w:eastAsia="Times New Roman" w:hAnsi="Times New Roman" w:cs="Times New Roman"/>
          <w:sz w:val="26"/>
          <w:szCs w:val="26"/>
        </w:rPr>
      </w:pPr>
      <w:r w:rsidRPr="00041725">
        <w:rPr>
          <w:rFonts w:ascii="Times New Roman" w:eastAsia="Times New Roman" w:hAnsi="Times New Roman" w:cs="Times New Roman"/>
          <w:sz w:val="26"/>
          <w:szCs w:val="26"/>
        </w:rPr>
        <w:t>Члени Комісії:</w:t>
      </w:r>
      <w:r w:rsidR="005B72B8">
        <w:rPr>
          <w:rFonts w:ascii="Times New Roman" w:eastAsia="Times New Roman" w:hAnsi="Times New Roman" w:cs="Times New Roman"/>
          <w:sz w:val="26"/>
          <w:szCs w:val="26"/>
        </w:rPr>
        <w:tab/>
      </w:r>
      <w:r w:rsidR="005B72B8">
        <w:rPr>
          <w:rFonts w:ascii="Times New Roman" w:eastAsia="Times New Roman" w:hAnsi="Times New Roman" w:cs="Times New Roman"/>
          <w:sz w:val="26"/>
          <w:szCs w:val="26"/>
        </w:rPr>
        <w:tab/>
      </w:r>
      <w:r w:rsidR="005B72B8">
        <w:rPr>
          <w:rFonts w:ascii="Times New Roman" w:eastAsia="Times New Roman" w:hAnsi="Times New Roman" w:cs="Times New Roman"/>
          <w:sz w:val="26"/>
          <w:szCs w:val="26"/>
        </w:rPr>
        <w:tab/>
      </w:r>
      <w:r w:rsidR="005B72B8">
        <w:rPr>
          <w:rFonts w:ascii="Times New Roman" w:eastAsia="Times New Roman" w:hAnsi="Times New Roman" w:cs="Times New Roman"/>
          <w:sz w:val="26"/>
          <w:szCs w:val="26"/>
        </w:rPr>
        <w:tab/>
      </w:r>
      <w:r w:rsidR="005B72B8">
        <w:rPr>
          <w:rFonts w:ascii="Times New Roman" w:eastAsia="Times New Roman" w:hAnsi="Times New Roman" w:cs="Times New Roman"/>
          <w:sz w:val="26"/>
          <w:szCs w:val="26"/>
        </w:rPr>
        <w:tab/>
      </w:r>
      <w:r w:rsidR="005B72B8">
        <w:rPr>
          <w:rFonts w:ascii="Times New Roman" w:eastAsia="Times New Roman" w:hAnsi="Times New Roman" w:cs="Times New Roman"/>
          <w:sz w:val="26"/>
          <w:szCs w:val="26"/>
        </w:rPr>
        <w:tab/>
      </w:r>
      <w:r w:rsidR="005B72B8">
        <w:rPr>
          <w:rFonts w:ascii="Times New Roman" w:eastAsia="Times New Roman" w:hAnsi="Times New Roman" w:cs="Times New Roman"/>
          <w:sz w:val="26"/>
          <w:szCs w:val="26"/>
        </w:rPr>
        <w:tab/>
      </w:r>
      <w:r w:rsidR="00B7062B">
        <w:rPr>
          <w:rFonts w:ascii="Times New Roman" w:eastAsia="Times New Roman" w:hAnsi="Times New Roman" w:cs="Times New Roman"/>
          <w:sz w:val="26"/>
          <w:szCs w:val="26"/>
        </w:rPr>
        <w:tab/>
        <w:t xml:space="preserve">  </w:t>
      </w:r>
      <w:r w:rsidR="00AA327B">
        <w:rPr>
          <w:rFonts w:ascii="Times New Roman" w:eastAsia="Times New Roman" w:hAnsi="Times New Roman" w:cs="Times New Roman"/>
          <w:sz w:val="26"/>
          <w:szCs w:val="26"/>
        </w:rPr>
        <w:t xml:space="preserve"> </w:t>
      </w:r>
      <w:r w:rsidR="005B72B8">
        <w:rPr>
          <w:rFonts w:ascii="Times New Roman" w:eastAsia="Times New Roman" w:hAnsi="Times New Roman" w:cs="Times New Roman"/>
          <w:sz w:val="26"/>
          <w:szCs w:val="26"/>
        </w:rPr>
        <w:t>Надія КОБЕЦЬКА</w:t>
      </w:r>
    </w:p>
    <w:p w:rsidR="00FF5AE7" w:rsidRDefault="00FF5AE7" w:rsidP="00041725">
      <w:pPr>
        <w:shd w:val="clear" w:color="auto" w:fill="FFFFFF"/>
        <w:spacing w:after="0" w:line="240" w:lineRule="auto"/>
        <w:jc w:val="both"/>
        <w:rPr>
          <w:rFonts w:ascii="Times New Roman" w:eastAsia="Times New Roman" w:hAnsi="Times New Roman" w:cs="Times New Roman"/>
          <w:sz w:val="26"/>
          <w:szCs w:val="26"/>
        </w:rPr>
      </w:pPr>
    </w:p>
    <w:p w:rsidR="00FD1F50" w:rsidRDefault="00FF5AE7" w:rsidP="00041725">
      <w:pP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   </w:t>
      </w:r>
      <w:r w:rsidR="005B72B8">
        <w:rPr>
          <w:rFonts w:ascii="Times New Roman" w:eastAsia="Times New Roman" w:hAnsi="Times New Roman" w:cs="Times New Roman"/>
          <w:sz w:val="26"/>
          <w:szCs w:val="26"/>
        </w:rPr>
        <w:t>Галина ШЕВЧУК</w:t>
      </w:r>
      <w:bookmarkStart w:id="0" w:name="_GoBack"/>
      <w:bookmarkEnd w:id="0"/>
    </w:p>
    <w:sectPr w:rsidR="00FD1F50" w:rsidSect="00EC2389">
      <w:headerReference w:type="default" r:id="rId9"/>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6CDF" w:rsidRDefault="00346CDF">
      <w:pPr>
        <w:spacing w:after="0" w:line="240" w:lineRule="auto"/>
      </w:pPr>
      <w:r>
        <w:separator/>
      </w:r>
    </w:p>
  </w:endnote>
  <w:endnote w:type="continuationSeparator" w:id="0">
    <w:p w:rsidR="00346CDF" w:rsidRDefault="00346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6CDF" w:rsidRDefault="00346CDF">
      <w:pPr>
        <w:spacing w:after="0" w:line="240" w:lineRule="auto"/>
      </w:pPr>
      <w:r>
        <w:separator/>
      </w:r>
    </w:p>
  </w:footnote>
  <w:footnote w:type="continuationSeparator" w:id="0">
    <w:p w:rsidR="00346CDF" w:rsidRDefault="00346C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1F50" w:rsidRDefault="003F2950"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AA327B">
      <w:rPr>
        <w:noProof/>
        <w:color w:val="000000"/>
      </w:rPr>
      <w:t>4</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F50"/>
    <w:rsid w:val="00025281"/>
    <w:rsid w:val="000275AD"/>
    <w:rsid w:val="00041725"/>
    <w:rsid w:val="00057560"/>
    <w:rsid w:val="00072365"/>
    <w:rsid w:val="00095637"/>
    <w:rsid w:val="000A15D5"/>
    <w:rsid w:val="000A293A"/>
    <w:rsid w:val="000A2949"/>
    <w:rsid w:val="000A3E93"/>
    <w:rsid w:val="000D6DD9"/>
    <w:rsid w:val="000E4163"/>
    <w:rsid w:val="0012124D"/>
    <w:rsid w:val="00122E50"/>
    <w:rsid w:val="00144EE6"/>
    <w:rsid w:val="0019480E"/>
    <w:rsid w:val="001A3CC2"/>
    <w:rsid w:val="001A535B"/>
    <w:rsid w:val="001B0C0C"/>
    <w:rsid w:val="001B18C8"/>
    <w:rsid w:val="001B5D4E"/>
    <w:rsid w:val="001C1B2F"/>
    <w:rsid w:val="001D0A85"/>
    <w:rsid w:val="001D53F7"/>
    <w:rsid w:val="001E5FD0"/>
    <w:rsid w:val="001E68E7"/>
    <w:rsid w:val="001F2792"/>
    <w:rsid w:val="00210410"/>
    <w:rsid w:val="0021495E"/>
    <w:rsid w:val="00221859"/>
    <w:rsid w:val="00224383"/>
    <w:rsid w:val="002259A9"/>
    <w:rsid w:val="00230971"/>
    <w:rsid w:val="0024416D"/>
    <w:rsid w:val="002476E9"/>
    <w:rsid w:val="00250DA6"/>
    <w:rsid w:val="002536E6"/>
    <w:rsid w:val="00293C00"/>
    <w:rsid w:val="00296161"/>
    <w:rsid w:val="002A3B17"/>
    <w:rsid w:val="002B5FE6"/>
    <w:rsid w:val="002D0836"/>
    <w:rsid w:val="002D51C6"/>
    <w:rsid w:val="002F1957"/>
    <w:rsid w:val="002F32EC"/>
    <w:rsid w:val="002F41AB"/>
    <w:rsid w:val="003107B2"/>
    <w:rsid w:val="0032587D"/>
    <w:rsid w:val="003301AF"/>
    <w:rsid w:val="00332515"/>
    <w:rsid w:val="003373E4"/>
    <w:rsid w:val="00344E8C"/>
    <w:rsid w:val="00346CDF"/>
    <w:rsid w:val="0035072B"/>
    <w:rsid w:val="0036161B"/>
    <w:rsid w:val="00366CC9"/>
    <w:rsid w:val="003815C3"/>
    <w:rsid w:val="00386A48"/>
    <w:rsid w:val="003976DE"/>
    <w:rsid w:val="003B1BCA"/>
    <w:rsid w:val="003C37A9"/>
    <w:rsid w:val="003E3D79"/>
    <w:rsid w:val="003E4128"/>
    <w:rsid w:val="003F2950"/>
    <w:rsid w:val="003F7DED"/>
    <w:rsid w:val="00406BBE"/>
    <w:rsid w:val="00415B79"/>
    <w:rsid w:val="0046605A"/>
    <w:rsid w:val="0048558E"/>
    <w:rsid w:val="004B1139"/>
    <w:rsid w:val="004B6D37"/>
    <w:rsid w:val="004C4477"/>
    <w:rsid w:val="004E7507"/>
    <w:rsid w:val="004F08C1"/>
    <w:rsid w:val="00507705"/>
    <w:rsid w:val="00511992"/>
    <w:rsid w:val="005239FA"/>
    <w:rsid w:val="00523AE1"/>
    <w:rsid w:val="005336F6"/>
    <w:rsid w:val="00542B44"/>
    <w:rsid w:val="00556D84"/>
    <w:rsid w:val="005B37F0"/>
    <w:rsid w:val="005B4A45"/>
    <w:rsid w:val="005B72B8"/>
    <w:rsid w:val="005C5505"/>
    <w:rsid w:val="005C574D"/>
    <w:rsid w:val="005E4D80"/>
    <w:rsid w:val="005E59B6"/>
    <w:rsid w:val="0060791C"/>
    <w:rsid w:val="00607EA9"/>
    <w:rsid w:val="00631B1F"/>
    <w:rsid w:val="00666FBC"/>
    <w:rsid w:val="00670B87"/>
    <w:rsid w:val="0069391C"/>
    <w:rsid w:val="006A2FC6"/>
    <w:rsid w:val="006B0792"/>
    <w:rsid w:val="006B3604"/>
    <w:rsid w:val="006B7A3E"/>
    <w:rsid w:val="006D6ECB"/>
    <w:rsid w:val="007036D4"/>
    <w:rsid w:val="007172E8"/>
    <w:rsid w:val="00750067"/>
    <w:rsid w:val="00754DDE"/>
    <w:rsid w:val="007713E4"/>
    <w:rsid w:val="00777766"/>
    <w:rsid w:val="00782537"/>
    <w:rsid w:val="007A1817"/>
    <w:rsid w:val="007A4458"/>
    <w:rsid w:val="007A6377"/>
    <w:rsid w:val="007B1BF9"/>
    <w:rsid w:val="007B1D6F"/>
    <w:rsid w:val="007C2AEE"/>
    <w:rsid w:val="007F7A58"/>
    <w:rsid w:val="00810DBC"/>
    <w:rsid w:val="00814A70"/>
    <w:rsid w:val="00827E0C"/>
    <w:rsid w:val="00830636"/>
    <w:rsid w:val="00831DD5"/>
    <w:rsid w:val="008421D1"/>
    <w:rsid w:val="00847071"/>
    <w:rsid w:val="00855B5C"/>
    <w:rsid w:val="008606B4"/>
    <w:rsid w:val="00863ECD"/>
    <w:rsid w:val="00866940"/>
    <w:rsid w:val="008B0321"/>
    <w:rsid w:val="008B38BF"/>
    <w:rsid w:val="008B7BFE"/>
    <w:rsid w:val="008C43FB"/>
    <w:rsid w:val="008C710D"/>
    <w:rsid w:val="008D2B59"/>
    <w:rsid w:val="008F669C"/>
    <w:rsid w:val="00901A81"/>
    <w:rsid w:val="00911034"/>
    <w:rsid w:val="00932523"/>
    <w:rsid w:val="00933502"/>
    <w:rsid w:val="009376BC"/>
    <w:rsid w:val="009552F5"/>
    <w:rsid w:val="0095559A"/>
    <w:rsid w:val="0097634D"/>
    <w:rsid w:val="00987DE1"/>
    <w:rsid w:val="00994BD2"/>
    <w:rsid w:val="009A7747"/>
    <w:rsid w:val="009C07EF"/>
    <w:rsid w:val="009F1221"/>
    <w:rsid w:val="009F51E7"/>
    <w:rsid w:val="009F7909"/>
    <w:rsid w:val="00A152B6"/>
    <w:rsid w:val="00A20623"/>
    <w:rsid w:val="00A24319"/>
    <w:rsid w:val="00A44246"/>
    <w:rsid w:val="00A5421D"/>
    <w:rsid w:val="00A6737F"/>
    <w:rsid w:val="00A709A7"/>
    <w:rsid w:val="00A77FBD"/>
    <w:rsid w:val="00A82B18"/>
    <w:rsid w:val="00A9226D"/>
    <w:rsid w:val="00AA327B"/>
    <w:rsid w:val="00B001F6"/>
    <w:rsid w:val="00B02215"/>
    <w:rsid w:val="00B157CD"/>
    <w:rsid w:val="00B4159A"/>
    <w:rsid w:val="00B4504F"/>
    <w:rsid w:val="00B7062B"/>
    <w:rsid w:val="00B75A8C"/>
    <w:rsid w:val="00B8328C"/>
    <w:rsid w:val="00BB2672"/>
    <w:rsid w:val="00BB365B"/>
    <w:rsid w:val="00BB571A"/>
    <w:rsid w:val="00BB60E3"/>
    <w:rsid w:val="00BC0D20"/>
    <w:rsid w:val="00BD5B18"/>
    <w:rsid w:val="00BE111C"/>
    <w:rsid w:val="00BF1CDD"/>
    <w:rsid w:val="00C006EA"/>
    <w:rsid w:val="00C0742E"/>
    <w:rsid w:val="00C1273E"/>
    <w:rsid w:val="00C136B0"/>
    <w:rsid w:val="00C21054"/>
    <w:rsid w:val="00C24B6E"/>
    <w:rsid w:val="00C44AE7"/>
    <w:rsid w:val="00C53EEC"/>
    <w:rsid w:val="00C641CA"/>
    <w:rsid w:val="00C81F0F"/>
    <w:rsid w:val="00CA3A78"/>
    <w:rsid w:val="00D012B4"/>
    <w:rsid w:val="00D479A1"/>
    <w:rsid w:val="00D640E4"/>
    <w:rsid w:val="00D669B4"/>
    <w:rsid w:val="00D670F5"/>
    <w:rsid w:val="00D72ED9"/>
    <w:rsid w:val="00D87020"/>
    <w:rsid w:val="00D90C92"/>
    <w:rsid w:val="00D956B9"/>
    <w:rsid w:val="00DA1618"/>
    <w:rsid w:val="00DB719D"/>
    <w:rsid w:val="00DD7828"/>
    <w:rsid w:val="00DE0FD8"/>
    <w:rsid w:val="00DF4D60"/>
    <w:rsid w:val="00DF5A9F"/>
    <w:rsid w:val="00E04C44"/>
    <w:rsid w:val="00E10F65"/>
    <w:rsid w:val="00E1248F"/>
    <w:rsid w:val="00E136BC"/>
    <w:rsid w:val="00E304FF"/>
    <w:rsid w:val="00E43A3D"/>
    <w:rsid w:val="00E5343B"/>
    <w:rsid w:val="00E912D1"/>
    <w:rsid w:val="00EA0726"/>
    <w:rsid w:val="00EB5E96"/>
    <w:rsid w:val="00EC0FE5"/>
    <w:rsid w:val="00EC2389"/>
    <w:rsid w:val="00EC284F"/>
    <w:rsid w:val="00EC7826"/>
    <w:rsid w:val="00EF6F25"/>
    <w:rsid w:val="00F16DB1"/>
    <w:rsid w:val="00F20E16"/>
    <w:rsid w:val="00F22383"/>
    <w:rsid w:val="00F24F99"/>
    <w:rsid w:val="00F50C99"/>
    <w:rsid w:val="00F56633"/>
    <w:rsid w:val="00F60E31"/>
    <w:rsid w:val="00F75859"/>
    <w:rsid w:val="00FB0E35"/>
    <w:rsid w:val="00FB1552"/>
    <w:rsid w:val="00FB7DCD"/>
    <w:rsid w:val="00FC5755"/>
    <w:rsid w:val="00FD1795"/>
    <w:rsid w:val="00FD1F50"/>
    <w:rsid w:val="00FD5B03"/>
    <w:rsid w:val="00FE245B"/>
    <w:rsid w:val="00FF5AE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72672"/>
  <w15:docId w15:val="{B5E32F83-BEBF-4C4C-A96E-74D8F4864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Balloon Text"/>
    <w:basedOn w:val="a"/>
    <w:link w:val="a5"/>
    <w:uiPriority w:val="99"/>
    <w:semiHidden/>
    <w:unhideWhenUsed/>
    <w:rsid w:val="0000406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6">
    <w:name w:val="rvts46"/>
    <w:basedOn w:val="a0"/>
    <w:rsid w:val="004645FC"/>
  </w:style>
  <w:style w:type="character" w:styleId="a6">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7">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header"/>
    <w:basedOn w:val="a"/>
    <w:link w:val="a9"/>
    <w:uiPriority w:val="99"/>
    <w:unhideWhenUsed/>
    <w:rsid w:val="005F2A2E"/>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5F2A2E"/>
  </w:style>
  <w:style w:type="paragraph" w:styleId="aa">
    <w:name w:val="footer"/>
    <w:basedOn w:val="a"/>
    <w:link w:val="ab"/>
    <w:uiPriority w:val="99"/>
    <w:unhideWhenUsed/>
    <w:rsid w:val="005F2A2E"/>
    <w:pPr>
      <w:tabs>
        <w:tab w:val="center" w:pos="4819"/>
        <w:tab w:val="right" w:pos="9639"/>
      </w:tabs>
      <w:spacing w:after="0" w:line="240" w:lineRule="auto"/>
    </w:pPr>
  </w:style>
  <w:style w:type="character" w:customStyle="1" w:styleId="ab">
    <w:name w:val="Нижній колонтитул Знак"/>
    <w:basedOn w:val="a0"/>
    <w:link w:val="aa"/>
    <w:uiPriority w:val="99"/>
    <w:rsid w:val="005F2A2E"/>
  </w:style>
  <w:style w:type="paragraph" w:styleId="ac">
    <w:name w:val="List Paragraph"/>
    <w:basedOn w:val="a"/>
    <w:uiPriority w:val="34"/>
    <w:qFormat/>
    <w:rsid w:val="009730EC"/>
    <w:pPr>
      <w:ind w:left="720"/>
      <w:contextualSpacing/>
    </w:pPr>
  </w:style>
  <w:style w:type="table" w:styleId="ad">
    <w:name w:val="Table Grid"/>
    <w:basedOn w:val="a1"/>
    <w:uiPriority w:val="59"/>
    <w:rsid w:val="00C359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Subtitle"/>
    <w:basedOn w:val="a"/>
    <w:next w:val="a"/>
    <w:pPr>
      <w:keepNext/>
      <w:keepLines/>
      <w:spacing w:before="360" w:after="80"/>
    </w:pPr>
    <w:rPr>
      <w:rFonts w:ascii="Georgia" w:eastAsia="Georgia" w:hAnsi="Georgia" w:cs="Georgia"/>
      <w:i/>
      <w:color w:val="666666"/>
      <w:sz w:val="48"/>
      <w:szCs w:val="48"/>
    </w:rPr>
  </w:style>
  <w:style w:type="character" w:styleId="af">
    <w:name w:val="Strong"/>
    <w:basedOn w:val="a0"/>
    <w:uiPriority w:val="22"/>
    <w:qFormat/>
    <w:rsid w:val="000417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736900">
      <w:bodyDiv w:val="1"/>
      <w:marLeft w:val="0"/>
      <w:marRight w:val="0"/>
      <w:marTop w:val="0"/>
      <w:marBottom w:val="0"/>
      <w:divBdr>
        <w:top w:val="none" w:sz="0" w:space="0" w:color="auto"/>
        <w:left w:val="none" w:sz="0" w:space="0" w:color="auto"/>
        <w:bottom w:val="none" w:sz="0" w:space="0" w:color="auto"/>
        <w:right w:val="none" w:sz="0" w:space="0" w:color="auto"/>
      </w:divBdr>
    </w:div>
    <w:div w:id="511990907">
      <w:bodyDiv w:val="1"/>
      <w:marLeft w:val="0"/>
      <w:marRight w:val="0"/>
      <w:marTop w:val="0"/>
      <w:marBottom w:val="0"/>
      <w:divBdr>
        <w:top w:val="none" w:sz="0" w:space="0" w:color="auto"/>
        <w:left w:val="none" w:sz="0" w:space="0" w:color="auto"/>
        <w:bottom w:val="none" w:sz="0" w:space="0" w:color="auto"/>
        <w:right w:val="none" w:sz="0" w:space="0" w:color="auto"/>
      </w:divBdr>
    </w:div>
    <w:div w:id="644242342">
      <w:bodyDiv w:val="1"/>
      <w:marLeft w:val="0"/>
      <w:marRight w:val="0"/>
      <w:marTop w:val="0"/>
      <w:marBottom w:val="0"/>
      <w:divBdr>
        <w:top w:val="none" w:sz="0" w:space="0" w:color="auto"/>
        <w:left w:val="none" w:sz="0" w:space="0" w:color="auto"/>
        <w:bottom w:val="none" w:sz="0" w:space="0" w:color="auto"/>
        <w:right w:val="none" w:sz="0" w:space="0" w:color="auto"/>
      </w:divBdr>
    </w:div>
    <w:div w:id="732460705">
      <w:bodyDiv w:val="1"/>
      <w:marLeft w:val="0"/>
      <w:marRight w:val="0"/>
      <w:marTop w:val="0"/>
      <w:marBottom w:val="0"/>
      <w:divBdr>
        <w:top w:val="none" w:sz="0" w:space="0" w:color="auto"/>
        <w:left w:val="none" w:sz="0" w:space="0" w:color="auto"/>
        <w:bottom w:val="none" w:sz="0" w:space="0" w:color="auto"/>
        <w:right w:val="none" w:sz="0" w:space="0" w:color="auto"/>
      </w:divBdr>
    </w:div>
    <w:div w:id="1285191367">
      <w:bodyDiv w:val="1"/>
      <w:marLeft w:val="0"/>
      <w:marRight w:val="0"/>
      <w:marTop w:val="0"/>
      <w:marBottom w:val="0"/>
      <w:divBdr>
        <w:top w:val="none" w:sz="0" w:space="0" w:color="auto"/>
        <w:left w:val="none" w:sz="0" w:space="0" w:color="auto"/>
        <w:bottom w:val="none" w:sz="0" w:space="0" w:color="auto"/>
        <w:right w:val="none" w:sz="0" w:space="0" w:color="auto"/>
      </w:divBdr>
    </w:div>
    <w:div w:id="1496530001">
      <w:bodyDiv w:val="1"/>
      <w:marLeft w:val="0"/>
      <w:marRight w:val="0"/>
      <w:marTop w:val="0"/>
      <w:marBottom w:val="0"/>
      <w:divBdr>
        <w:top w:val="none" w:sz="0" w:space="0" w:color="auto"/>
        <w:left w:val="none" w:sz="0" w:space="0" w:color="auto"/>
        <w:bottom w:val="none" w:sz="0" w:space="0" w:color="auto"/>
        <w:right w:val="none" w:sz="0" w:space="0" w:color="auto"/>
      </w:divBdr>
    </w:div>
    <w:div w:id="1790466560">
      <w:bodyDiv w:val="1"/>
      <w:marLeft w:val="0"/>
      <w:marRight w:val="0"/>
      <w:marTop w:val="0"/>
      <w:marBottom w:val="0"/>
      <w:divBdr>
        <w:top w:val="none" w:sz="0" w:space="0" w:color="auto"/>
        <w:left w:val="none" w:sz="0" w:space="0" w:color="auto"/>
        <w:bottom w:val="none" w:sz="0" w:space="0" w:color="auto"/>
        <w:right w:val="none" w:sz="0" w:space="0" w:color="auto"/>
      </w:divBdr>
    </w:div>
    <w:div w:id="20591604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402-19/ed20250326"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3sM7lbifa3qldEOextLdbVO2YA==">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6501</Words>
  <Characters>3706</Characters>
  <Application>Microsoft Office Word</Application>
  <DocSecurity>0</DocSecurity>
  <Lines>30</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Василенко Наталія Іванівна</cp:lastModifiedBy>
  <cp:revision>2</cp:revision>
  <cp:lastPrinted>2025-05-15T14:36:00Z</cp:lastPrinted>
  <dcterms:created xsi:type="dcterms:W3CDTF">2025-05-19T12:47:00Z</dcterms:created>
  <dcterms:modified xsi:type="dcterms:W3CDTF">2025-05-19T12:47:00Z</dcterms:modified>
</cp:coreProperties>
</file>