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AC" w:rsidRPr="00C50B31" w:rsidRDefault="008446AC" w:rsidP="00C54053">
      <w:pPr>
        <w:spacing w:after="0" w:line="240" w:lineRule="auto"/>
        <w:jc w:val="center"/>
        <w:rPr>
          <w:rFonts w:ascii="Times New Roman" w:eastAsia="Times New Roman" w:hAnsi="Times New Roman" w:cs="Times New Roman"/>
          <w:sz w:val="36"/>
          <w:szCs w:val="36"/>
          <w:lang w:eastAsia="uk-UA"/>
        </w:rPr>
      </w:pPr>
      <w:bookmarkStart w:id="0" w:name="_Hlk155863579"/>
      <w:r w:rsidRPr="00C50B31">
        <w:rPr>
          <w:rFonts w:ascii="Times New Roman" w:eastAsia="Times New Roman" w:hAnsi="Times New Roman" w:cs="Times New Roman"/>
          <w:noProof/>
          <w:sz w:val="36"/>
          <w:szCs w:val="36"/>
          <w:bdr w:val="none" w:sz="0" w:space="0" w:color="auto" w:frame="1"/>
          <w:lang w:eastAsia="uk-UA"/>
        </w:rPr>
        <w:drawing>
          <wp:inline distT="0" distB="0" distL="0" distR="0" wp14:anchorId="0464A5F3" wp14:editId="243F0637">
            <wp:extent cx="546100" cy="716280"/>
            <wp:effectExtent l="0" t="0" r="6350" b="7620"/>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6280"/>
                    </a:xfrm>
                    <a:prstGeom prst="rect">
                      <a:avLst/>
                    </a:prstGeom>
                    <a:noFill/>
                    <a:ln>
                      <a:noFill/>
                    </a:ln>
                  </pic:spPr>
                </pic:pic>
              </a:graphicData>
            </a:graphic>
          </wp:inline>
        </w:drawing>
      </w:r>
    </w:p>
    <w:p w:rsidR="008446AC" w:rsidRPr="00C50B31" w:rsidRDefault="008446AC" w:rsidP="00C54053">
      <w:pPr>
        <w:spacing w:after="0" w:line="240" w:lineRule="auto"/>
        <w:jc w:val="center"/>
        <w:rPr>
          <w:rFonts w:ascii="Times New Roman" w:eastAsia="Times New Roman" w:hAnsi="Times New Roman" w:cs="Times New Roman"/>
          <w:sz w:val="36"/>
          <w:szCs w:val="36"/>
          <w:lang w:eastAsia="uk-UA"/>
        </w:rPr>
      </w:pPr>
    </w:p>
    <w:p w:rsidR="008446AC" w:rsidRPr="00C50B31" w:rsidRDefault="008446AC" w:rsidP="00C54053">
      <w:pPr>
        <w:spacing w:after="0" w:line="240" w:lineRule="auto"/>
        <w:jc w:val="center"/>
        <w:rPr>
          <w:rFonts w:ascii="Times New Roman" w:eastAsia="Times New Roman" w:hAnsi="Times New Roman" w:cs="Times New Roman"/>
          <w:sz w:val="36"/>
          <w:szCs w:val="36"/>
          <w:lang w:eastAsia="uk-UA"/>
        </w:rPr>
      </w:pPr>
      <w:r w:rsidRPr="00C50B31">
        <w:rPr>
          <w:rFonts w:ascii="Times New Roman" w:eastAsia="Times New Roman" w:hAnsi="Times New Roman" w:cs="Times New Roman"/>
          <w:sz w:val="36"/>
          <w:szCs w:val="36"/>
          <w:lang w:eastAsia="uk-UA"/>
        </w:rPr>
        <w:t>ВИЩА КВАЛІФІКАЦІЙНА КОМІСІЯ СУДДІВ УКРАЇНИ</w:t>
      </w:r>
    </w:p>
    <w:p w:rsidR="00C54053" w:rsidRPr="00C50B31" w:rsidRDefault="00C54053" w:rsidP="00C54053">
      <w:pPr>
        <w:tabs>
          <w:tab w:val="left" w:pos="8931"/>
        </w:tabs>
        <w:spacing w:after="0" w:line="240" w:lineRule="auto"/>
        <w:rPr>
          <w:rFonts w:ascii="Times New Roman" w:eastAsia="Times New Roman" w:hAnsi="Times New Roman" w:cs="Times New Roman"/>
          <w:sz w:val="26"/>
          <w:szCs w:val="26"/>
          <w:lang w:eastAsia="uk-UA"/>
        </w:rPr>
      </w:pPr>
    </w:p>
    <w:p w:rsidR="008446AC" w:rsidRPr="00C50B31" w:rsidRDefault="008446AC" w:rsidP="005310B3">
      <w:pPr>
        <w:tabs>
          <w:tab w:val="left" w:pos="8931"/>
        </w:tabs>
        <w:spacing w:after="0" w:line="240" w:lineRule="auto"/>
        <w:ind w:left="-142"/>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08 квітня </w:t>
      </w:r>
      <w:r w:rsidR="00A84718" w:rsidRPr="00C50B31">
        <w:rPr>
          <w:rFonts w:ascii="Times New Roman" w:eastAsia="Times New Roman" w:hAnsi="Times New Roman" w:cs="Times New Roman"/>
          <w:sz w:val="26"/>
          <w:szCs w:val="26"/>
          <w:lang w:eastAsia="uk-UA"/>
        </w:rPr>
        <w:t xml:space="preserve">2024 року </w:t>
      </w:r>
      <w:r w:rsidR="00A84718" w:rsidRPr="00C50B31">
        <w:rPr>
          <w:rFonts w:ascii="Times New Roman" w:eastAsia="Times New Roman" w:hAnsi="Times New Roman" w:cs="Times New Roman"/>
          <w:sz w:val="26"/>
          <w:szCs w:val="26"/>
          <w:lang w:eastAsia="uk-UA"/>
        </w:rPr>
        <w:tab/>
      </w:r>
      <w:r w:rsidRPr="00C50B31">
        <w:rPr>
          <w:rFonts w:ascii="Times New Roman" w:eastAsia="Times New Roman" w:hAnsi="Times New Roman" w:cs="Times New Roman"/>
          <w:sz w:val="26"/>
          <w:szCs w:val="26"/>
          <w:lang w:eastAsia="uk-UA"/>
        </w:rPr>
        <w:t>м. Київ </w:t>
      </w:r>
    </w:p>
    <w:p w:rsidR="008446AC" w:rsidRPr="00C50B31" w:rsidRDefault="008446AC" w:rsidP="005310B3">
      <w:pPr>
        <w:spacing w:after="0" w:line="240" w:lineRule="auto"/>
        <w:ind w:left="-142"/>
        <w:jc w:val="center"/>
        <w:rPr>
          <w:rFonts w:ascii="Times New Roman" w:eastAsia="Times New Roman" w:hAnsi="Times New Roman" w:cs="Times New Roman"/>
          <w:sz w:val="26"/>
          <w:szCs w:val="26"/>
          <w:lang w:eastAsia="uk-UA"/>
        </w:rPr>
      </w:pPr>
    </w:p>
    <w:p w:rsidR="008446AC" w:rsidRPr="00C50B31" w:rsidRDefault="008446AC" w:rsidP="005310B3">
      <w:pPr>
        <w:spacing w:after="0" w:line="240" w:lineRule="auto"/>
        <w:ind w:left="-142" w:firstLine="709"/>
        <w:jc w:val="center"/>
        <w:rPr>
          <w:rFonts w:ascii="Times New Roman" w:eastAsia="Times New Roman" w:hAnsi="Times New Roman" w:cs="Times New Roman"/>
          <w:sz w:val="26"/>
          <w:szCs w:val="26"/>
          <w:u w:val="single"/>
          <w:lang w:eastAsia="uk-UA"/>
        </w:rPr>
      </w:pPr>
      <w:r w:rsidRPr="00C50B31">
        <w:rPr>
          <w:rFonts w:ascii="Times New Roman" w:eastAsia="Times New Roman" w:hAnsi="Times New Roman" w:cs="Times New Roman"/>
          <w:sz w:val="26"/>
          <w:szCs w:val="26"/>
          <w:lang w:eastAsia="uk-UA"/>
        </w:rPr>
        <w:t xml:space="preserve">Р І Ш Е Н </w:t>
      </w:r>
      <w:proofErr w:type="spellStart"/>
      <w:r w:rsidRPr="00C50B31">
        <w:rPr>
          <w:rFonts w:ascii="Times New Roman" w:eastAsia="Times New Roman" w:hAnsi="Times New Roman" w:cs="Times New Roman"/>
          <w:sz w:val="26"/>
          <w:szCs w:val="26"/>
          <w:lang w:eastAsia="uk-UA"/>
        </w:rPr>
        <w:t>Н</w:t>
      </w:r>
      <w:proofErr w:type="spellEnd"/>
      <w:r w:rsidRPr="00C50B31">
        <w:rPr>
          <w:rFonts w:ascii="Times New Roman" w:eastAsia="Times New Roman" w:hAnsi="Times New Roman" w:cs="Times New Roman"/>
          <w:sz w:val="26"/>
          <w:szCs w:val="26"/>
          <w:lang w:eastAsia="uk-UA"/>
        </w:rPr>
        <w:t xml:space="preserve"> Я № </w:t>
      </w:r>
      <w:r w:rsidR="005310B3" w:rsidRPr="00C50B31">
        <w:rPr>
          <w:rFonts w:ascii="Times New Roman" w:eastAsia="Times New Roman" w:hAnsi="Times New Roman" w:cs="Times New Roman"/>
          <w:sz w:val="26"/>
          <w:szCs w:val="26"/>
          <w:u w:val="single"/>
          <w:lang w:eastAsia="uk-UA"/>
        </w:rPr>
        <w:t>83/ко-24</w:t>
      </w:r>
    </w:p>
    <w:p w:rsidR="008446AC" w:rsidRPr="00C50B31" w:rsidRDefault="008446AC" w:rsidP="005310B3">
      <w:pPr>
        <w:shd w:val="clear" w:color="auto" w:fill="FFFFFF"/>
        <w:spacing w:after="0" w:line="240" w:lineRule="auto"/>
        <w:ind w:left="-142" w:firstLine="709"/>
        <w:rPr>
          <w:rFonts w:ascii="Times New Roman" w:eastAsia="Times New Roman" w:hAnsi="Times New Roman" w:cs="Times New Roman"/>
          <w:sz w:val="26"/>
          <w:szCs w:val="26"/>
          <w:lang w:eastAsia="uk-UA"/>
        </w:rPr>
      </w:pPr>
    </w:p>
    <w:p w:rsidR="008446AC" w:rsidRPr="00C50B31" w:rsidRDefault="008446AC" w:rsidP="005310B3">
      <w:pPr>
        <w:shd w:val="clear" w:color="auto" w:fill="FFFFFF"/>
        <w:spacing w:after="0" w:line="240" w:lineRule="auto"/>
        <w:ind w:left="-142"/>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8446AC" w:rsidRPr="00C50B31" w:rsidRDefault="008446AC" w:rsidP="005310B3">
      <w:pPr>
        <w:shd w:val="clear" w:color="auto" w:fill="FFFFFF"/>
        <w:spacing w:after="0" w:line="240" w:lineRule="auto"/>
        <w:ind w:left="-142"/>
        <w:jc w:val="both"/>
        <w:rPr>
          <w:rFonts w:ascii="Times New Roman" w:eastAsia="Times New Roman" w:hAnsi="Times New Roman" w:cs="Times New Roman"/>
          <w:sz w:val="26"/>
          <w:szCs w:val="26"/>
          <w:lang w:eastAsia="uk-UA"/>
        </w:rPr>
      </w:pPr>
    </w:p>
    <w:p w:rsidR="008446AC" w:rsidRPr="00C50B31" w:rsidRDefault="008446AC" w:rsidP="005310B3">
      <w:pPr>
        <w:pStyle w:val="rtejustify"/>
        <w:shd w:val="clear" w:color="auto" w:fill="FFFFFF"/>
        <w:spacing w:before="0" w:beforeAutospacing="0" w:after="0" w:afterAutospacing="0"/>
        <w:ind w:left="-142"/>
        <w:jc w:val="both"/>
        <w:rPr>
          <w:sz w:val="26"/>
          <w:szCs w:val="26"/>
        </w:rPr>
      </w:pPr>
      <w:r w:rsidRPr="00C50B31">
        <w:rPr>
          <w:sz w:val="26"/>
          <w:szCs w:val="26"/>
        </w:rPr>
        <w:t>головуючого – Сидоровича</w:t>
      </w:r>
      <w:r w:rsidR="005310B3" w:rsidRPr="00C50B31">
        <w:rPr>
          <w:sz w:val="26"/>
          <w:szCs w:val="26"/>
        </w:rPr>
        <w:t xml:space="preserve"> </w:t>
      </w:r>
      <w:r w:rsidRPr="00C50B31">
        <w:rPr>
          <w:sz w:val="26"/>
          <w:szCs w:val="26"/>
        </w:rPr>
        <w:t>Р.М.,</w:t>
      </w:r>
    </w:p>
    <w:p w:rsidR="008446AC" w:rsidRPr="00C50B31" w:rsidRDefault="008446AC" w:rsidP="005310B3">
      <w:pPr>
        <w:pStyle w:val="rtejustify"/>
        <w:shd w:val="clear" w:color="auto" w:fill="FFFFFF"/>
        <w:spacing w:before="0" w:beforeAutospacing="0" w:after="0" w:afterAutospacing="0"/>
        <w:ind w:left="-142"/>
        <w:jc w:val="both"/>
        <w:rPr>
          <w:sz w:val="26"/>
          <w:szCs w:val="26"/>
        </w:rPr>
      </w:pPr>
    </w:p>
    <w:p w:rsidR="008446AC" w:rsidRPr="00C50B31" w:rsidRDefault="008446AC" w:rsidP="005310B3">
      <w:pPr>
        <w:pStyle w:val="rtejustify"/>
        <w:shd w:val="clear" w:color="auto" w:fill="FFFFFF"/>
        <w:spacing w:before="0" w:beforeAutospacing="0" w:after="0" w:afterAutospacing="0"/>
        <w:ind w:left="-142"/>
        <w:jc w:val="both"/>
        <w:rPr>
          <w:sz w:val="26"/>
          <w:szCs w:val="26"/>
        </w:rPr>
      </w:pPr>
      <w:r w:rsidRPr="00C50B31">
        <w:rPr>
          <w:sz w:val="26"/>
          <w:szCs w:val="26"/>
        </w:rPr>
        <w:t xml:space="preserve">членів Комісії: Волкової Л.М., Духа Я.М., </w:t>
      </w:r>
      <w:proofErr w:type="spellStart"/>
      <w:r w:rsidRPr="00C50B31">
        <w:rPr>
          <w:sz w:val="26"/>
          <w:szCs w:val="26"/>
        </w:rPr>
        <w:t>Кидисюка</w:t>
      </w:r>
      <w:proofErr w:type="spellEnd"/>
      <w:r w:rsidR="005310B3" w:rsidRPr="00C50B31">
        <w:rPr>
          <w:sz w:val="26"/>
          <w:szCs w:val="26"/>
        </w:rPr>
        <w:t xml:space="preserve"> </w:t>
      </w:r>
      <w:r w:rsidRPr="00C50B31">
        <w:rPr>
          <w:sz w:val="26"/>
          <w:szCs w:val="26"/>
        </w:rPr>
        <w:t xml:space="preserve">Р.А., </w:t>
      </w:r>
      <w:proofErr w:type="spellStart"/>
      <w:r w:rsidRPr="00C50B31">
        <w:rPr>
          <w:sz w:val="26"/>
          <w:szCs w:val="26"/>
        </w:rPr>
        <w:t>Коліуша</w:t>
      </w:r>
      <w:proofErr w:type="spellEnd"/>
      <w:r w:rsidR="005310B3" w:rsidRPr="00C50B31">
        <w:rPr>
          <w:sz w:val="26"/>
          <w:szCs w:val="26"/>
        </w:rPr>
        <w:t xml:space="preserve"> </w:t>
      </w:r>
      <w:r w:rsidRPr="00C50B31">
        <w:rPr>
          <w:sz w:val="26"/>
          <w:szCs w:val="26"/>
        </w:rPr>
        <w:t>О.Л. (допо</w:t>
      </w:r>
      <w:r w:rsidR="005310B3" w:rsidRPr="00C50B31">
        <w:rPr>
          <w:sz w:val="26"/>
          <w:szCs w:val="26"/>
        </w:rPr>
        <w:t xml:space="preserve">відач), Мельника Р.І., </w:t>
      </w:r>
      <w:proofErr w:type="spellStart"/>
      <w:r w:rsidR="005310B3" w:rsidRPr="00C50B31">
        <w:rPr>
          <w:sz w:val="26"/>
          <w:szCs w:val="26"/>
        </w:rPr>
        <w:t>Омельяна</w:t>
      </w:r>
      <w:proofErr w:type="spellEnd"/>
      <w:r w:rsidR="005310B3" w:rsidRPr="00C50B31">
        <w:rPr>
          <w:sz w:val="26"/>
          <w:szCs w:val="26"/>
        </w:rPr>
        <w:t xml:space="preserve"> </w:t>
      </w:r>
      <w:r w:rsidRPr="00C50B31">
        <w:rPr>
          <w:sz w:val="26"/>
          <w:szCs w:val="26"/>
        </w:rPr>
        <w:t xml:space="preserve">О.С., </w:t>
      </w:r>
      <w:proofErr w:type="spellStart"/>
      <w:r w:rsidRPr="00C50B31">
        <w:rPr>
          <w:sz w:val="26"/>
          <w:szCs w:val="26"/>
        </w:rPr>
        <w:t>Сабодаша</w:t>
      </w:r>
      <w:proofErr w:type="spellEnd"/>
      <w:r w:rsidR="005310B3" w:rsidRPr="00C50B31">
        <w:rPr>
          <w:sz w:val="26"/>
          <w:szCs w:val="26"/>
        </w:rPr>
        <w:t xml:space="preserve"> </w:t>
      </w:r>
      <w:r w:rsidRPr="00C50B31">
        <w:rPr>
          <w:sz w:val="26"/>
          <w:szCs w:val="26"/>
        </w:rPr>
        <w:t>Р.Б., Чумака</w:t>
      </w:r>
      <w:r w:rsidR="005310B3" w:rsidRPr="00C50B31">
        <w:rPr>
          <w:sz w:val="26"/>
          <w:szCs w:val="26"/>
        </w:rPr>
        <w:t xml:space="preserve"> </w:t>
      </w:r>
      <w:r w:rsidRPr="00C50B31">
        <w:rPr>
          <w:sz w:val="26"/>
          <w:szCs w:val="26"/>
        </w:rPr>
        <w:t>С.Ю., Шевчук</w:t>
      </w:r>
      <w:r w:rsidR="005310B3" w:rsidRPr="00C50B31">
        <w:rPr>
          <w:sz w:val="26"/>
          <w:szCs w:val="26"/>
        </w:rPr>
        <w:t xml:space="preserve"> </w:t>
      </w:r>
      <w:r w:rsidRPr="00C50B31">
        <w:rPr>
          <w:sz w:val="26"/>
          <w:szCs w:val="26"/>
        </w:rPr>
        <w:t>Г.М.,</w:t>
      </w:r>
    </w:p>
    <w:p w:rsidR="008446AC" w:rsidRPr="00C50B31" w:rsidRDefault="008446AC" w:rsidP="005310B3">
      <w:pPr>
        <w:pStyle w:val="rtejustify"/>
        <w:shd w:val="clear" w:color="auto" w:fill="FFFFFF"/>
        <w:spacing w:before="0" w:beforeAutospacing="0" w:after="0" w:afterAutospacing="0"/>
        <w:ind w:left="-142"/>
        <w:jc w:val="both"/>
        <w:rPr>
          <w:sz w:val="26"/>
          <w:szCs w:val="26"/>
        </w:rPr>
      </w:pPr>
    </w:p>
    <w:p w:rsidR="008446AC" w:rsidRPr="00C50B31" w:rsidRDefault="008446AC" w:rsidP="005310B3">
      <w:pPr>
        <w:spacing w:after="0" w:line="240" w:lineRule="auto"/>
        <w:ind w:left="-142"/>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розглянувши питання щодо відповідності судді Шевченківського районного суду міста Запоріжжя Марко Ярослав</w:t>
      </w:r>
      <w:r w:rsidRPr="00C50B31">
        <w:rPr>
          <w:rFonts w:ascii="Times New Roman" w:hAnsi="Times New Roman" w:cs="Times New Roman"/>
          <w:sz w:val="26"/>
          <w:szCs w:val="26"/>
        </w:rPr>
        <w:t xml:space="preserve">и </w:t>
      </w:r>
      <w:r w:rsidRPr="00C50B31">
        <w:rPr>
          <w:rFonts w:ascii="Times New Roman" w:eastAsia="Times New Roman" w:hAnsi="Times New Roman" w:cs="Times New Roman"/>
          <w:sz w:val="26"/>
          <w:szCs w:val="26"/>
          <w:lang w:eastAsia="uk-UA"/>
        </w:rPr>
        <w:t>Романівн</w:t>
      </w:r>
      <w:r w:rsidRPr="00C50B31">
        <w:rPr>
          <w:rFonts w:ascii="Times New Roman" w:hAnsi="Times New Roman" w:cs="Times New Roman"/>
          <w:sz w:val="26"/>
          <w:szCs w:val="26"/>
        </w:rPr>
        <w:t>и</w:t>
      </w:r>
      <w:r w:rsidRPr="00C50B31">
        <w:rPr>
          <w:rFonts w:ascii="Times New Roman" w:eastAsia="Times New Roman" w:hAnsi="Times New Roman" w:cs="Times New Roman"/>
          <w:sz w:val="26"/>
          <w:szCs w:val="26"/>
          <w:lang w:eastAsia="uk-UA"/>
        </w:rPr>
        <w:t xml:space="preserve"> займаній посаді</w:t>
      </w:r>
      <w:r w:rsidR="00562457" w:rsidRPr="00C50B31">
        <w:rPr>
          <w:rFonts w:ascii="Times New Roman" w:eastAsia="Times New Roman" w:hAnsi="Times New Roman" w:cs="Times New Roman"/>
          <w:sz w:val="26"/>
          <w:szCs w:val="26"/>
          <w:lang w:eastAsia="uk-UA"/>
        </w:rPr>
        <w:t>,</w:t>
      </w:r>
    </w:p>
    <w:p w:rsidR="00343E17" w:rsidRPr="00C50B31" w:rsidRDefault="00343E17" w:rsidP="005310B3">
      <w:pPr>
        <w:shd w:val="clear" w:color="auto" w:fill="FFFFFF"/>
        <w:tabs>
          <w:tab w:val="left" w:pos="7300"/>
        </w:tabs>
        <w:spacing w:after="0" w:line="240" w:lineRule="auto"/>
        <w:ind w:left="-142"/>
        <w:jc w:val="both"/>
        <w:rPr>
          <w:rFonts w:ascii="Times New Roman" w:hAnsi="Times New Roman" w:cs="Times New Roman"/>
          <w:sz w:val="26"/>
          <w:szCs w:val="26"/>
        </w:rPr>
      </w:pPr>
    </w:p>
    <w:bookmarkEnd w:id="0"/>
    <w:p w:rsidR="00343E17" w:rsidRPr="00C50B31" w:rsidRDefault="00343E17" w:rsidP="005310B3">
      <w:pPr>
        <w:shd w:val="clear" w:color="auto" w:fill="FFFFFF"/>
        <w:spacing w:after="0" w:line="240" w:lineRule="auto"/>
        <w:ind w:left="-142"/>
        <w:jc w:val="center"/>
        <w:rPr>
          <w:rFonts w:ascii="Times New Roman" w:hAnsi="Times New Roman" w:cs="Times New Roman"/>
          <w:sz w:val="26"/>
          <w:szCs w:val="26"/>
        </w:rPr>
      </w:pPr>
      <w:r w:rsidRPr="00C50B31">
        <w:rPr>
          <w:rFonts w:ascii="Times New Roman" w:hAnsi="Times New Roman" w:cs="Times New Roman"/>
          <w:sz w:val="26"/>
          <w:szCs w:val="26"/>
        </w:rPr>
        <w:t>встановила:</w:t>
      </w:r>
    </w:p>
    <w:p w:rsidR="005D79E3" w:rsidRPr="00C50B31" w:rsidRDefault="005D79E3" w:rsidP="005310B3">
      <w:pPr>
        <w:shd w:val="clear" w:color="auto" w:fill="FFFFFF"/>
        <w:spacing w:after="0" w:line="240" w:lineRule="auto"/>
        <w:ind w:left="-142"/>
        <w:jc w:val="center"/>
        <w:rPr>
          <w:rFonts w:ascii="Times New Roman" w:eastAsia="Times New Roman" w:hAnsi="Times New Roman" w:cs="Times New Roman"/>
          <w:sz w:val="26"/>
          <w:szCs w:val="26"/>
          <w:lang w:eastAsia="uk-UA"/>
        </w:rPr>
      </w:pPr>
    </w:p>
    <w:p w:rsidR="0083263D" w:rsidRPr="00C50B31" w:rsidRDefault="0083263D" w:rsidP="005310B3">
      <w:pPr>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b/>
          <w:bCs/>
          <w:sz w:val="26"/>
          <w:szCs w:val="26"/>
          <w:shd w:val="clear" w:color="auto" w:fill="FFFFFF"/>
          <w:lang w:eastAsia="uk-UA"/>
        </w:rPr>
        <w:t>Інформація про кар’єру судді та проходження кваліфікаційного оцінювання.</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Указом Президента України «Про призначення суддів» від 2</w:t>
      </w:r>
      <w:r w:rsidR="008446AC" w:rsidRPr="00C50B31">
        <w:rPr>
          <w:rFonts w:ascii="Times New Roman" w:eastAsia="Times New Roman" w:hAnsi="Times New Roman" w:cs="Times New Roman"/>
          <w:sz w:val="26"/>
          <w:szCs w:val="26"/>
          <w:lang w:eastAsia="uk-UA"/>
        </w:rPr>
        <w:t>4</w:t>
      </w:r>
      <w:r w:rsidRPr="00C50B31">
        <w:rPr>
          <w:rFonts w:ascii="Times New Roman" w:eastAsia="Times New Roman" w:hAnsi="Times New Roman" w:cs="Times New Roman"/>
          <w:sz w:val="26"/>
          <w:szCs w:val="26"/>
          <w:lang w:eastAsia="uk-UA"/>
        </w:rPr>
        <w:t>.09.2016 №</w:t>
      </w:r>
      <w:r w:rsidR="005310B3" w:rsidRPr="00C50B31">
        <w:rPr>
          <w:rFonts w:ascii="Times New Roman" w:eastAsia="Times New Roman" w:hAnsi="Times New Roman" w:cs="Times New Roman"/>
          <w:sz w:val="26"/>
          <w:szCs w:val="26"/>
          <w:lang w:eastAsia="uk-UA"/>
        </w:rPr>
        <w:t xml:space="preserve"> </w:t>
      </w:r>
      <w:r w:rsidRPr="00C50B31">
        <w:rPr>
          <w:rFonts w:ascii="Times New Roman" w:eastAsia="Times New Roman" w:hAnsi="Times New Roman" w:cs="Times New Roman"/>
          <w:sz w:val="26"/>
          <w:szCs w:val="26"/>
          <w:lang w:eastAsia="uk-UA"/>
        </w:rPr>
        <w:t>4</w:t>
      </w:r>
      <w:r w:rsidR="008446AC" w:rsidRPr="00C50B31">
        <w:rPr>
          <w:rFonts w:ascii="Times New Roman" w:eastAsia="Times New Roman" w:hAnsi="Times New Roman" w:cs="Times New Roman"/>
          <w:sz w:val="26"/>
          <w:szCs w:val="26"/>
          <w:lang w:eastAsia="uk-UA"/>
        </w:rPr>
        <w:t>10</w:t>
      </w:r>
      <w:r w:rsidRPr="00C50B31">
        <w:rPr>
          <w:rFonts w:ascii="Times New Roman" w:eastAsia="Times New Roman" w:hAnsi="Times New Roman" w:cs="Times New Roman"/>
          <w:sz w:val="26"/>
          <w:szCs w:val="26"/>
          <w:lang w:eastAsia="uk-UA"/>
        </w:rPr>
        <w:t xml:space="preserve">/2016 </w:t>
      </w:r>
      <w:r w:rsidR="008446AC"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призначено строком на п’ять років на посаду судді </w:t>
      </w:r>
      <w:r w:rsidR="008446AC" w:rsidRPr="00C50B31">
        <w:rPr>
          <w:rFonts w:ascii="Times New Roman" w:eastAsia="Times New Roman" w:hAnsi="Times New Roman" w:cs="Times New Roman"/>
          <w:sz w:val="26"/>
          <w:szCs w:val="26"/>
          <w:lang w:eastAsia="uk-UA"/>
        </w:rPr>
        <w:t>Шевченківського районного суду міста Запоріжжя</w:t>
      </w:r>
      <w:r w:rsidRPr="00C50B31">
        <w:rPr>
          <w:rFonts w:ascii="Times New Roman" w:eastAsia="Times New Roman" w:hAnsi="Times New Roman" w:cs="Times New Roman"/>
          <w:sz w:val="26"/>
          <w:szCs w:val="26"/>
          <w:lang w:eastAsia="uk-UA"/>
        </w:rPr>
        <w:t>.</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Наказо</w:t>
      </w:r>
      <w:r w:rsidR="008446AC" w:rsidRPr="00C50B31">
        <w:rPr>
          <w:rFonts w:ascii="Times New Roman" w:eastAsia="Times New Roman" w:hAnsi="Times New Roman" w:cs="Times New Roman"/>
          <w:sz w:val="26"/>
          <w:szCs w:val="26"/>
          <w:lang w:eastAsia="uk-UA"/>
        </w:rPr>
        <w:t>м голови суду від 10.10.2016 №</w:t>
      </w:r>
      <w:r w:rsidR="005310B3" w:rsidRPr="00C50B31">
        <w:rPr>
          <w:rFonts w:ascii="Times New Roman" w:eastAsia="Times New Roman" w:hAnsi="Times New Roman" w:cs="Times New Roman"/>
          <w:sz w:val="26"/>
          <w:szCs w:val="26"/>
          <w:lang w:eastAsia="uk-UA"/>
        </w:rPr>
        <w:t xml:space="preserve"> </w:t>
      </w:r>
      <w:r w:rsidR="008446AC" w:rsidRPr="00C50B31">
        <w:rPr>
          <w:rFonts w:ascii="Times New Roman" w:eastAsia="Times New Roman" w:hAnsi="Times New Roman" w:cs="Times New Roman"/>
          <w:sz w:val="26"/>
          <w:szCs w:val="26"/>
          <w:lang w:eastAsia="uk-UA"/>
        </w:rPr>
        <w:t>13</w:t>
      </w:r>
      <w:r w:rsidRPr="00C50B31">
        <w:rPr>
          <w:rFonts w:ascii="Times New Roman" w:eastAsia="Times New Roman" w:hAnsi="Times New Roman" w:cs="Times New Roman"/>
          <w:sz w:val="26"/>
          <w:szCs w:val="26"/>
          <w:lang w:eastAsia="uk-UA"/>
        </w:rPr>
        <w:t xml:space="preserve">-к </w:t>
      </w:r>
      <w:r w:rsidR="008446AC"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зараховано до штату </w:t>
      </w:r>
      <w:r w:rsidR="008446AC" w:rsidRPr="00C50B31">
        <w:rPr>
          <w:rFonts w:ascii="Times New Roman" w:eastAsia="Times New Roman" w:hAnsi="Times New Roman" w:cs="Times New Roman"/>
          <w:sz w:val="26"/>
          <w:szCs w:val="26"/>
          <w:lang w:eastAsia="uk-UA"/>
        </w:rPr>
        <w:t>Шевченківського районного суду міста Запоріжжя</w:t>
      </w:r>
      <w:r w:rsidRPr="00C50B31">
        <w:rPr>
          <w:rFonts w:ascii="Times New Roman" w:eastAsia="Times New Roman" w:hAnsi="Times New Roman" w:cs="Times New Roman"/>
          <w:sz w:val="26"/>
          <w:szCs w:val="26"/>
          <w:lang w:eastAsia="uk-UA"/>
        </w:rPr>
        <w:t>.</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Присягу судді </w:t>
      </w:r>
      <w:r w:rsidR="008446AC"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склала 15.12.2016.</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У </w:t>
      </w:r>
      <w:r w:rsidR="00F14E3B"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w:t>
      </w:r>
      <w:r w:rsidR="00F14E3B" w:rsidRPr="00C50B31">
        <w:rPr>
          <w:rFonts w:ascii="Times New Roman" w:eastAsia="Times New Roman" w:hAnsi="Times New Roman" w:cs="Times New Roman"/>
          <w:sz w:val="26"/>
          <w:szCs w:val="26"/>
          <w:lang w:eastAsia="uk-UA"/>
        </w:rPr>
        <w:t>24</w:t>
      </w:r>
      <w:r w:rsidRPr="00C50B31">
        <w:rPr>
          <w:rFonts w:ascii="Times New Roman" w:eastAsia="Times New Roman" w:hAnsi="Times New Roman" w:cs="Times New Roman"/>
          <w:sz w:val="26"/>
          <w:szCs w:val="26"/>
          <w:lang w:eastAsia="uk-UA"/>
        </w:rPr>
        <w:t>.09.2021 закінчився п’ятирічний строк повноважень судді.</w:t>
      </w:r>
    </w:p>
    <w:p w:rsidR="00F14E3B"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Рішенням Комісії </w:t>
      </w:r>
      <w:r w:rsidR="00562457" w:rsidRPr="00C50B31">
        <w:rPr>
          <w:rFonts w:ascii="Times New Roman" w:eastAsia="Times New Roman" w:hAnsi="Times New Roman" w:cs="Times New Roman"/>
          <w:sz w:val="26"/>
          <w:szCs w:val="26"/>
          <w:lang w:eastAsia="uk-UA"/>
        </w:rPr>
        <w:t xml:space="preserve">від </w:t>
      </w:r>
      <w:r w:rsidR="00F14E3B" w:rsidRPr="00C50B31">
        <w:rPr>
          <w:rFonts w:ascii="Times New Roman" w:eastAsia="Times New Roman" w:hAnsi="Times New Roman" w:cs="Times New Roman"/>
          <w:sz w:val="26"/>
          <w:szCs w:val="26"/>
          <w:lang w:eastAsia="uk-UA"/>
        </w:rPr>
        <w:t xml:space="preserve">01.02.2018 № 8/зп-18 </w:t>
      </w:r>
      <w:r w:rsidR="00F14E3B" w:rsidRPr="00C50B31">
        <w:rPr>
          <w:rFonts w:ascii="Times New Roman" w:eastAsia="Times New Roman" w:hAnsi="Times New Roman" w:cs="Times New Roman"/>
          <w:sz w:val="26"/>
          <w:szCs w:val="26"/>
          <w:shd w:val="clear" w:color="auto" w:fill="FFFFFF"/>
          <w:lang w:eastAsia="uk-UA"/>
        </w:rPr>
        <w:t>призначено кваліфікаційне оцінювання суддів місцевих та апеляційних судів на відповідність займаній посаді, зокрема судді Шевченківського районного суду міста Запоріжжя</w:t>
      </w:r>
      <w:r w:rsidR="00F14E3B" w:rsidRPr="00C50B31">
        <w:rPr>
          <w:rFonts w:ascii="Times New Roman" w:eastAsia="Times New Roman" w:hAnsi="Times New Roman" w:cs="Times New Roman"/>
          <w:sz w:val="26"/>
          <w:szCs w:val="26"/>
          <w:lang w:eastAsia="uk-UA"/>
        </w:rPr>
        <w:t xml:space="preserve"> Марко Я.Р.</w:t>
      </w:r>
      <w:r w:rsidR="00562457" w:rsidRPr="00C50B31">
        <w:rPr>
          <w:rFonts w:ascii="Times New Roman" w:eastAsia="Times New Roman" w:hAnsi="Times New Roman" w:cs="Times New Roman"/>
          <w:sz w:val="26"/>
          <w:szCs w:val="26"/>
          <w:lang w:eastAsia="uk-UA"/>
        </w:rPr>
        <w:t>,</w:t>
      </w:r>
      <w:r w:rsidR="00F14E3B" w:rsidRPr="00C50B31">
        <w:rPr>
          <w:rFonts w:ascii="Times New Roman" w:hAnsi="Times New Roman" w:cs="Times New Roman"/>
          <w:sz w:val="26"/>
          <w:szCs w:val="26"/>
        </w:rPr>
        <w:t xml:space="preserve"> та </w:t>
      </w:r>
      <w:r w:rsidR="00F14E3B" w:rsidRPr="00C50B31">
        <w:rPr>
          <w:rFonts w:ascii="Times New Roman" w:hAnsi="Times New Roman" w:cs="Times New Roman"/>
          <w:sz w:val="26"/>
          <w:szCs w:val="26"/>
          <w:shd w:val="clear" w:color="auto" w:fill="FFFFFF"/>
        </w:rPr>
        <w:t xml:space="preserve">встановлено черговість етапів проведення кваліфікаційного оцінювання. </w:t>
      </w:r>
    </w:p>
    <w:p w:rsidR="007F3C46"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Рішенням Комісії від 27.07.2018 №</w:t>
      </w:r>
      <w:r w:rsidR="005310B3" w:rsidRPr="00C50B31">
        <w:rPr>
          <w:rFonts w:ascii="Times New Roman" w:eastAsia="Times New Roman" w:hAnsi="Times New Roman" w:cs="Times New Roman"/>
          <w:sz w:val="26"/>
          <w:szCs w:val="26"/>
          <w:lang w:eastAsia="uk-UA"/>
        </w:rPr>
        <w:t xml:space="preserve"> </w:t>
      </w:r>
      <w:r w:rsidRPr="00C50B31">
        <w:rPr>
          <w:rFonts w:ascii="Times New Roman" w:eastAsia="Times New Roman" w:hAnsi="Times New Roman" w:cs="Times New Roman"/>
          <w:sz w:val="26"/>
          <w:szCs w:val="26"/>
          <w:lang w:eastAsia="uk-UA"/>
        </w:rPr>
        <w:t xml:space="preserve">181/зп-18 затверджено та оприлюднено на офіційному </w:t>
      </w:r>
      <w:proofErr w:type="spellStart"/>
      <w:r w:rsidRPr="00C50B31">
        <w:rPr>
          <w:rFonts w:ascii="Times New Roman" w:eastAsia="Times New Roman" w:hAnsi="Times New Roman" w:cs="Times New Roman"/>
          <w:sz w:val="26"/>
          <w:szCs w:val="26"/>
          <w:lang w:eastAsia="uk-UA"/>
        </w:rPr>
        <w:t>вебсайті</w:t>
      </w:r>
      <w:proofErr w:type="spellEnd"/>
      <w:r w:rsidRPr="00C50B31">
        <w:rPr>
          <w:rFonts w:ascii="Times New Roman" w:eastAsia="Times New Roman" w:hAnsi="Times New Roman" w:cs="Times New Roman"/>
          <w:sz w:val="26"/>
          <w:szCs w:val="26"/>
          <w:lang w:eastAsia="uk-UA"/>
        </w:rPr>
        <w:t xml:space="preserve"> </w:t>
      </w:r>
      <w:r w:rsidR="00562457" w:rsidRPr="00C50B31">
        <w:rPr>
          <w:rFonts w:ascii="Times New Roman" w:eastAsia="Times New Roman" w:hAnsi="Times New Roman" w:cs="Times New Roman"/>
          <w:sz w:val="26"/>
          <w:szCs w:val="26"/>
          <w:lang w:eastAsia="uk-UA"/>
        </w:rPr>
        <w:t xml:space="preserve">Комісії </w:t>
      </w:r>
      <w:r w:rsidRPr="00C50B31">
        <w:rPr>
          <w:rFonts w:ascii="Times New Roman" w:eastAsia="Times New Roman" w:hAnsi="Times New Roman" w:cs="Times New Roman"/>
          <w:sz w:val="26"/>
          <w:szCs w:val="26"/>
          <w:lang w:eastAsia="uk-UA"/>
        </w:rPr>
        <w:t xml:space="preserve">декодовані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823E01"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допущено до другого етапу кваліфікаційного оцінювання на відповідність займаній посаді – «Дослідження досьє та проведення співбесіди».</w:t>
      </w:r>
    </w:p>
    <w:p w:rsidR="007F3C46" w:rsidRPr="00C50B31" w:rsidRDefault="00823E01" w:rsidP="005310B3">
      <w:pPr>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Марко Я.Р</w:t>
      </w:r>
      <w:r w:rsidR="007F3C46" w:rsidRPr="00C50B31">
        <w:rPr>
          <w:rFonts w:ascii="Times New Roman" w:eastAsia="Times New Roman" w:hAnsi="Times New Roman" w:cs="Times New Roman"/>
          <w:sz w:val="26"/>
          <w:szCs w:val="26"/>
          <w:lang w:eastAsia="uk-UA"/>
        </w:rPr>
        <w:t>.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за підсумками якого складено висновок від 2</w:t>
      </w:r>
      <w:r w:rsidRPr="00C50B31">
        <w:rPr>
          <w:rFonts w:ascii="Times New Roman" w:eastAsia="Times New Roman" w:hAnsi="Times New Roman" w:cs="Times New Roman"/>
          <w:sz w:val="26"/>
          <w:szCs w:val="26"/>
          <w:lang w:eastAsia="uk-UA"/>
        </w:rPr>
        <w:t>3</w:t>
      </w:r>
      <w:r w:rsidR="007F3C46" w:rsidRPr="00C50B31">
        <w:rPr>
          <w:rFonts w:ascii="Times New Roman" w:eastAsia="Times New Roman" w:hAnsi="Times New Roman" w:cs="Times New Roman"/>
          <w:sz w:val="26"/>
          <w:szCs w:val="26"/>
          <w:lang w:eastAsia="uk-UA"/>
        </w:rPr>
        <w:t>.02.2019.</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Законом України «Про внесення змін до Закону України «Про судоустрій і статус суддів»</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та</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деяких</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законів</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України</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щодо</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діяльності</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органів</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суддівського</w:t>
      </w:r>
      <w:r w:rsidRPr="00C50B31">
        <w:rPr>
          <w:rFonts w:ascii="Times New Roman" w:eastAsia="Times New Roman" w:hAnsi="Times New Roman" w:cs="Times New Roman"/>
          <w:sz w:val="36"/>
          <w:szCs w:val="36"/>
          <w:lang w:eastAsia="uk-UA"/>
        </w:rPr>
        <w:t xml:space="preserve"> </w:t>
      </w:r>
      <w:r w:rsidRPr="00C50B31">
        <w:rPr>
          <w:rFonts w:ascii="Times New Roman" w:eastAsia="Times New Roman" w:hAnsi="Times New Roman" w:cs="Times New Roman"/>
          <w:sz w:val="26"/>
          <w:szCs w:val="26"/>
          <w:lang w:eastAsia="uk-UA"/>
        </w:rPr>
        <w:t>врядування»</w:t>
      </w:r>
      <w:r w:rsidRPr="00C50B31">
        <w:rPr>
          <w:rFonts w:ascii="Times New Roman" w:eastAsia="Times New Roman" w:hAnsi="Times New Roman" w:cs="Times New Roman"/>
          <w:sz w:val="36"/>
          <w:szCs w:val="36"/>
          <w:lang w:eastAsia="uk-UA"/>
        </w:rPr>
        <w:t xml:space="preserve"> </w:t>
      </w:r>
      <w:r w:rsidR="005310B3" w:rsidRPr="00C50B31">
        <w:rPr>
          <w:rFonts w:ascii="Times New Roman" w:eastAsia="Times New Roman" w:hAnsi="Times New Roman" w:cs="Times New Roman"/>
          <w:sz w:val="26"/>
          <w:szCs w:val="26"/>
          <w:lang w:eastAsia="uk-UA"/>
        </w:rPr>
        <w:lastRenderedPageBreak/>
        <w:t xml:space="preserve">від </w:t>
      </w:r>
      <w:r w:rsidRPr="00C50B31">
        <w:rPr>
          <w:rFonts w:ascii="Times New Roman" w:eastAsia="Times New Roman" w:hAnsi="Times New Roman" w:cs="Times New Roman"/>
          <w:sz w:val="26"/>
          <w:szCs w:val="26"/>
          <w:lang w:eastAsia="uk-UA"/>
        </w:rPr>
        <w:t>16.10.2019 №</w:t>
      </w:r>
      <w:r w:rsidR="005310B3" w:rsidRPr="00C50B31">
        <w:rPr>
          <w:rFonts w:ascii="Times New Roman" w:eastAsia="Times New Roman" w:hAnsi="Times New Roman" w:cs="Times New Roman"/>
          <w:sz w:val="26"/>
          <w:szCs w:val="26"/>
          <w:lang w:eastAsia="uk-UA"/>
        </w:rPr>
        <w:t xml:space="preserve"> </w:t>
      </w:r>
      <w:r w:rsidRPr="00C50B31">
        <w:rPr>
          <w:rFonts w:ascii="Times New Roman" w:eastAsia="Times New Roman" w:hAnsi="Times New Roman" w:cs="Times New Roman"/>
          <w:sz w:val="26"/>
          <w:szCs w:val="26"/>
          <w:lang w:eastAsia="uk-UA"/>
        </w:rPr>
        <w:t xml:space="preserve">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 судді </w:t>
      </w:r>
      <w:r w:rsidR="00823E01"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Повноважний склад Вищої кваліфікаційної комісії суддів України сформовано 01.06.2023.</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З метою вирішення питання продовження процедур оцінювання, передбачених Законом України «Про судоустрій і статус суддів» (далі – Закон), рішенням Комісії </w:t>
      </w:r>
      <w:r w:rsidRPr="00C50B31">
        <w:rPr>
          <w:rFonts w:ascii="Times New Roman" w:eastAsia="Times New Roman" w:hAnsi="Times New Roman" w:cs="Times New Roman"/>
          <w:sz w:val="26"/>
          <w:szCs w:val="26"/>
          <w:lang w:eastAsia="uk-UA"/>
        </w:rPr>
        <w:br/>
        <w:t>від 20.07.2023 №</w:t>
      </w:r>
      <w:r w:rsidR="005310B3" w:rsidRPr="00C50B31">
        <w:rPr>
          <w:rFonts w:ascii="Times New Roman" w:eastAsia="Times New Roman" w:hAnsi="Times New Roman" w:cs="Times New Roman"/>
          <w:sz w:val="26"/>
          <w:szCs w:val="26"/>
          <w:lang w:eastAsia="uk-UA"/>
        </w:rPr>
        <w:t xml:space="preserve"> </w:t>
      </w:r>
      <w:r w:rsidRPr="00C50B31">
        <w:rPr>
          <w:rFonts w:ascii="Times New Roman" w:eastAsia="Times New Roman" w:hAnsi="Times New Roman" w:cs="Times New Roman"/>
          <w:sz w:val="26"/>
          <w:szCs w:val="26"/>
          <w:lang w:eastAsia="uk-UA"/>
        </w:rPr>
        <w:t>34/зп-23 здійснено повторний автоматизований розподіл справ між членами Вищої кваліфікаційної комісії суддів України, зокрема, стосовно осіб, п’ятирічний строк призначення яких на посаду судді закінчився.</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Згідно з протоколом повторного розподілу між членами Комісії від 2</w:t>
      </w:r>
      <w:r w:rsidR="00823E01" w:rsidRPr="00C50B31">
        <w:rPr>
          <w:rFonts w:ascii="Times New Roman" w:eastAsia="Times New Roman" w:hAnsi="Times New Roman" w:cs="Times New Roman"/>
          <w:sz w:val="26"/>
          <w:szCs w:val="26"/>
          <w:lang w:eastAsia="uk-UA"/>
        </w:rPr>
        <w:t>6</w:t>
      </w:r>
      <w:r w:rsidRPr="00C50B31">
        <w:rPr>
          <w:rFonts w:ascii="Times New Roman" w:eastAsia="Times New Roman" w:hAnsi="Times New Roman" w:cs="Times New Roman"/>
          <w:sz w:val="26"/>
          <w:szCs w:val="26"/>
          <w:lang w:eastAsia="uk-UA"/>
        </w:rPr>
        <w:t xml:space="preserve">.07.2023 доповідачем у справі визначено члена Комісії </w:t>
      </w:r>
      <w:proofErr w:type="spellStart"/>
      <w:r w:rsidRPr="00C50B31">
        <w:rPr>
          <w:rFonts w:ascii="Times New Roman" w:eastAsia="Times New Roman" w:hAnsi="Times New Roman" w:cs="Times New Roman"/>
          <w:sz w:val="26"/>
          <w:szCs w:val="26"/>
          <w:lang w:eastAsia="uk-UA"/>
        </w:rPr>
        <w:t>Коліуша</w:t>
      </w:r>
      <w:proofErr w:type="spellEnd"/>
      <w:r w:rsidRPr="00C50B31">
        <w:rPr>
          <w:rFonts w:ascii="Times New Roman" w:eastAsia="Times New Roman" w:hAnsi="Times New Roman" w:cs="Times New Roman"/>
          <w:sz w:val="26"/>
          <w:szCs w:val="26"/>
          <w:lang w:eastAsia="uk-UA"/>
        </w:rPr>
        <w:t xml:space="preserve"> О.Л.</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На підставі викладеного вище процедур</w:t>
      </w:r>
      <w:r w:rsidR="00562457" w:rsidRPr="00C50B31">
        <w:rPr>
          <w:rFonts w:ascii="Times New Roman" w:eastAsia="Times New Roman" w:hAnsi="Times New Roman" w:cs="Times New Roman"/>
          <w:sz w:val="26"/>
          <w:szCs w:val="26"/>
          <w:lang w:eastAsia="uk-UA"/>
        </w:rPr>
        <w:t>у</w:t>
      </w:r>
      <w:r w:rsidRPr="00C50B31">
        <w:rPr>
          <w:rFonts w:ascii="Times New Roman" w:eastAsia="Times New Roman" w:hAnsi="Times New Roman" w:cs="Times New Roman"/>
          <w:sz w:val="26"/>
          <w:szCs w:val="26"/>
          <w:lang w:eastAsia="uk-UA"/>
        </w:rPr>
        <w:t xml:space="preserve"> кваліфікаційного оцінювання стосовно </w:t>
      </w:r>
      <w:r w:rsidR="00823E01"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продовжен</w:t>
      </w:r>
      <w:r w:rsidR="00562457" w:rsidRPr="00C50B31">
        <w:rPr>
          <w:rFonts w:ascii="Times New Roman" w:eastAsia="Times New Roman" w:hAnsi="Times New Roman" w:cs="Times New Roman"/>
          <w:sz w:val="26"/>
          <w:szCs w:val="26"/>
          <w:lang w:eastAsia="uk-UA"/>
        </w:rPr>
        <w:t>о</w:t>
      </w:r>
      <w:r w:rsidRPr="00C50B31">
        <w:rPr>
          <w:rFonts w:ascii="Times New Roman" w:eastAsia="Times New Roman" w:hAnsi="Times New Roman" w:cs="Times New Roman"/>
          <w:sz w:val="26"/>
          <w:szCs w:val="26"/>
          <w:lang w:eastAsia="uk-UA"/>
        </w:rPr>
        <w:t xml:space="preserve"> з етапу «Дослідження досьє та проведення співбесіди».</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Громадська рада доброчесності (далі – ГРД) </w:t>
      </w:r>
      <w:r w:rsidR="00823E01" w:rsidRPr="00C50B31">
        <w:rPr>
          <w:rFonts w:ascii="Times New Roman" w:eastAsia="Times New Roman" w:hAnsi="Times New Roman" w:cs="Times New Roman"/>
          <w:sz w:val="26"/>
          <w:szCs w:val="26"/>
          <w:lang w:eastAsia="uk-UA"/>
        </w:rPr>
        <w:t>2</w:t>
      </w:r>
      <w:r w:rsidR="00C63D34" w:rsidRPr="00C50B31">
        <w:rPr>
          <w:rFonts w:ascii="Times New Roman" w:eastAsia="Times New Roman" w:hAnsi="Times New Roman" w:cs="Times New Roman"/>
          <w:sz w:val="26"/>
          <w:szCs w:val="26"/>
          <w:lang w:eastAsia="uk-UA"/>
        </w:rPr>
        <w:t>0</w:t>
      </w:r>
      <w:r w:rsidRPr="00C50B31">
        <w:rPr>
          <w:rFonts w:ascii="Times New Roman" w:eastAsia="Times New Roman" w:hAnsi="Times New Roman" w:cs="Times New Roman"/>
          <w:sz w:val="26"/>
          <w:szCs w:val="26"/>
          <w:lang w:eastAsia="uk-UA"/>
        </w:rPr>
        <w:t>.</w:t>
      </w:r>
      <w:r w:rsidR="00823E01" w:rsidRPr="00C50B31">
        <w:rPr>
          <w:rFonts w:ascii="Times New Roman" w:eastAsia="Times New Roman" w:hAnsi="Times New Roman" w:cs="Times New Roman"/>
          <w:sz w:val="26"/>
          <w:szCs w:val="26"/>
          <w:lang w:eastAsia="uk-UA"/>
        </w:rPr>
        <w:t>11</w:t>
      </w:r>
      <w:r w:rsidRPr="00C50B31">
        <w:rPr>
          <w:rFonts w:ascii="Times New Roman" w:eastAsia="Times New Roman" w:hAnsi="Times New Roman" w:cs="Times New Roman"/>
          <w:sz w:val="26"/>
          <w:szCs w:val="26"/>
          <w:lang w:eastAsia="uk-UA"/>
        </w:rPr>
        <w:t>.202</w:t>
      </w:r>
      <w:r w:rsidR="00823E01" w:rsidRPr="00C50B31">
        <w:rPr>
          <w:rFonts w:ascii="Times New Roman" w:eastAsia="Times New Roman" w:hAnsi="Times New Roman" w:cs="Times New Roman"/>
          <w:sz w:val="26"/>
          <w:szCs w:val="26"/>
          <w:lang w:eastAsia="uk-UA"/>
        </w:rPr>
        <w:t>3</w:t>
      </w:r>
      <w:r w:rsidRPr="00C50B31">
        <w:rPr>
          <w:rFonts w:ascii="Times New Roman" w:eastAsia="Times New Roman" w:hAnsi="Times New Roman" w:cs="Times New Roman"/>
          <w:sz w:val="26"/>
          <w:szCs w:val="26"/>
          <w:lang w:eastAsia="uk-UA"/>
        </w:rPr>
        <w:t xml:space="preserve"> </w:t>
      </w:r>
      <w:r w:rsidR="00562457" w:rsidRPr="00C50B31">
        <w:rPr>
          <w:rFonts w:ascii="Times New Roman" w:eastAsia="Times New Roman" w:hAnsi="Times New Roman" w:cs="Times New Roman"/>
          <w:sz w:val="26"/>
          <w:szCs w:val="26"/>
          <w:lang w:eastAsia="uk-UA"/>
        </w:rPr>
        <w:t>надіслала</w:t>
      </w:r>
      <w:r w:rsidRPr="00C50B31">
        <w:rPr>
          <w:rFonts w:ascii="Times New Roman" w:eastAsia="Times New Roman" w:hAnsi="Times New Roman" w:cs="Times New Roman"/>
          <w:sz w:val="26"/>
          <w:szCs w:val="26"/>
          <w:lang w:eastAsia="uk-UA"/>
        </w:rPr>
        <w:t xml:space="preserve"> до Комісії висновок про невідповідність судді </w:t>
      </w:r>
      <w:r w:rsidR="00823E01" w:rsidRPr="00C50B31">
        <w:rPr>
          <w:rFonts w:ascii="Times New Roman" w:eastAsia="Times New Roman" w:hAnsi="Times New Roman" w:cs="Times New Roman"/>
          <w:sz w:val="26"/>
          <w:szCs w:val="26"/>
          <w:lang w:eastAsia="uk-UA"/>
        </w:rPr>
        <w:t xml:space="preserve">Шевченківського районного суду міста Запоріжжя Марко Я.Р. </w:t>
      </w:r>
      <w:r w:rsidRPr="00C50B31">
        <w:rPr>
          <w:rFonts w:ascii="Times New Roman" w:eastAsia="Times New Roman" w:hAnsi="Times New Roman" w:cs="Times New Roman"/>
          <w:sz w:val="26"/>
          <w:szCs w:val="26"/>
          <w:lang w:eastAsia="uk-UA"/>
        </w:rPr>
        <w:t>критеріям доброчесності та професійної етики.</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На спростування висновку ГРД суддею </w:t>
      </w:r>
      <w:r w:rsidR="00823E01"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надані пояснення.</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Комісією у складі колегії </w:t>
      </w:r>
      <w:r w:rsidR="00823E01" w:rsidRPr="00C50B31">
        <w:rPr>
          <w:rFonts w:ascii="Times New Roman" w:eastAsia="Times New Roman" w:hAnsi="Times New Roman" w:cs="Times New Roman"/>
          <w:sz w:val="26"/>
          <w:szCs w:val="26"/>
          <w:lang w:eastAsia="uk-UA"/>
        </w:rPr>
        <w:t>27.11.2023</w:t>
      </w:r>
      <w:r w:rsidRPr="00C50B31">
        <w:rPr>
          <w:rFonts w:ascii="Times New Roman" w:eastAsia="Times New Roman" w:hAnsi="Times New Roman" w:cs="Times New Roman"/>
          <w:sz w:val="26"/>
          <w:szCs w:val="26"/>
          <w:lang w:eastAsia="uk-UA"/>
        </w:rPr>
        <w:t xml:space="preserve"> проведено співбесіду </w:t>
      </w:r>
      <w:r w:rsidR="00803952" w:rsidRPr="00C50B31">
        <w:rPr>
          <w:rFonts w:ascii="Times New Roman" w:eastAsia="Times New Roman" w:hAnsi="Times New Roman" w:cs="Times New Roman"/>
          <w:sz w:val="26"/>
          <w:szCs w:val="26"/>
          <w:lang w:eastAsia="uk-UA"/>
        </w:rPr>
        <w:t>і</w:t>
      </w:r>
      <w:r w:rsidRPr="00C50B31">
        <w:rPr>
          <w:rFonts w:ascii="Times New Roman" w:eastAsia="Times New Roman" w:hAnsi="Times New Roman" w:cs="Times New Roman"/>
          <w:sz w:val="26"/>
          <w:szCs w:val="26"/>
          <w:lang w:eastAsia="uk-UA"/>
        </w:rPr>
        <w:t xml:space="preserve">з суддею </w:t>
      </w:r>
      <w:r w:rsidR="00823E01"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w:t>
      </w:r>
    </w:p>
    <w:p w:rsidR="00823E01" w:rsidRPr="00C50B31" w:rsidRDefault="0083263D"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Рішенням</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Вищої</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кваліфікаційної</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комісії</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суддів</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України</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у</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складі</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колегії</w:t>
      </w:r>
      <w:r w:rsidRPr="00C50B31">
        <w:rPr>
          <w:rFonts w:ascii="Times New Roman" w:eastAsia="Times New Roman" w:hAnsi="Times New Roman" w:cs="Times New Roman"/>
          <w:sz w:val="72"/>
          <w:szCs w:val="72"/>
          <w:lang w:eastAsia="uk-UA"/>
        </w:rPr>
        <w:t xml:space="preserve"> </w:t>
      </w:r>
      <w:r w:rsidRPr="00C50B31">
        <w:rPr>
          <w:rFonts w:ascii="Times New Roman" w:eastAsia="Times New Roman" w:hAnsi="Times New Roman" w:cs="Times New Roman"/>
          <w:sz w:val="26"/>
          <w:szCs w:val="26"/>
          <w:lang w:eastAsia="uk-UA"/>
        </w:rPr>
        <w:t>від</w:t>
      </w:r>
      <w:r w:rsidR="005310B3" w:rsidRPr="00C50B31">
        <w:rPr>
          <w:rFonts w:ascii="Times New Roman" w:eastAsia="Times New Roman" w:hAnsi="Times New Roman" w:cs="Times New Roman"/>
          <w:sz w:val="26"/>
          <w:szCs w:val="26"/>
          <w:lang w:eastAsia="uk-UA"/>
        </w:rPr>
        <w:t xml:space="preserve"> </w:t>
      </w:r>
      <w:r w:rsidR="00823E01" w:rsidRPr="00C50B31">
        <w:rPr>
          <w:rFonts w:ascii="Times New Roman" w:eastAsia="Times New Roman" w:hAnsi="Times New Roman" w:cs="Times New Roman"/>
          <w:sz w:val="26"/>
          <w:szCs w:val="26"/>
          <w:lang w:eastAsia="uk-UA"/>
        </w:rPr>
        <w:t>27.11.2023</w:t>
      </w:r>
      <w:r w:rsidRPr="00C50B31">
        <w:rPr>
          <w:rFonts w:ascii="Times New Roman" w:eastAsia="Times New Roman" w:hAnsi="Times New Roman" w:cs="Times New Roman"/>
          <w:sz w:val="26"/>
          <w:szCs w:val="26"/>
          <w:lang w:eastAsia="uk-UA"/>
        </w:rPr>
        <w:t xml:space="preserve"> №</w:t>
      </w:r>
      <w:r w:rsidR="005310B3" w:rsidRPr="00C50B31">
        <w:rPr>
          <w:rFonts w:ascii="Times New Roman" w:eastAsia="Times New Roman" w:hAnsi="Times New Roman" w:cs="Times New Roman"/>
          <w:sz w:val="26"/>
          <w:szCs w:val="26"/>
          <w:lang w:eastAsia="uk-UA"/>
        </w:rPr>
        <w:t xml:space="preserve"> </w:t>
      </w:r>
      <w:r w:rsidR="00823E01" w:rsidRPr="00C50B31">
        <w:rPr>
          <w:rFonts w:ascii="Times New Roman" w:eastAsia="Times New Roman" w:hAnsi="Times New Roman" w:cs="Times New Roman"/>
          <w:sz w:val="26"/>
          <w:szCs w:val="26"/>
          <w:lang w:eastAsia="uk-UA"/>
        </w:rPr>
        <w:t>29</w:t>
      </w:r>
      <w:r w:rsidRPr="00C50B31">
        <w:rPr>
          <w:rFonts w:ascii="Times New Roman" w:eastAsia="Times New Roman" w:hAnsi="Times New Roman" w:cs="Times New Roman"/>
          <w:sz w:val="26"/>
          <w:szCs w:val="26"/>
          <w:lang w:eastAsia="uk-UA"/>
        </w:rPr>
        <w:t>/ко-2</w:t>
      </w:r>
      <w:r w:rsidR="00823E01" w:rsidRPr="00C50B31">
        <w:rPr>
          <w:rFonts w:ascii="Times New Roman" w:eastAsia="Times New Roman" w:hAnsi="Times New Roman" w:cs="Times New Roman"/>
          <w:sz w:val="26"/>
          <w:szCs w:val="26"/>
          <w:lang w:eastAsia="uk-UA"/>
        </w:rPr>
        <w:t>3</w:t>
      </w:r>
      <w:r w:rsidRPr="00C50B31">
        <w:rPr>
          <w:rFonts w:ascii="Times New Roman" w:eastAsia="Times New Roman" w:hAnsi="Times New Roman" w:cs="Times New Roman"/>
          <w:sz w:val="26"/>
          <w:szCs w:val="26"/>
          <w:lang w:eastAsia="uk-UA"/>
        </w:rPr>
        <w:t xml:space="preserve"> визначено, що суддя </w:t>
      </w:r>
      <w:r w:rsidR="00823E01" w:rsidRPr="00C50B31">
        <w:rPr>
          <w:rFonts w:ascii="Times New Roman" w:eastAsia="Times New Roman" w:hAnsi="Times New Roman" w:cs="Times New Roman"/>
          <w:sz w:val="26"/>
          <w:szCs w:val="26"/>
          <w:lang w:eastAsia="uk-UA"/>
        </w:rPr>
        <w:t>Шевченківського районного суду міста Запоріжжя Марко Я.Р. за результатами кваліфікаційного оцінювання суддів місцевих та апеляційних судів на відповідність займаній посаді набрала 824,875 бала. Визнано суддю Шевченківського районного суду міста Запоріжжя Марко Я.Р. такою, що відповідає займаній посаді.</w:t>
      </w:r>
    </w:p>
    <w:p w:rsidR="0083263D" w:rsidRPr="00C50B31" w:rsidRDefault="0083263D"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У </w:t>
      </w:r>
      <w:r w:rsidR="00562457" w:rsidRPr="00C50B31">
        <w:rPr>
          <w:rFonts w:ascii="Times New Roman" w:eastAsia="Times New Roman" w:hAnsi="Times New Roman" w:cs="Times New Roman"/>
          <w:sz w:val="26"/>
          <w:szCs w:val="26"/>
          <w:lang w:eastAsia="uk-UA"/>
        </w:rPr>
        <w:t xml:space="preserve">цьому </w:t>
      </w:r>
      <w:r w:rsidRPr="00C50B31">
        <w:rPr>
          <w:rFonts w:ascii="Times New Roman" w:eastAsia="Times New Roman" w:hAnsi="Times New Roman" w:cs="Times New Roman"/>
          <w:sz w:val="26"/>
          <w:szCs w:val="26"/>
          <w:lang w:eastAsia="uk-UA"/>
        </w:rPr>
        <w:t>рішенні обґрунтовано кількість набраних балів за результатами оцінювання відповідності судді за визначеним</w:t>
      </w:r>
      <w:r w:rsidR="00803952" w:rsidRPr="00C50B31">
        <w:rPr>
          <w:rFonts w:ascii="Times New Roman" w:eastAsia="Times New Roman" w:hAnsi="Times New Roman" w:cs="Times New Roman"/>
          <w:sz w:val="26"/>
          <w:szCs w:val="26"/>
          <w:lang w:eastAsia="uk-UA"/>
        </w:rPr>
        <w:t>и</w:t>
      </w:r>
      <w:r w:rsidRPr="00C50B31">
        <w:rPr>
          <w:rFonts w:ascii="Times New Roman" w:eastAsia="Times New Roman" w:hAnsi="Times New Roman" w:cs="Times New Roman"/>
          <w:sz w:val="26"/>
          <w:szCs w:val="26"/>
          <w:lang w:eastAsia="uk-UA"/>
        </w:rPr>
        <w:t xml:space="preserve"> законом критеріям</w:t>
      </w:r>
      <w:r w:rsidR="00803952" w:rsidRPr="00C50B31">
        <w:rPr>
          <w:rFonts w:ascii="Times New Roman" w:eastAsia="Times New Roman" w:hAnsi="Times New Roman" w:cs="Times New Roman"/>
          <w:sz w:val="26"/>
          <w:szCs w:val="26"/>
          <w:lang w:eastAsia="uk-UA"/>
        </w:rPr>
        <w:t>и</w:t>
      </w:r>
      <w:r w:rsidRPr="00C50B31">
        <w:rPr>
          <w:rFonts w:ascii="Times New Roman" w:eastAsia="Times New Roman" w:hAnsi="Times New Roman" w:cs="Times New Roman"/>
          <w:sz w:val="26"/>
          <w:szCs w:val="26"/>
          <w:lang w:eastAsia="uk-UA"/>
        </w:rPr>
        <w:t xml:space="preserve">. Так, </w:t>
      </w:r>
      <w:r w:rsidR="00823E01" w:rsidRPr="00C50B31">
        <w:rPr>
          <w:rFonts w:ascii="Times New Roman" w:eastAsia="Times New Roman" w:hAnsi="Times New Roman" w:cs="Times New Roman"/>
          <w:sz w:val="26"/>
          <w:szCs w:val="26"/>
          <w:lang w:eastAsia="uk-UA"/>
        </w:rPr>
        <w:t xml:space="preserve">Марко Я.Р. </w:t>
      </w:r>
      <w:r w:rsidRPr="00C50B31">
        <w:rPr>
          <w:rFonts w:ascii="Times New Roman" w:eastAsia="Times New Roman" w:hAnsi="Times New Roman" w:cs="Times New Roman"/>
          <w:sz w:val="26"/>
          <w:szCs w:val="26"/>
          <w:lang w:eastAsia="uk-UA"/>
        </w:rPr>
        <w:t xml:space="preserve">за результатами складення анонімного письмового тестування набрала </w:t>
      </w:r>
      <w:r w:rsidR="00C63D34" w:rsidRPr="00C50B31">
        <w:rPr>
          <w:rFonts w:ascii="Times New Roman" w:eastAsia="Times New Roman" w:hAnsi="Times New Roman" w:cs="Times New Roman"/>
          <w:sz w:val="26"/>
          <w:szCs w:val="26"/>
          <w:lang w:eastAsia="uk-UA"/>
        </w:rPr>
        <w:t>88,875</w:t>
      </w:r>
      <w:r w:rsidRPr="00C50B31">
        <w:rPr>
          <w:rFonts w:ascii="Times New Roman" w:eastAsia="Times New Roman" w:hAnsi="Times New Roman" w:cs="Times New Roman"/>
          <w:sz w:val="26"/>
          <w:szCs w:val="26"/>
          <w:lang w:eastAsia="uk-UA"/>
        </w:rPr>
        <w:t xml:space="preserve"> бала; за результатами виконання практичного завдання – </w:t>
      </w:r>
      <w:r w:rsidR="00C63D34" w:rsidRPr="00C50B31">
        <w:rPr>
          <w:rFonts w:ascii="Times New Roman" w:eastAsia="Times New Roman" w:hAnsi="Times New Roman" w:cs="Times New Roman"/>
          <w:sz w:val="26"/>
          <w:szCs w:val="26"/>
          <w:lang w:eastAsia="uk-UA"/>
        </w:rPr>
        <w:t>84</w:t>
      </w:r>
      <w:r w:rsidRPr="00C50B31">
        <w:rPr>
          <w:rFonts w:ascii="Times New Roman" w:eastAsia="Times New Roman" w:hAnsi="Times New Roman" w:cs="Times New Roman"/>
          <w:sz w:val="26"/>
          <w:szCs w:val="26"/>
          <w:lang w:eastAsia="uk-UA"/>
        </w:rPr>
        <w:t xml:space="preserve"> бал</w:t>
      </w:r>
      <w:r w:rsidR="00562457" w:rsidRPr="00C50B31">
        <w:rPr>
          <w:rFonts w:ascii="Times New Roman" w:eastAsia="Times New Roman" w:hAnsi="Times New Roman" w:cs="Times New Roman"/>
          <w:sz w:val="26"/>
          <w:szCs w:val="26"/>
          <w:lang w:eastAsia="uk-UA"/>
        </w:rPr>
        <w:t>и</w:t>
      </w:r>
      <w:r w:rsidRPr="00C50B31">
        <w:rPr>
          <w:rFonts w:ascii="Times New Roman" w:eastAsia="Times New Roman" w:hAnsi="Times New Roman" w:cs="Times New Roman"/>
          <w:sz w:val="26"/>
          <w:szCs w:val="26"/>
          <w:lang w:eastAsia="uk-UA"/>
        </w:rPr>
        <w:t xml:space="preserve">; ефективність здійснення правосуддя суддею </w:t>
      </w:r>
      <w:r w:rsidR="00C63D34"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оцінено в </w:t>
      </w:r>
      <w:r w:rsidR="00C63D34" w:rsidRPr="00C50B31">
        <w:rPr>
          <w:rFonts w:ascii="Times New Roman" w:eastAsia="Times New Roman" w:hAnsi="Times New Roman" w:cs="Times New Roman"/>
          <w:sz w:val="26"/>
          <w:szCs w:val="26"/>
          <w:lang w:eastAsia="uk-UA"/>
        </w:rPr>
        <w:t>55</w:t>
      </w:r>
      <w:r w:rsidRPr="00C50B31">
        <w:rPr>
          <w:rFonts w:ascii="Times New Roman" w:eastAsia="Times New Roman" w:hAnsi="Times New Roman" w:cs="Times New Roman"/>
          <w:sz w:val="26"/>
          <w:szCs w:val="26"/>
          <w:lang w:eastAsia="uk-UA"/>
        </w:rPr>
        <w:t xml:space="preserve"> балів; підвищення фахового рівня – у </w:t>
      </w:r>
      <w:r w:rsidR="00C63D34" w:rsidRPr="00C50B31">
        <w:rPr>
          <w:rFonts w:ascii="Times New Roman" w:eastAsia="Times New Roman" w:hAnsi="Times New Roman" w:cs="Times New Roman"/>
          <w:sz w:val="26"/>
          <w:szCs w:val="26"/>
          <w:lang w:eastAsia="uk-UA"/>
        </w:rPr>
        <w:t>6</w:t>
      </w:r>
      <w:r w:rsidRPr="00C50B31">
        <w:rPr>
          <w:rFonts w:ascii="Times New Roman" w:eastAsia="Times New Roman" w:hAnsi="Times New Roman" w:cs="Times New Roman"/>
          <w:sz w:val="26"/>
          <w:szCs w:val="26"/>
          <w:lang w:eastAsia="uk-UA"/>
        </w:rPr>
        <w:t xml:space="preserve"> бал</w:t>
      </w:r>
      <w:r w:rsidR="00C63D34" w:rsidRPr="00C50B31">
        <w:rPr>
          <w:rFonts w:ascii="Times New Roman" w:eastAsia="Times New Roman" w:hAnsi="Times New Roman" w:cs="Times New Roman"/>
          <w:sz w:val="26"/>
          <w:szCs w:val="26"/>
          <w:lang w:eastAsia="uk-UA"/>
        </w:rPr>
        <w:t>ів</w:t>
      </w:r>
      <w:r w:rsidRPr="00C50B31">
        <w:rPr>
          <w:rFonts w:ascii="Times New Roman" w:eastAsia="Times New Roman" w:hAnsi="Times New Roman" w:cs="Times New Roman"/>
          <w:sz w:val="26"/>
          <w:szCs w:val="26"/>
          <w:lang w:eastAsia="uk-UA"/>
        </w:rPr>
        <w:t xml:space="preserve">; за критерієм особистої компетентності суддя </w:t>
      </w:r>
      <w:r w:rsidR="00C63D34"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набрала </w:t>
      </w:r>
      <w:r w:rsidR="00C63D34" w:rsidRPr="00C50B31">
        <w:rPr>
          <w:rFonts w:ascii="Times New Roman" w:eastAsia="Times New Roman" w:hAnsi="Times New Roman" w:cs="Times New Roman"/>
          <w:sz w:val="26"/>
          <w:szCs w:val="26"/>
          <w:lang w:eastAsia="uk-UA"/>
        </w:rPr>
        <w:t xml:space="preserve">62 </w:t>
      </w:r>
      <w:r w:rsidRPr="00C50B31">
        <w:rPr>
          <w:rFonts w:ascii="Times New Roman" w:eastAsia="Times New Roman" w:hAnsi="Times New Roman" w:cs="Times New Roman"/>
          <w:sz w:val="26"/>
          <w:szCs w:val="26"/>
          <w:lang w:eastAsia="uk-UA"/>
        </w:rPr>
        <w:t>бал</w:t>
      </w:r>
      <w:r w:rsidR="00C63D34" w:rsidRPr="00C50B31">
        <w:rPr>
          <w:rFonts w:ascii="Times New Roman" w:eastAsia="Times New Roman" w:hAnsi="Times New Roman" w:cs="Times New Roman"/>
          <w:sz w:val="26"/>
          <w:szCs w:val="26"/>
          <w:lang w:eastAsia="uk-UA"/>
        </w:rPr>
        <w:t>и</w:t>
      </w:r>
      <w:r w:rsidRPr="00C50B31">
        <w:rPr>
          <w:rFonts w:ascii="Times New Roman" w:eastAsia="Times New Roman" w:hAnsi="Times New Roman" w:cs="Times New Roman"/>
          <w:sz w:val="26"/>
          <w:szCs w:val="26"/>
          <w:lang w:eastAsia="uk-UA"/>
        </w:rPr>
        <w:t>; за критерієм соціальної компетентності – 8</w:t>
      </w:r>
      <w:r w:rsidR="00C63D34" w:rsidRPr="00C50B31">
        <w:rPr>
          <w:rFonts w:ascii="Times New Roman" w:eastAsia="Times New Roman" w:hAnsi="Times New Roman" w:cs="Times New Roman"/>
          <w:sz w:val="26"/>
          <w:szCs w:val="26"/>
          <w:lang w:eastAsia="uk-UA"/>
        </w:rPr>
        <w:t>9</w:t>
      </w:r>
      <w:r w:rsidRPr="00C50B31">
        <w:rPr>
          <w:rFonts w:ascii="Times New Roman" w:eastAsia="Times New Roman" w:hAnsi="Times New Roman" w:cs="Times New Roman"/>
          <w:sz w:val="26"/>
          <w:szCs w:val="26"/>
          <w:lang w:eastAsia="uk-UA"/>
        </w:rPr>
        <w:t xml:space="preserve"> балів; показники критерію професійної етики судді </w:t>
      </w:r>
      <w:r w:rsidR="00C63D34"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оцінено у 215 балів; показники критерію доброчесності судді – у 22</w:t>
      </w:r>
      <w:r w:rsidR="00C63D34" w:rsidRPr="00C50B31">
        <w:rPr>
          <w:rFonts w:ascii="Times New Roman" w:eastAsia="Times New Roman" w:hAnsi="Times New Roman" w:cs="Times New Roman"/>
          <w:sz w:val="26"/>
          <w:szCs w:val="26"/>
          <w:lang w:eastAsia="uk-UA"/>
        </w:rPr>
        <w:t>5</w:t>
      </w:r>
      <w:r w:rsidRPr="00C50B31">
        <w:rPr>
          <w:rFonts w:ascii="Times New Roman" w:eastAsia="Times New Roman" w:hAnsi="Times New Roman" w:cs="Times New Roman"/>
          <w:sz w:val="26"/>
          <w:szCs w:val="26"/>
          <w:lang w:eastAsia="uk-UA"/>
        </w:rPr>
        <w:t xml:space="preserve"> балів.</w:t>
      </w:r>
    </w:p>
    <w:p w:rsidR="0083263D" w:rsidRPr="00C50B31" w:rsidRDefault="0083263D"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Таким чином, суддя </w:t>
      </w:r>
      <w:r w:rsidR="00C63D34" w:rsidRPr="00C50B31">
        <w:rPr>
          <w:rFonts w:ascii="Times New Roman" w:eastAsia="Times New Roman" w:hAnsi="Times New Roman" w:cs="Times New Roman"/>
          <w:sz w:val="26"/>
          <w:szCs w:val="26"/>
          <w:lang w:eastAsia="uk-UA"/>
        </w:rPr>
        <w:t xml:space="preserve">Шевченківського районного суду міста Запоріжжя Марко Я.Р. </w:t>
      </w:r>
      <w:r w:rsidRPr="00C50B31">
        <w:rPr>
          <w:rFonts w:ascii="Times New Roman" w:eastAsia="Times New Roman" w:hAnsi="Times New Roman" w:cs="Times New Roman"/>
          <w:sz w:val="26"/>
          <w:szCs w:val="26"/>
          <w:shd w:val="clear" w:color="auto" w:fill="FFFFFF"/>
          <w:lang w:eastAsia="uk-UA"/>
        </w:rPr>
        <w:t>за результатами кваліфікаційного оцінювання</w:t>
      </w:r>
      <w:r w:rsidRPr="00C50B31">
        <w:rPr>
          <w:rFonts w:ascii="Times New Roman" w:eastAsia="Times New Roman" w:hAnsi="Times New Roman" w:cs="Times New Roman"/>
          <w:sz w:val="26"/>
          <w:szCs w:val="26"/>
          <w:lang w:eastAsia="uk-UA"/>
        </w:rPr>
        <w:t xml:space="preserve"> набрала </w:t>
      </w:r>
      <w:r w:rsidR="00C63D34" w:rsidRPr="00C50B31">
        <w:rPr>
          <w:rFonts w:ascii="Times New Roman" w:eastAsia="Times New Roman" w:hAnsi="Times New Roman" w:cs="Times New Roman"/>
          <w:sz w:val="26"/>
          <w:szCs w:val="26"/>
          <w:lang w:eastAsia="uk-UA"/>
        </w:rPr>
        <w:t>824,875</w:t>
      </w:r>
      <w:r w:rsidRPr="00C50B31">
        <w:rPr>
          <w:rFonts w:ascii="Times New Roman" w:eastAsia="Times New Roman" w:hAnsi="Times New Roman" w:cs="Times New Roman"/>
          <w:sz w:val="26"/>
          <w:szCs w:val="26"/>
          <w:lang w:eastAsia="uk-UA"/>
        </w:rPr>
        <w:t xml:space="preserve"> бала, що становить більше 67 відсотків від суми максимально можливих балів за результатами кваліфікаційного оцінювання всіх критеріїв.</w:t>
      </w:r>
    </w:p>
    <w:p w:rsidR="005B7ABF" w:rsidRPr="00C50B31" w:rsidRDefault="005B7ABF"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У рішенні також зазначено, що воно </w:t>
      </w:r>
      <w:r w:rsidRPr="00C50B31">
        <w:rPr>
          <w:rFonts w:ascii="Times New Roman" w:eastAsia="Times New Roman" w:hAnsi="Times New Roman" w:cs="Times New Roman"/>
          <w:sz w:val="26"/>
          <w:szCs w:val="26"/>
          <w:shd w:val="clear" w:color="auto" w:fill="FFFFFF"/>
          <w:lang w:eastAsia="uk-UA"/>
        </w:rPr>
        <w:t>набирає чинності в порядку, передбаченому пунктом 124 Регламенту Вищої кваліфікаційної комісії суддів України. Питання щодо підтримки цього рішення внести на розгляд Вищої кваліфікаційної комісії суддів України у пленарному складі.</w:t>
      </w:r>
    </w:p>
    <w:p w:rsidR="0083263D" w:rsidRPr="00C50B31" w:rsidRDefault="0083263D"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На адресу Комісії </w:t>
      </w:r>
      <w:r w:rsidR="00C63D34" w:rsidRPr="00C50B31">
        <w:rPr>
          <w:rFonts w:ascii="Times New Roman" w:eastAsia="Times New Roman" w:hAnsi="Times New Roman" w:cs="Times New Roman"/>
          <w:sz w:val="26"/>
          <w:szCs w:val="26"/>
          <w:lang w:eastAsia="uk-UA"/>
        </w:rPr>
        <w:t>19.02</w:t>
      </w:r>
      <w:r w:rsidRPr="00C50B31">
        <w:rPr>
          <w:rFonts w:ascii="Times New Roman" w:eastAsia="Times New Roman" w:hAnsi="Times New Roman" w:cs="Times New Roman"/>
          <w:sz w:val="26"/>
          <w:szCs w:val="26"/>
          <w:lang w:eastAsia="uk-UA"/>
        </w:rPr>
        <w:t xml:space="preserve">.2024 надійшов висновок ГРД у новій редакції про невідповідність судді </w:t>
      </w:r>
      <w:r w:rsidR="00C63D34"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критеріям доброчесності та професійної етики.</w:t>
      </w:r>
    </w:p>
    <w:p w:rsidR="00C63D34" w:rsidRPr="00C50B31" w:rsidRDefault="00C63D34"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Суддя Марко Я.Р. 08.03.2024 надала письмові пояснення на висновок ГРД у новій редакції. </w:t>
      </w:r>
    </w:p>
    <w:p w:rsidR="00C63D34" w:rsidRPr="00C50B31" w:rsidRDefault="00C63D34"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На адресу Комісії 01.04.2024 надійшов ще один висновок ГРД у новій редакції про невідповідність судді Марко Я.Р. критеріям доброчесності та професійної етики</w:t>
      </w:r>
      <w:r w:rsidR="00077E1C" w:rsidRPr="00C50B31">
        <w:rPr>
          <w:rFonts w:ascii="Times New Roman" w:eastAsia="Times New Roman" w:hAnsi="Times New Roman" w:cs="Times New Roman"/>
          <w:sz w:val="26"/>
          <w:szCs w:val="26"/>
          <w:lang w:eastAsia="uk-UA"/>
        </w:rPr>
        <w:t xml:space="preserve">, який </w:t>
      </w:r>
      <w:r w:rsidR="00077E1C" w:rsidRPr="00C50B31">
        <w:rPr>
          <w:rFonts w:ascii="Times New Roman" w:eastAsia="Times New Roman" w:hAnsi="Times New Roman" w:cs="Times New Roman"/>
          <w:sz w:val="26"/>
          <w:szCs w:val="26"/>
          <w:lang w:eastAsia="uk-UA"/>
        </w:rPr>
        <w:lastRenderedPageBreak/>
        <w:t xml:space="preserve">містить питання, зазначені у висновках ГРД від 20.11.2023 </w:t>
      </w:r>
      <w:r w:rsidR="00DB0CF2" w:rsidRPr="00C50B31">
        <w:rPr>
          <w:rFonts w:ascii="Times New Roman" w:eastAsia="Times New Roman" w:hAnsi="Times New Roman" w:cs="Times New Roman"/>
          <w:sz w:val="26"/>
          <w:szCs w:val="26"/>
          <w:lang w:eastAsia="uk-UA"/>
        </w:rPr>
        <w:t>і</w:t>
      </w:r>
      <w:r w:rsidR="00077E1C" w:rsidRPr="00C50B31">
        <w:rPr>
          <w:rFonts w:ascii="Times New Roman" w:eastAsia="Times New Roman" w:hAnsi="Times New Roman" w:cs="Times New Roman"/>
          <w:sz w:val="26"/>
          <w:szCs w:val="26"/>
          <w:lang w:eastAsia="uk-UA"/>
        </w:rPr>
        <w:t xml:space="preserve"> 19.02.2024</w:t>
      </w:r>
      <w:r w:rsidR="00DB0CF2" w:rsidRPr="00C50B31">
        <w:rPr>
          <w:rFonts w:ascii="Times New Roman" w:eastAsia="Times New Roman" w:hAnsi="Times New Roman" w:cs="Times New Roman"/>
          <w:sz w:val="26"/>
          <w:szCs w:val="26"/>
          <w:lang w:eastAsia="uk-UA"/>
        </w:rPr>
        <w:t xml:space="preserve">, </w:t>
      </w:r>
      <w:r w:rsidR="005B7ABF" w:rsidRPr="00C50B31">
        <w:rPr>
          <w:rFonts w:ascii="Times New Roman" w:eastAsia="Times New Roman" w:hAnsi="Times New Roman" w:cs="Times New Roman"/>
          <w:sz w:val="26"/>
          <w:szCs w:val="26"/>
          <w:lang w:eastAsia="uk-UA"/>
        </w:rPr>
        <w:t xml:space="preserve">а також </w:t>
      </w:r>
      <w:r w:rsidR="00077E1C" w:rsidRPr="00C50B31">
        <w:rPr>
          <w:rFonts w:ascii="Times New Roman" w:eastAsia="Times New Roman" w:hAnsi="Times New Roman" w:cs="Times New Roman"/>
          <w:sz w:val="26"/>
          <w:szCs w:val="26"/>
          <w:lang w:eastAsia="uk-UA"/>
        </w:rPr>
        <w:t xml:space="preserve">нові </w:t>
      </w:r>
      <w:r w:rsidR="00DB0CF2" w:rsidRPr="00C50B31">
        <w:rPr>
          <w:rFonts w:ascii="Times New Roman" w:eastAsia="Times New Roman" w:hAnsi="Times New Roman" w:cs="Times New Roman"/>
          <w:sz w:val="26"/>
          <w:szCs w:val="26"/>
          <w:lang w:eastAsia="uk-UA"/>
        </w:rPr>
        <w:t>питання</w:t>
      </w:r>
      <w:r w:rsidR="00077E1C" w:rsidRPr="00C50B31">
        <w:rPr>
          <w:rFonts w:ascii="Times New Roman" w:eastAsia="Times New Roman" w:hAnsi="Times New Roman" w:cs="Times New Roman"/>
          <w:sz w:val="26"/>
          <w:szCs w:val="26"/>
          <w:lang w:eastAsia="uk-UA"/>
        </w:rPr>
        <w:t xml:space="preserve"> та інформацію</w:t>
      </w:r>
      <w:r w:rsidRPr="00C50B31">
        <w:rPr>
          <w:rFonts w:ascii="Times New Roman" w:eastAsia="Times New Roman" w:hAnsi="Times New Roman" w:cs="Times New Roman"/>
          <w:sz w:val="26"/>
          <w:szCs w:val="26"/>
          <w:lang w:eastAsia="uk-UA"/>
        </w:rPr>
        <w:t>.</w:t>
      </w:r>
    </w:p>
    <w:p w:rsidR="0083263D" w:rsidRPr="00C50B31" w:rsidRDefault="0083263D"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Суддя </w:t>
      </w:r>
      <w:r w:rsidR="00C63D34"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w:t>
      </w:r>
      <w:r w:rsidR="00C63D34" w:rsidRPr="00C50B31">
        <w:rPr>
          <w:rFonts w:ascii="Times New Roman" w:eastAsia="Times New Roman" w:hAnsi="Times New Roman" w:cs="Times New Roman"/>
          <w:sz w:val="26"/>
          <w:szCs w:val="26"/>
          <w:lang w:eastAsia="uk-UA"/>
        </w:rPr>
        <w:t>01.04</w:t>
      </w:r>
      <w:r w:rsidRPr="00C50B31">
        <w:rPr>
          <w:rFonts w:ascii="Times New Roman" w:eastAsia="Times New Roman" w:hAnsi="Times New Roman" w:cs="Times New Roman"/>
          <w:sz w:val="26"/>
          <w:szCs w:val="26"/>
          <w:lang w:eastAsia="uk-UA"/>
        </w:rPr>
        <w:t>.2024 надала письмові пояснення, які підтримала під час пленарного засідання, щодо обставин, зазначених у висновку ГРД у новій редакції.</w:t>
      </w:r>
    </w:p>
    <w:p w:rsidR="0083263D" w:rsidRPr="00C50B31" w:rsidRDefault="0083263D"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b/>
          <w:bCs/>
          <w:sz w:val="26"/>
          <w:szCs w:val="26"/>
          <w:lang w:eastAsia="uk-UA"/>
        </w:rPr>
        <w:t>Джерела права та їх застосування.</w:t>
      </w:r>
    </w:p>
    <w:p w:rsidR="0083263D" w:rsidRPr="00C50B31" w:rsidRDefault="0083263D"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83263D" w:rsidRPr="00C50B31" w:rsidRDefault="0083263D"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Пунктом 20 розділу ХІІ «Прикінцеві та перехідні положення» Закону (</w:t>
      </w:r>
      <w:r w:rsidR="00562457" w:rsidRPr="00C50B31">
        <w:rPr>
          <w:rFonts w:ascii="Times New Roman" w:eastAsia="Times New Roman" w:hAnsi="Times New Roman" w:cs="Times New Roman"/>
          <w:sz w:val="26"/>
          <w:szCs w:val="26"/>
          <w:lang w:eastAsia="uk-UA"/>
        </w:rPr>
        <w:t>у</w:t>
      </w:r>
      <w:r w:rsidRPr="00C50B31">
        <w:rPr>
          <w:rFonts w:ascii="Times New Roman" w:eastAsia="Times New Roman" w:hAnsi="Times New Roman" w:cs="Times New Roman"/>
          <w:sz w:val="26"/>
          <w:szCs w:val="26"/>
          <w:lang w:eastAsia="uk-UA"/>
        </w:rPr>
        <w:t xml:space="preserve">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w:t>
      </w:r>
      <w:r w:rsidR="00803952" w:rsidRPr="00C50B31">
        <w:rPr>
          <w:rFonts w:ascii="Times New Roman" w:eastAsia="Times New Roman" w:hAnsi="Times New Roman" w:cs="Times New Roman"/>
          <w:sz w:val="26"/>
          <w:szCs w:val="26"/>
          <w:lang w:eastAsia="uk-UA"/>
        </w:rPr>
        <w:t>.12.</w:t>
      </w:r>
      <w:r w:rsidRPr="00C50B31">
        <w:rPr>
          <w:rFonts w:ascii="Times New Roman" w:eastAsia="Times New Roman" w:hAnsi="Times New Roman" w:cs="Times New Roman"/>
          <w:sz w:val="26"/>
          <w:szCs w:val="26"/>
          <w:lang w:eastAsia="uk-UA"/>
        </w:rPr>
        <w:t>2023 № 3511-IX (далі – Закон</w:t>
      </w:r>
      <w:r w:rsidR="005310B3" w:rsidRPr="00C50B31">
        <w:rPr>
          <w:rFonts w:ascii="Times New Roman" w:eastAsia="Times New Roman" w:hAnsi="Times New Roman" w:cs="Times New Roman"/>
          <w:sz w:val="26"/>
          <w:szCs w:val="26"/>
          <w:lang w:eastAsia="uk-UA"/>
        </w:rPr>
        <w:t xml:space="preserve"> </w:t>
      </w:r>
      <w:r w:rsidRPr="00C50B31">
        <w:rPr>
          <w:rFonts w:ascii="Times New Roman" w:eastAsia="Times New Roman" w:hAnsi="Times New Roman" w:cs="Times New Roman"/>
          <w:sz w:val="26"/>
          <w:szCs w:val="26"/>
          <w:lang w:eastAsia="uk-UA"/>
        </w:rPr>
        <w:t>№</w:t>
      </w:r>
      <w:r w:rsidR="005310B3" w:rsidRPr="00C50B31">
        <w:rPr>
          <w:rFonts w:ascii="Times New Roman" w:eastAsia="Times New Roman" w:hAnsi="Times New Roman" w:cs="Times New Roman"/>
          <w:sz w:val="26"/>
          <w:szCs w:val="26"/>
          <w:lang w:eastAsia="uk-UA"/>
        </w:rPr>
        <w:t xml:space="preserve"> </w:t>
      </w:r>
      <w:r w:rsidRPr="00C50B31">
        <w:rPr>
          <w:rFonts w:ascii="Times New Roman" w:eastAsia="Times New Roman" w:hAnsi="Times New Roman" w:cs="Times New Roman"/>
          <w:sz w:val="26"/>
          <w:szCs w:val="26"/>
          <w:lang w:eastAsia="uk-UA"/>
        </w:rPr>
        <w:t xml:space="preserve">3511-IX)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 3511-IX,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C50B31">
        <w:rPr>
          <w:rFonts w:ascii="Times New Roman" w:eastAsia="Times New Roman" w:hAnsi="Times New Roman" w:cs="Times New Roman"/>
          <w:sz w:val="26"/>
          <w:szCs w:val="26"/>
          <w:lang w:eastAsia="uk-UA"/>
        </w:rPr>
        <w:t>непідтвердження</w:t>
      </w:r>
      <w:proofErr w:type="spellEnd"/>
      <w:r w:rsidRPr="00C50B31">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83263D" w:rsidRPr="00C50B31" w:rsidRDefault="0083263D"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Згідно з абзацом другим частини першої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83263D" w:rsidRPr="00C50B31" w:rsidRDefault="0083263D"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Відповідно до абзацу шостого пункту 13 розділу III «Прикінцеві та перехідні положення» Закону України «Про Вищу раду правосуддя» від 21</w:t>
      </w:r>
      <w:r w:rsidR="00803952" w:rsidRPr="00C50B31">
        <w:rPr>
          <w:rFonts w:ascii="Times New Roman" w:eastAsia="Times New Roman" w:hAnsi="Times New Roman" w:cs="Times New Roman"/>
          <w:sz w:val="26"/>
          <w:szCs w:val="26"/>
          <w:lang w:eastAsia="uk-UA"/>
        </w:rPr>
        <w:t>.12.</w:t>
      </w:r>
      <w:r w:rsidRPr="00C50B31">
        <w:rPr>
          <w:rFonts w:ascii="Times New Roman" w:eastAsia="Times New Roman" w:hAnsi="Times New Roman" w:cs="Times New Roman"/>
          <w:sz w:val="26"/>
          <w:szCs w:val="26"/>
          <w:lang w:eastAsia="uk-UA"/>
        </w:rPr>
        <w:t xml:space="preserve">2016 </w:t>
      </w:r>
      <w:r w:rsidRPr="00C50B31">
        <w:rPr>
          <w:rFonts w:ascii="Times New Roman" w:eastAsia="Times New Roman" w:hAnsi="Times New Roman" w:cs="Times New Roman"/>
          <w:sz w:val="26"/>
          <w:szCs w:val="26"/>
          <w:lang w:eastAsia="uk-UA"/>
        </w:rPr>
        <w:br/>
        <w:t xml:space="preserve">№ 1798-VIII </w:t>
      </w:r>
      <w:r w:rsidR="00803952" w:rsidRPr="00C50B31">
        <w:rPr>
          <w:rFonts w:ascii="Times New Roman" w:eastAsia="Times New Roman" w:hAnsi="Times New Roman" w:cs="Times New Roman"/>
          <w:sz w:val="26"/>
          <w:szCs w:val="26"/>
          <w:lang w:eastAsia="uk-UA"/>
        </w:rPr>
        <w:t>(</w:t>
      </w:r>
      <w:r w:rsidRPr="00C50B31">
        <w:rPr>
          <w:rFonts w:ascii="Times New Roman" w:eastAsia="Times New Roman" w:hAnsi="Times New Roman" w:cs="Times New Roman"/>
          <w:sz w:val="26"/>
          <w:szCs w:val="26"/>
          <w:lang w:eastAsia="uk-UA"/>
        </w:rPr>
        <w:t xml:space="preserve">у редакції Закону № 3511-IX)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w:t>
      </w:r>
      <w:r w:rsidRPr="00C50B31">
        <w:rPr>
          <w:rFonts w:ascii="Times New Roman" w:eastAsia="Times New Roman" w:hAnsi="Times New Roman" w:cs="Times New Roman"/>
          <w:sz w:val="26"/>
          <w:szCs w:val="26"/>
          <w:lang w:eastAsia="uk-UA"/>
        </w:rPr>
        <w:lastRenderedPageBreak/>
        <w:t>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83263D" w:rsidRPr="00C50B31" w:rsidRDefault="0083263D" w:rsidP="005310B3">
      <w:pPr>
        <w:shd w:val="clear" w:color="auto" w:fill="FFFFFF"/>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України</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подання</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про</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призначення</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судді</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на</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посаду</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за</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результатами</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rsidR="0083263D" w:rsidRPr="00C50B31" w:rsidRDefault="0083263D"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b/>
          <w:bCs/>
          <w:sz w:val="26"/>
          <w:szCs w:val="26"/>
          <w:lang w:eastAsia="uk-UA"/>
        </w:rPr>
        <w:t>Зміст висновку Громадської ради доброчесності</w:t>
      </w:r>
      <w:r w:rsidR="00DB0CF2" w:rsidRPr="00C50B31">
        <w:rPr>
          <w:rFonts w:ascii="Times New Roman" w:eastAsia="Times New Roman" w:hAnsi="Times New Roman" w:cs="Times New Roman"/>
          <w:b/>
          <w:bCs/>
          <w:sz w:val="26"/>
          <w:szCs w:val="26"/>
          <w:lang w:eastAsia="uk-UA"/>
        </w:rPr>
        <w:t xml:space="preserve"> у новій редакції від 01.04.2024</w:t>
      </w:r>
      <w:r w:rsidRPr="00C50B31">
        <w:rPr>
          <w:rFonts w:ascii="Times New Roman" w:eastAsia="Times New Roman" w:hAnsi="Times New Roman" w:cs="Times New Roman"/>
          <w:b/>
          <w:bCs/>
          <w:sz w:val="26"/>
          <w:szCs w:val="26"/>
          <w:lang w:eastAsia="uk-UA"/>
        </w:rPr>
        <w:t xml:space="preserve"> та пояснень судді.</w:t>
      </w:r>
    </w:p>
    <w:p w:rsidR="004B2025" w:rsidRPr="00C50B31" w:rsidRDefault="001E24D0" w:rsidP="005310B3">
      <w:pPr>
        <w:pStyle w:val="a7"/>
        <w:numPr>
          <w:ilvl w:val="0"/>
          <w:numId w:val="2"/>
        </w:numPr>
        <w:tabs>
          <w:tab w:val="left" w:pos="993"/>
        </w:tabs>
        <w:spacing w:after="0" w:line="240" w:lineRule="auto"/>
        <w:ind w:left="-142" w:firstLine="708"/>
        <w:jc w:val="both"/>
        <w:rPr>
          <w:rFonts w:ascii="Times New Roman" w:eastAsia="Times New Roman" w:hAnsi="Times New Roman" w:cs="Times New Roman"/>
          <w:sz w:val="26"/>
          <w:szCs w:val="26"/>
          <w:lang w:val="uk-UA" w:eastAsia="uk-UA"/>
        </w:rPr>
      </w:pPr>
      <w:r w:rsidRPr="00C50B31">
        <w:rPr>
          <w:rFonts w:ascii="Times New Roman" w:eastAsia="Times New Roman" w:hAnsi="Times New Roman" w:cs="Times New Roman"/>
          <w:sz w:val="26"/>
          <w:szCs w:val="26"/>
          <w:lang w:val="uk-UA" w:eastAsia="uk-UA"/>
        </w:rPr>
        <w:t>С</w:t>
      </w:r>
      <w:r w:rsidR="004B2025" w:rsidRPr="00C50B31">
        <w:rPr>
          <w:rFonts w:ascii="Times New Roman" w:eastAsia="Times New Roman" w:hAnsi="Times New Roman" w:cs="Times New Roman"/>
          <w:sz w:val="26"/>
          <w:szCs w:val="26"/>
          <w:lang w:val="uk-UA" w:eastAsia="uk-UA"/>
        </w:rPr>
        <w:t>уддя надавала/використовувала завідомо недостовірну інформацію або ж отримала/використовувала завідомо недостовірний чи очевидно незаконний документ для</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отримання</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будь-яких</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вигод</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для</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себе.</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Так,</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відповідно</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до</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суддівського</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досьє</w:t>
      </w:r>
      <w:r w:rsidR="004B2025" w:rsidRPr="00C50B31">
        <w:rPr>
          <w:rFonts w:ascii="Times New Roman" w:eastAsia="Times New Roman" w:hAnsi="Times New Roman" w:cs="Times New Roman"/>
          <w:sz w:val="24"/>
          <w:szCs w:val="24"/>
          <w:lang w:val="uk-UA" w:eastAsia="uk-UA"/>
        </w:rPr>
        <w:t xml:space="preserve"> </w:t>
      </w:r>
      <w:r w:rsidR="004B2025" w:rsidRPr="00C50B31">
        <w:rPr>
          <w:rFonts w:ascii="Times New Roman" w:eastAsia="Times New Roman" w:hAnsi="Times New Roman" w:cs="Times New Roman"/>
          <w:sz w:val="26"/>
          <w:szCs w:val="26"/>
          <w:lang w:val="uk-UA" w:eastAsia="uk-UA"/>
        </w:rPr>
        <w:t>14.03.2019 суддю Марко Я.Р. було відряджено до Святошинського районного суду міста Києва строком на один рік, починаючи з 29.03.2019. З 30.03.2020 до 30.09.2020 суддю Марко Я.Р.</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відряджено</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для</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роботи</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в</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Національній</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школі</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суддів</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України</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(далі</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НШС</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України)</w:t>
      </w:r>
      <w:r w:rsidR="004B2025" w:rsidRPr="00C50B31">
        <w:rPr>
          <w:rFonts w:ascii="Times New Roman" w:eastAsia="Times New Roman" w:hAnsi="Times New Roman" w:cs="Times New Roman"/>
          <w:sz w:val="28"/>
          <w:szCs w:val="28"/>
          <w:lang w:val="uk-UA" w:eastAsia="uk-UA"/>
        </w:rPr>
        <w:t xml:space="preserve"> </w:t>
      </w:r>
      <w:r w:rsidR="004B2025" w:rsidRPr="00C50B31">
        <w:rPr>
          <w:rFonts w:ascii="Times New Roman" w:eastAsia="Times New Roman" w:hAnsi="Times New Roman" w:cs="Times New Roman"/>
          <w:sz w:val="26"/>
          <w:szCs w:val="26"/>
          <w:lang w:val="uk-UA" w:eastAsia="uk-UA"/>
        </w:rPr>
        <w:t>у місті Київ. Водночас з 30.09.2020 до 16.10.2020 суддя у зв’язку з тимчасовою непрацездатністю перебувала на лікарняному та в Залізничній лікарні міста Львова отримала листок непрацездатності, який станом на 2020 рік видавався в паперовому вигляді. Після цього суддя неодноразово брала щорічну оплачувану відпустку, відпустку без збереження заробітної плати, перебувала на лікарняних та знову була відряджена для роботи до НШС України.</w:t>
      </w:r>
    </w:p>
    <w:p w:rsidR="004B2025" w:rsidRPr="00C50B31" w:rsidRDefault="004B2025" w:rsidP="005310B3">
      <w:pPr>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Після завершення строку відрядження судді до Святошинського районного суду міста Києва Марко Я.Р. так і не р</w:t>
      </w:r>
      <w:r w:rsidR="00562457" w:rsidRPr="00C50B31">
        <w:rPr>
          <w:rFonts w:ascii="Times New Roman" w:eastAsia="Times New Roman" w:hAnsi="Times New Roman" w:cs="Times New Roman"/>
          <w:sz w:val="26"/>
          <w:szCs w:val="26"/>
          <w:lang w:eastAsia="uk-UA"/>
        </w:rPr>
        <w:t>озпочала здійснення правосуддя в</w:t>
      </w:r>
      <w:r w:rsidRPr="00C50B31">
        <w:rPr>
          <w:rFonts w:ascii="Times New Roman" w:eastAsia="Times New Roman" w:hAnsi="Times New Roman" w:cs="Times New Roman"/>
          <w:sz w:val="26"/>
          <w:szCs w:val="26"/>
          <w:lang w:eastAsia="uk-UA"/>
        </w:rPr>
        <w:t xml:space="preserve"> Шевченківському суді міста Запоріжжя. </w:t>
      </w:r>
    </w:p>
    <w:p w:rsidR="004B2025" w:rsidRPr="00C50B31" w:rsidRDefault="004B2025" w:rsidP="005310B3">
      <w:pPr>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Спосіб, у який діяла суддя, на думку ГРД, породжує обґрунтований сумнів у відповідності критеріям доброчесності та професійної етики, адже такі дії однозначно мали негативний наслідок, а саме погіршення доступу до правосуддя у Шевченківському районному суді міста Запоріжжя та збільшення навантаження на суддів цього суду.</w:t>
      </w:r>
    </w:p>
    <w:p w:rsidR="005E3A21" w:rsidRPr="00C50B31" w:rsidRDefault="005E3A21"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bCs/>
          <w:sz w:val="26"/>
          <w:szCs w:val="26"/>
        </w:rPr>
        <w:t xml:space="preserve">У період з 29.03.2020 </w:t>
      </w:r>
      <w:r w:rsidR="00562457" w:rsidRPr="00C50B31">
        <w:rPr>
          <w:rFonts w:ascii="Times New Roman" w:hAnsi="Times New Roman" w:cs="Times New Roman"/>
          <w:bCs/>
          <w:sz w:val="26"/>
          <w:szCs w:val="26"/>
        </w:rPr>
        <w:t>д</w:t>
      </w:r>
      <w:r w:rsidRPr="00C50B31">
        <w:rPr>
          <w:rFonts w:ascii="Times New Roman" w:hAnsi="Times New Roman" w:cs="Times New Roman"/>
          <w:bCs/>
          <w:sz w:val="26"/>
          <w:szCs w:val="26"/>
        </w:rPr>
        <w:t xml:space="preserve">о 24.09.2021 на суддю не було розподілено жодної справи </w:t>
      </w:r>
      <w:r w:rsidRPr="00C50B31">
        <w:rPr>
          <w:rFonts w:ascii="Times New Roman" w:hAnsi="Times New Roman" w:cs="Times New Roman"/>
          <w:sz w:val="26"/>
          <w:szCs w:val="26"/>
        </w:rPr>
        <w:t>внаслідок постійного перебування у відпустці, на лікарняному та відрядження до НСШ України, яка знаходиться в м</w:t>
      </w:r>
      <w:r w:rsidR="00562457" w:rsidRPr="00C50B31">
        <w:rPr>
          <w:rFonts w:ascii="Times New Roman" w:hAnsi="Times New Roman" w:cs="Times New Roman"/>
          <w:sz w:val="26"/>
          <w:szCs w:val="26"/>
        </w:rPr>
        <w:t>істі</w:t>
      </w:r>
      <w:r w:rsidRPr="00C50B31">
        <w:rPr>
          <w:rFonts w:ascii="Times New Roman" w:hAnsi="Times New Roman" w:cs="Times New Roman"/>
          <w:sz w:val="26"/>
          <w:szCs w:val="26"/>
        </w:rPr>
        <w:t xml:space="preserve"> Києві</w:t>
      </w:r>
      <w:r w:rsidR="00562457" w:rsidRPr="00C50B31">
        <w:rPr>
          <w:rFonts w:ascii="Times New Roman" w:hAnsi="Times New Roman" w:cs="Times New Roman"/>
          <w:sz w:val="26"/>
          <w:szCs w:val="26"/>
        </w:rPr>
        <w:t>, де в</w:t>
      </w:r>
      <w:r w:rsidRPr="00C50B31">
        <w:rPr>
          <w:rFonts w:ascii="Times New Roman" w:hAnsi="Times New Roman" w:cs="Times New Roman"/>
          <w:sz w:val="26"/>
          <w:szCs w:val="26"/>
        </w:rPr>
        <w:t xml:space="preserve"> судді у власності є житло. </w:t>
      </w:r>
      <w:r w:rsidR="00562457" w:rsidRPr="00C50B31">
        <w:rPr>
          <w:rFonts w:ascii="Times New Roman" w:hAnsi="Times New Roman" w:cs="Times New Roman"/>
          <w:sz w:val="26"/>
          <w:szCs w:val="26"/>
        </w:rPr>
        <w:t>Водночас</w:t>
      </w:r>
      <w:r w:rsidRPr="00C50B31">
        <w:rPr>
          <w:rFonts w:ascii="Times New Roman" w:hAnsi="Times New Roman" w:cs="Times New Roman"/>
          <w:sz w:val="26"/>
          <w:szCs w:val="26"/>
        </w:rPr>
        <w:t>, з кінцевої дати відрядження судді до кінця строку повнов</w:t>
      </w:r>
      <w:r w:rsidR="005B7ABF" w:rsidRPr="00C50B31">
        <w:rPr>
          <w:rFonts w:ascii="Times New Roman" w:hAnsi="Times New Roman" w:cs="Times New Roman"/>
          <w:sz w:val="26"/>
          <w:szCs w:val="26"/>
        </w:rPr>
        <w:t xml:space="preserve">ажень Марко Я.Р. </w:t>
      </w:r>
      <w:r w:rsidR="00562457" w:rsidRPr="00C50B31">
        <w:rPr>
          <w:rFonts w:ascii="Times New Roman" w:hAnsi="Times New Roman" w:cs="Times New Roman"/>
          <w:sz w:val="26"/>
          <w:szCs w:val="26"/>
        </w:rPr>
        <w:t>жодного</w:t>
      </w:r>
      <w:r w:rsidR="005B7ABF" w:rsidRPr="00C50B31">
        <w:rPr>
          <w:rFonts w:ascii="Times New Roman" w:hAnsi="Times New Roman" w:cs="Times New Roman"/>
          <w:sz w:val="26"/>
          <w:szCs w:val="26"/>
        </w:rPr>
        <w:t xml:space="preserve"> разу не було</w:t>
      </w:r>
      <w:r w:rsidRPr="00C50B31">
        <w:rPr>
          <w:rFonts w:ascii="Times New Roman" w:hAnsi="Times New Roman" w:cs="Times New Roman"/>
          <w:sz w:val="26"/>
          <w:szCs w:val="26"/>
        </w:rPr>
        <w:t xml:space="preserve"> призначено до розгляду справ.</w:t>
      </w:r>
    </w:p>
    <w:p w:rsidR="004B2025" w:rsidRPr="00C50B31" w:rsidRDefault="001E24D0" w:rsidP="005310B3">
      <w:pPr>
        <w:pStyle w:val="a7"/>
        <w:numPr>
          <w:ilvl w:val="0"/>
          <w:numId w:val="2"/>
        </w:numPr>
        <w:tabs>
          <w:tab w:val="left" w:pos="851"/>
          <w:tab w:val="left" w:pos="993"/>
        </w:tabs>
        <w:spacing w:after="0" w:line="240" w:lineRule="auto"/>
        <w:ind w:left="-142" w:firstLine="709"/>
        <w:jc w:val="both"/>
        <w:rPr>
          <w:rFonts w:ascii="Times New Roman" w:eastAsia="Times New Roman" w:hAnsi="Times New Roman" w:cs="Times New Roman"/>
          <w:sz w:val="26"/>
          <w:szCs w:val="26"/>
          <w:lang w:val="uk-UA" w:eastAsia="uk-UA"/>
        </w:rPr>
      </w:pPr>
      <w:r w:rsidRPr="00C50B31">
        <w:rPr>
          <w:rFonts w:ascii="Times New Roman" w:eastAsia="Times New Roman" w:hAnsi="Times New Roman" w:cs="Times New Roman"/>
          <w:sz w:val="26"/>
          <w:szCs w:val="26"/>
          <w:lang w:val="uk-UA" w:eastAsia="uk-UA"/>
        </w:rPr>
        <w:t>У</w:t>
      </w:r>
      <w:r w:rsidR="004B2025" w:rsidRPr="00C50B31">
        <w:rPr>
          <w:rFonts w:ascii="Times New Roman" w:eastAsia="Times New Roman" w:hAnsi="Times New Roman" w:cs="Times New Roman"/>
          <w:sz w:val="26"/>
          <w:szCs w:val="26"/>
          <w:lang w:val="uk-UA" w:eastAsia="uk-UA"/>
        </w:rPr>
        <w:t xml:space="preserve"> декларації </w:t>
      </w:r>
      <w:r w:rsidR="004B2025" w:rsidRPr="00C50B31">
        <w:rPr>
          <w:rFonts w:ascii="Times New Roman" w:eastAsia="Times New Roman" w:hAnsi="Times New Roman" w:cs="Times New Roman"/>
          <w:sz w:val="26"/>
          <w:szCs w:val="26"/>
          <w:shd w:val="clear" w:color="auto" w:fill="FFFFFF"/>
          <w:lang w:val="uk-UA" w:eastAsia="uk-UA"/>
        </w:rPr>
        <w:t>особи, уповноваженої на виконання функцій держави або місцевого самоврядування (далі – декларація),</w:t>
      </w:r>
      <w:r w:rsidR="004B2025" w:rsidRPr="00C50B31">
        <w:rPr>
          <w:rFonts w:ascii="Times New Roman" w:eastAsia="Times New Roman" w:hAnsi="Times New Roman" w:cs="Times New Roman"/>
          <w:sz w:val="26"/>
          <w:szCs w:val="26"/>
          <w:lang w:val="uk-UA" w:eastAsia="uk-UA"/>
        </w:rPr>
        <w:t xml:space="preserve"> за 2017 рік</w:t>
      </w:r>
      <w:r w:rsidR="005E3A21" w:rsidRPr="00C50B31">
        <w:rPr>
          <w:rFonts w:ascii="Times New Roman" w:eastAsia="Times New Roman" w:hAnsi="Times New Roman" w:cs="Times New Roman"/>
          <w:sz w:val="26"/>
          <w:szCs w:val="26"/>
          <w:lang w:val="uk-UA" w:eastAsia="uk-UA"/>
        </w:rPr>
        <w:t xml:space="preserve"> суддя</w:t>
      </w:r>
      <w:r w:rsidR="004B2025" w:rsidRPr="00C50B31">
        <w:rPr>
          <w:rFonts w:ascii="Times New Roman" w:eastAsia="Times New Roman" w:hAnsi="Times New Roman" w:cs="Times New Roman"/>
          <w:sz w:val="26"/>
          <w:szCs w:val="26"/>
          <w:lang w:val="uk-UA" w:eastAsia="uk-UA"/>
        </w:rPr>
        <w:t xml:space="preserve"> не зареєструвала право безоплатного користування квартирою в місті Запоріжжі, однак зареєструвала таке право у 2018 році з датою виникнення такого права у 2017 році.</w:t>
      </w:r>
    </w:p>
    <w:p w:rsidR="005E3A21" w:rsidRPr="00C50B31" w:rsidRDefault="001E24D0" w:rsidP="005310B3">
      <w:pPr>
        <w:pStyle w:val="a7"/>
        <w:numPr>
          <w:ilvl w:val="0"/>
          <w:numId w:val="2"/>
        </w:numPr>
        <w:tabs>
          <w:tab w:val="left" w:pos="993"/>
        </w:tabs>
        <w:spacing w:after="0" w:line="240" w:lineRule="auto"/>
        <w:ind w:left="-142" w:firstLine="709"/>
        <w:jc w:val="both"/>
        <w:rPr>
          <w:rFonts w:ascii="Times New Roman" w:eastAsia="Times New Roman" w:hAnsi="Times New Roman" w:cs="Times New Roman"/>
          <w:sz w:val="26"/>
          <w:szCs w:val="26"/>
          <w:lang w:val="uk-UA" w:eastAsia="uk-UA"/>
        </w:rPr>
      </w:pPr>
      <w:r w:rsidRPr="00C50B31">
        <w:rPr>
          <w:rFonts w:ascii="Times New Roman" w:hAnsi="Times New Roman" w:cs="Times New Roman"/>
          <w:bCs/>
          <w:sz w:val="26"/>
          <w:szCs w:val="26"/>
          <w:lang w:val="uk-UA"/>
        </w:rPr>
        <w:t>С</w:t>
      </w:r>
      <w:r w:rsidR="005E3A21" w:rsidRPr="00C50B31">
        <w:rPr>
          <w:rFonts w:ascii="Times New Roman" w:hAnsi="Times New Roman" w:cs="Times New Roman"/>
          <w:bCs/>
          <w:sz w:val="26"/>
          <w:szCs w:val="26"/>
          <w:lang w:val="uk-UA"/>
        </w:rPr>
        <w:t>уддя та/або пов’язана з нею особа, отримали майно, дохід або вигоду, легальність походження яких, на думку розсудливого спостерігача, викликає обґрунтовані сумніви.</w:t>
      </w:r>
    </w:p>
    <w:p w:rsidR="005E3A21" w:rsidRPr="00C50B31" w:rsidRDefault="005E3A21" w:rsidP="005310B3">
      <w:pPr>
        <w:autoSpaceDE w:val="0"/>
        <w:autoSpaceDN w:val="0"/>
        <w:adjustRightInd w:val="0"/>
        <w:spacing w:after="0" w:line="240" w:lineRule="auto"/>
        <w:ind w:left="-142" w:firstLine="709"/>
        <w:jc w:val="both"/>
        <w:rPr>
          <w:rFonts w:ascii="Times New Roman" w:hAnsi="Times New Roman" w:cs="Times New Roman"/>
          <w:bCs/>
          <w:sz w:val="26"/>
          <w:szCs w:val="26"/>
        </w:rPr>
      </w:pPr>
      <w:r w:rsidRPr="00C50B31">
        <w:rPr>
          <w:rFonts w:ascii="Times New Roman" w:hAnsi="Times New Roman" w:cs="Times New Roman"/>
          <w:sz w:val="26"/>
          <w:szCs w:val="26"/>
        </w:rPr>
        <w:t xml:space="preserve">Так, згідно з даними декларацій Марко Я.Р. має право власності на квартиру у </w:t>
      </w:r>
      <w:r w:rsidR="00562457" w:rsidRPr="00C50B31">
        <w:rPr>
          <w:rFonts w:ascii="Times New Roman" w:hAnsi="Times New Roman" w:cs="Times New Roman"/>
          <w:sz w:val="26"/>
          <w:szCs w:val="26"/>
        </w:rPr>
        <w:t xml:space="preserve">місті </w:t>
      </w:r>
      <w:r w:rsidRPr="00C50B31">
        <w:rPr>
          <w:rFonts w:ascii="Times New Roman" w:hAnsi="Times New Roman" w:cs="Times New Roman"/>
          <w:sz w:val="26"/>
          <w:szCs w:val="26"/>
        </w:rPr>
        <w:t xml:space="preserve">Києві площею </w:t>
      </w:r>
      <w:r w:rsidRPr="00C50B31">
        <w:rPr>
          <w:rFonts w:ascii="Times New Roman" w:hAnsi="Times New Roman" w:cs="Times New Roman"/>
          <w:bCs/>
          <w:sz w:val="26"/>
          <w:szCs w:val="26"/>
        </w:rPr>
        <w:t xml:space="preserve">64,9 </w:t>
      </w:r>
      <w:proofErr w:type="spellStart"/>
      <w:r w:rsidRPr="00C50B31">
        <w:rPr>
          <w:rFonts w:ascii="Times New Roman" w:hAnsi="Times New Roman" w:cs="Times New Roman"/>
          <w:bCs/>
          <w:sz w:val="26"/>
          <w:szCs w:val="26"/>
        </w:rPr>
        <w:t>кв.м</w:t>
      </w:r>
      <w:proofErr w:type="spellEnd"/>
      <w:r w:rsidR="00A84718" w:rsidRPr="00C50B31">
        <w:rPr>
          <w:rFonts w:ascii="Times New Roman" w:hAnsi="Times New Roman" w:cs="Times New Roman"/>
          <w:bCs/>
          <w:sz w:val="26"/>
          <w:szCs w:val="26"/>
        </w:rPr>
        <w:t>,</w:t>
      </w:r>
      <w:r w:rsidRPr="00C50B31">
        <w:rPr>
          <w:rFonts w:ascii="Times New Roman" w:hAnsi="Times New Roman" w:cs="Times New Roman"/>
          <w:bCs/>
          <w:sz w:val="26"/>
          <w:szCs w:val="26"/>
        </w:rPr>
        <w:t xml:space="preserve"> д</w:t>
      </w:r>
      <w:r w:rsidRPr="00C50B31">
        <w:rPr>
          <w:rFonts w:ascii="Times New Roman" w:hAnsi="Times New Roman" w:cs="Times New Roman"/>
          <w:sz w:val="26"/>
          <w:szCs w:val="26"/>
        </w:rPr>
        <w:t xml:space="preserve">ата набуття права </w:t>
      </w:r>
      <w:r w:rsidR="00A84718" w:rsidRPr="00C50B31">
        <w:rPr>
          <w:rFonts w:ascii="Times New Roman" w:hAnsi="Times New Roman" w:cs="Times New Roman"/>
          <w:sz w:val="26"/>
          <w:szCs w:val="26"/>
        </w:rPr>
        <w:t>–</w:t>
      </w:r>
      <w:r w:rsidRPr="00C50B31">
        <w:rPr>
          <w:rFonts w:ascii="Times New Roman" w:hAnsi="Times New Roman" w:cs="Times New Roman"/>
          <w:sz w:val="26"/>
          <w:szCs w:val="26"/>
        </w:rPr>
        <w:t xml:space="preserve"> 17.07.2007. </w:t>
      </w:r>
      <w:r w:rsidR="00562457" w:rsidRPr="00C50B31">
        <w:rPr>
          <w:rFonts w:ascii="Times New Roman" w:hAnsi="Times New Roman" w:cs="Times New Roman"/>
          <w:sz w:val="26"/>
          <w:szCs w:val="26"/>
        </w:rPr>
        <w:t>У</w:t>
      </w:r>
      <w:r w:rsidRPr="00C50B31">
        <w:rPr>
          <w:rFonts w:ascii="Times New Roman" w:hAnsi="Times New Roman" w:cs="Times New Roman"/>
          <w:sz w:val="26"/>
          <w:szCs w:val="26"/>
        </w:rPr>
        <w:t xml:space="preserve">казана вартість </w:t>
      </w:r>
      <w:r w:rsidR="00A84718" w:rsidRPr="00C50B31">
        <w:rPr>
          <w:rFonts w:ascii="Times New Roman" w:hAnsi="Times New Roman" w:cs="Times New Roman"/>
          <w:sz w:val="26"/>
          <w:szCs w:val="26"/>
        </w:rPr>
        <w:t>–</w:t>
      </w:r>
      <w:r w:rsidRPr="00C50B31">
        <w:rPr>
          <w:rFonts w:ascii="Times New Roman" w:hAnsi="Times New Roman" w:cs="Times New Roman"/>
          <w:sz w:val="26"/>
          <w:szCs w:val="26"/>
        </w:rPr>
        <w:t xml:space="preserve"> </w:t>
      </w:r>
      <w:r w:rsidRPr="00C50B31">
        <w:rPr>
          <w:rFonts w:ascii="Times New Roman" w:hAnsi="Times New Roman" w:cs="Times New Roman"/>
          <w:bCs/>
          <w:sz w:val="26"/>
          <w:szCs w:val="26"/>
        </w:rPr>
        <w:t>597 080 грн (118 233 доларів США)</w:t>
      </w:r>
      <w:r w:rsidRPr="00C50B31">
        <w:rPr>
          <w:rFonts w:ascii="Times New Roman" w:hAnsi="Times New Roman" w:cs="Times New Roman"/>
          <w:sz w:val="26"/>
          <w:szCs w:val="26"/>
        </w:rPr>
        <w:t>.</w:t>
      </w:r>
      <w:r w:rsidR="006C22F8" w:rsidRPr="00C50B31">
        <w:rPr>
          <w:rFonts w:ascii="Times New Roman" w:hAnsi="Times New Roman" w:cs="Times New Roman"/>
          <w:bCs/>
          <w:sz w:val="26"/>
          <w:szCs w:val="26"/>
        </w:rPr>
        <w:t xml:space="preserve"> </w:t>
      </w:r>
      <w:r w:rsidRPr="00C50B31">
        <w:rPr>
          <w:rFonts w:ascii="Times New Roman" w:hAnsi="Times New Roman" w:cs="Times New Roman"/>
          <w:sz w:val="26"/>
          <w:szCs w:val="26"/>
        </w:rPr>
        <w:t>27.07.2007</w:t>
      </w:r>
      <w:r w:rsidR="006C22F8" w:rsidRPr="00C50B31">
        <w:rPr>
          <w:rFonts w:ascii="Times New Roman" w:hAnsi="Times New Roman" w:cs="Times New Roman"/>
          <w:sz w:val="26"/>
          <w:szCs w:val="26"/>
        </w:rPr>
        <w:t xml:space="preserve"> </w:t>
      </w:r>
      <w:r w:rsidR="005B7ABF" w:rsidRPr="00C50B31">
        <w:rPr>
          <w:rFonts w:ascii="Times New Roman" w:hAnsi="Times New Roman" w:cs="Times New Roman"/>
          <w:sz w:val="26"/>
          <w:szCs w:val="26"/>
        </w:rPr>
        <w:t>суддя</w:t>
      </w:r>
      <w:r w:rsidRPr="00C50B31">
        <w:rPr>
          <w:rFonts w:ascii="Times New Roman" w:hAnsi="Times New Roman" w:cs="Times New Roman"/>
          <w:sz w:val="26"/>
          <w:szCs w:val="26"/>
        </w:rPr>
        <w:t xml:space="preserve"> видала довіреність на отримання правовстановлюючих документів на квартиру та на укладення договору іпотеки своєму батькові </w:t>
      </w:r>
      <w:r w:rsidR="00890B9B">
        <w:rPr>
          <w:rFonts w:ascii="Times New Roman" w:hAnsi="Times New Roman" w:cs="Times New Roman"/>
          <w:sz w:val="26"/>
          <w:szCs w:val="26"/>
        </w:rPr>
        <w:t>ОСОБА_1</w:t>
      </w:r>
      <w:r w:rsidRPr="00C50B31">
        <w:rPr>
          <w:rFonts w:ascii="Times New Roman" w:hAnsi="Times New Roman" w:cs="Times New Roman"/>
          <w:sz w:val="26"/>
          <w:szCs w:val="26"/>
        </w:rPr>
        <w:t>.</w:t>
      </w:r>
    </w:p>
    <w:p w:rsidR="005E3A21" w:rsidRPr="00C50B31" w:rsidRDefault="005E3A21"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sz w:val="26"/>
          <w:szCs w:val="26"/>
        </w:rPr>
        <w:t xml:space="preserve">Згідно з відомостями з Державного реєстру речових прав щодо квартири за цією ж адресою наявна інформація, що </w:t>
      </w:r>
      <w:proofErr w:type="spellStart"/>
      <w:r w:rsidRPr="00C50B31">
        <w:rPr>
          <w:rFonts w:ascii="Times New Roman" w:hAnsi="Times New Roman" w:cs="Times New Roman"/>
          <w:bCs/>
          <w:sz w:val="26"/>
          <w:szCs w:val="26"/>
        </w:rPr>
        <w:t>іпотекодержателем</w:t>
      </w:r>
      <w:proofErr w:type="spellEnd"/>
      <w:r w:rsidRPr="00C50B31">
        <w:rPr>
          <w:rFonts w:ascii="Times New Roman" w:hAnsi="Times New Roman" w:cs="Times New Roman"/>
          <w:bCs/>
          <w:sz w:val="26"/>
          <w:szCs w:val="26"/>
        </w:rPr>
        <w:t xml:space="preserve"> є </w:t>
      </w:r>
      <w:r w:rsidRPr="00C50B31">
        <w:rPr>
          <w:rFonts w:ascii="Times New Roman" w:hAnsi="Times New Roman" w:cs="Times New Roman"/>
          <w:sz w:val="26"/>
          <w:szCs w:val="26"/>
        </w:rPr>
        <w:t xml:space="preserve">Відкрите акціонерне товариство </w:t>
      </w:r>
      <w:r w:rsidRPr="00C50B31">
        <w:rPr>
          <w:rFonts w:ascii="Times New Roman" w:hAnsi="Times New Roman" w:cs="Times New Roman"/>
          <w:sz w:val="26"/>
          <w:szCs w:val="26"/>
        </w:rPr>
        <w:lastRenderedPageBreak/>
        <w:t xml:space="preserve">«ФІНЕКСБАНК», </w:t>
      </w:r>
      <w:proofErr w:type="spellStart"/>
      <w:r w:rsidRPr="00C50B31">
        <w:rPr>
          <w:rFonts w:ascii="Times New Roman" w:hAnsi="Times New Roman" w:cs="Times New Roman"/>
          <w:bCs/>
          <w:sz w:val="26"/>
          <w:szCs w:val="26"/>
        </w:rPr>
        <w:t>іпотекодавцем</w:t>
      </w:r>
      <w:proofErr w:type="spellEnd"/>
      <w:r w:rsidRPr="00C50B31">
        <w:rPr>
          <w:rFonts w:ascii="Times New Roman" w:hAnsi="Times New Roman" w:cs="Times New Roman"/>
          <w:sz w:val="26"/>
          <w:szCs w:val="26"/>
        </w:rPr>
        <w:t xml:space="preserve"> </w:t>
      </w:r>
      <w:r w:rsidR="00562457" w:rsidRPr="00C50B31">
        <w:rPr>
          <w:rFonts w:ascii="Times New Roman" w:hAnsi="Times New Roman" w:cs="Times New Roman"/>
          <w:sz w:val="26"/>
          <w:szCs w:val="26"/>
        </w:rPr>
        <w:t xml:space="preserve">– </w:t>
      </w:r>
      <w:r w:rsidRPr="00C50B31">
        <w:rPr>
          <w:rFonts w:ascii="Times New Roman" w:hAnsi="Times New Roman" w:cs="Times New Roman"/>
          <w:sz w:val="26"/>
          <w:szCs w:val="26"/>
        </w:rPr>
        <w:t xml:space="preserve">Марко Я.Р., </w:t>
      </w:r>
      <w:r w:rsidR="005B7ABF" w:rsidRPr="00C50B31">
        <w:rPr>
          <w:rFonts w:ascii="Times New Roman" w:hAnsi="Times New Roman" w:cs="Times New Roman"/>
          <w:bCs/>
          <w:sz w:val="26"/>
          <w:szCs w:val="26"/>
        </w:rPr>
        <w:t xml:space="preserve">розмір основного зобов’язання – </w:t>
      </w:r>
      <w:r w:rsidR="00562457" w:rsidRPr="00C50B31">
        <w:rPr>
          <w:rFonts w:ascii="Times New Roman" w:hAnsi="Times New Roman" w:cs="Times New Roman"/>
          <w:bCs/>
          <w:sz w:val="26"/>
          <w:szCs w:val="26"/>
        </w:rPr>
        <w:br/>
      </w:r>
      <w:r w:rsidRPr="00C50B31">
        <w:rPr>
          <w:rFonts w:ascii="Times New Roman" w:hAnsi="Times New Roman" w:cs="Times New Roman"/>
          <w:sz w:val="26"/>
          <w:szCs w:val="26"/>
        </w:rPr>
        <w:t>195 000,00 доларів США</w:t>
      </w:r>
      <w:r w:rsidR="00562457" w:rsidRPr="00C50B31">
        <w:rPr>
          <w:rFonts w:ascii="Times New Roman" w:hAnsi="Times New Roman" w:cs="Times New Roman"/>
          <w:sz w:val="26"/>
          <w:szCs w:val="26"/>
        </w:rPr>
        <w:t>,</w:t>
      </w:r>
      <w:r w:rsidRPr="00C50B31">
        <w:rPr>
          <w:rFonts w:ascii="Times New Roman" w:hAnsi="Times New Roman" w:cs="Times New Roman"/>
          <w:sz w:val="26"/>
          <w:szCs w:val="26"/>
        </w:rPr>
        <w:t xml:space="preserve"> </w:t>
      </w:r>
      <w:r w:rsidRPr="00C50B31">
        <w:rPr>
          <w:rFonts w:ascii="Times New Roman" w:hAnsi="Times New Roman" w:cs="Times New Roman"/>
          <w:bCs/>
          <w:sz w:val="26"/>
          <w:szCs w:val="26"/>
        </w:rPr>
        <w:t xml:space="preserve">строк виконання </w:t>
      </w:r>
      <w:r w:rsidR="00562457" w:rsidRPr="00C50B31">
        <w:rPr>
          <w:rFonts w:ascii="Times New Roman" w:hAnsi="Times New Roman" w:cs="Times New Roman"/>
          <w:bCs/>
          <w:sz w:val="26"/>
          <w:szCs w:val="26"/>
        </w:rPr>
        <w:t xml:space="preserve">– </w:t>
      </w:r>
      <w:r w:rsidRPr="00C50B31">
        <w:rPr>
          <w:rFonts w:ascii="Times New Roman" w:hAnsi="Times New Roman" w:cs="Times New Roman"/>
          <w:bCs/>
          <w:sz w:val="26"/>
          <w:szCs w:val="26"/>
        </w:rPr>
        <w:t xml:space="preserve">до </w:t>
      </w:r>
      <w:r w:rsidRPr="00C50B31">
        <w:rPr>
          <w:rFonts w:ascii="Times New Roman" w:hAnsi="Times New Roman" w:cs="Times New Roman"/>
          <w:sz w:val="26"/>
          <w:szCs w:val="26"/>
        </w:rPr>
        <w:t>28.08.2017.</w:t>
      </w:r>
    </w:p>
    <w:p w:rsidR="005E3A21" w:rsidRPr="00C50B31" w:rsidRDefault="005E3A21"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bCs/>
          <w:sz w:val="26"/>
          <w:szCs w:val="26"/>
        </w:rPr>
        <w:t>ГРД звернулася до судді з проханням надати пояснення</w:t>
      </w:r>
      <w:r w:rsidR="005B7ABF" w:rsidRPr="00C50B31">
        <w:rPr>
          <w:rFonts w:ascii="Times New Roman" w:hAnsi="Times New Roman" w:cs="Times New Roman"/>
          <w:bCs/>
          <w:sz w:val="26"/>
          <w:szCs w:val="26"/>
        </w:rPr>
        <w:t>.</w:t>
      </w:r>
      <w:r w:rsidRPr="00C50B31">
        <w:rPr>
          <w:rFonts w:ascii="Times New Roman" w:hAnsi="Times New Roman" w:cs="Times New Roman"/>
          <w:bCs/>
          <w:sz w:val="26"/>
          <w:szCs w:val="26"/>
        </w:rPr>
        <w:t xml:space="preserve"> Марко Я.Р. пояснила, що квартир</w:t>
      </w:r>
      <w:r w:rsidR="00FC325C" w:rsidRPr="00C50B31">
        <w:rPr>
          <w:rFonts w:ascii="Times New Roman" w:hAnsi="Times New Roman" w:cs="Times New Roman"/>
          <w:bCs/>
          <w:sz w:val="26"/>
          <w:szCs w:val="26"/>
        </w:rPr>
        <w:t>у</w:t>
      </w:r>
      <w:r w:rsidRPr="00C50B31">
        <w:rPr>
          <w:rFonts w:ascii="Times New Roman" w:hAnsi="Times New Roman" w:cs="Times New Roman"/>
          <w:bCs/>
          <w:sz w:val="26"/>
          <w:szCs w:val="26"/>
        </w:rPr>
        <w:t xml:space="preserve"> площею 64,9 </w:t>
      </w:r>
      <w:proofErr w:type="spellStart"/>
      <w:r w:rsidRPr="00C50B31">
        <w:rPr>
          <w:rFonts w:ascii="Times New Roman" w:hAnsi="Times New Roman" w:cs="Times New Roman"/>
          <w:bCs/>
          <w:sz w:val="26"/>
          <w:szCs w:val="26"/>
        </w:rPr>
        <w:t>кв.м</w:t>
      </w:r>
      <w:proofErr w:type="spellEnd"/>
      <w:r w:rsidRPr="00C50B31">
        <w:rPr>
          <w:rFonts w:ascii="Times New Roman" w:hAnsi="Times New Roman" w:cs="Times New Roman"/>
          <w:bCs/>
          <w:sz w:val="26"/>
          <w:szCs w:val="26"/>
        </w:rPr>
        <w:t xml:space="preserve"> </w:t>
      </w:r>
      <w:r w:rsidR="00FC325C" w:rsidRPr="00C50B31">
        <w:rPr>
          <w:rFonts w:ascii="Times New Roman" w:hAnsi="Times New Roman" w:cs="Times New Roman"/>
          <w:bCs/>
          <w:sz w:val="26"/>
          <w:szCs w:val="26"/>
        </w:rPr>
        <w:t xml:space="preserve">реконструйовано за кошти батька, </w:t>
      </w:r>
      <w:r w:rsidRPr="00C50B31">
        <w:rPr>
          <w:rFonts w:ascii="Times New Roman" w:hAnsi="Times New Roman" w:cs="Times New Roman"/>
          <w:sz w:val="26"/>
          <w:szCs w:val="26"/>
        </w:rPr>
        <w:t xml:space="preserve">який згодом уступив їй право вимоги на квартиру. </w:t>
      </w:r>
    </w:p>
    <w:p w:rsidR="001B1B86" w:rsidRPr="00C50B31" w:rsidRDefault="001B1B86"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sz w:val="26"/>
          <w:szCs w:val="26"/>
        </w:rPr>
        <w:t xml:space="preserve">Батько послуговувався </w:t>
      </w:r>
      <w:r w:rsidRPr="00C50B31">
        <w:rPr>
          <w:rFonts w:ascii="Times New Roman" w:hAnsi="Times New Roman" w:cs="Times New Roman"/>
          <w:bCs/>
          <w:sz w:val="26"/>
          <w:szCs w:val="26"/>
        </w:rPr>
        <w:t>трьома джерелами для фінансування реконструкції</w:t>
      </w:r>
      <w:r w:rsidRPr="00C50B31">
        <w:rPr>
          <w:rFonts w:ascii="Times New Roman" w:hAnsi="Times New Roman" w:cs="Times New Roman"/>
          <w:sz w:val="26"/>
          <w:szCs w:val="26"/>
        </w:rPr>
        <w:t xml:space="preserve">: власними заощадженнями, кредитними коштами за договором № 43 від 06.03.2007 </w:t>
      </w:r>
      <w:r w:rsidR="005B7ABF" w:rsidRPr="00C50B31">
        <w:rPr>
          <w:rFonts w:ascii="Times New Roman" w:hAnsi="Times New Roman" w:cs="Times New Roman"/>
          <w:sz w:val="26"/>
          <w:szCs w:val="26"/>
        </w:rPr>
        <w:br/>
      </w:r>
      <w:r w:rsidRPr="00C50B31">
        <w:rPr>
          <w:rFonts w:ascii="Times New Roman" w:hAnsi="Times New Roman" w:cs="Times New Roman"/>
          <w:sz w:val="26"/>
          <w:szCs w:val="26"/>
        </w:rPr>
        <w:t>(39 600 доларів США) та кредитними коштами за договором № К/138-0000 від 2</w:t>
      </w:r>
      <w:r w:rsidR="00FC325C" w:rsidRPr="00C50B31">
        <w:rPr>
          <w:rFonts w:ascii="Times New Roman" w:hAnsi="Times New Roman" w:cs="Times New Roman"/>
          <w:sz w:val="26"/>
          <w:szCs w:val="26"/>
        </w:rPr>
        <w:t>9.08.2007 (195 000 доларів США).</w:t>
      </w:r>
    </w:p>
    <w:p w:rsidR="001B1B86" w:rsidRPr="00C50B31" w:rsidRDefault="001B1B86"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bCs/>
          <w:sz w:val="26"/>
          <w:szCs w:val="26"/>
        </w:rPr>
        <w:t xml:space="preserve">У 2010 </w:t>
      </w:r>
      <w:r w:rsidR="00FC325C" w:rsidRPr="00C50B31">
        <w:rPr>
          <w:rFonts w:ascii="Times New Roman" w:hAnsi="Times New Roman" w:cs="Times New Roman"/>
          <w:bCs/>
          <w:sz w:val="26"/>
          <w:szCs w:val="26"/>
        </w:rPr>
        <w:t xml:space="preserve">році </w:t>
      </w:r>
      <w:r w:rsidRPr="00C50B31">
        <w:rPr>
          <w:rFonts w:ascii="Times New Roman" w:hAnsi="Times New Roman" w:cs="Times New Roman"/>
          <w:bCs/>
          <w:sz w:val="26"/>
          <w:szCs w:val="26"/>
        </w:rPr>
        <w:t xml:space="preserve">заборгованість за кредитним договором № К/138-0000 від 29.08.2007 </w:t>
      </w:r>
      <w:r w:rsidR="005B7ABF" w:rsidRPr="00C50B31">
        <w:rPr>
          <w:rFonts w:ascii="Times New Roman" w:hAnsi="Times New Roman" w:cs="Times New Roman"/>
          <w:bCs/>
          <w:sz w:val="26"/>
          <w:szCs w:val="26"/>
        </w:rPr>
        <w:br/>
      </w:r>
      <w:r w:rsidRPr="00C50B31">
        <w:rPr>
          <w:rFonts w:ascii="Times New Roman" w:hAnsi="Times New Roman" w:cs="Times New Roman"/>
          <w:bCs/>
          <w:sz w:val="26"/>
          <w:szCs w:val="26"/>
        </w:rPr>
        <w:t xml:space="preserve">(195 000 доларів США) </w:t>
      </w:r>
      <w:r w:rsidR="00FC325C" w:rsidRPr="00C50B31">
        <w:rPr>
          <w:rFonts w:ascii="Times New Roman" w:hAnsi="Times New Roman" w:cs="Times New Roman"/>
          <w:bCs/>
          <w:sz w:val="26"/>
          <w:szCs w:val="26"/>
        </w:rPr>
        <w:t>повністю погашено</w:t>
      </w:r>
      <w:r w:rsidRPr="00C50B31">
        <w:rPr>
          <w:rFonts w:ascii="Times New Roman" w:hAnsi="Times New Roman" w:cs="Times New Roman"/>
          <w:sz w:val="26"/>
          <w:szCs w:val="26"/>
        </w:rPr>
        <w:t xml:space="preserve">, </w:t>
      </w:r>
      <w:r w:rsidR="00FC325C" w:rsidRPr="00C50B31">
        <w:rPr>
          <w:rFonts w:ascii="Times New Roman" w:hAnsi="Times New Roman" w:cs="Times New Roman"/>
          <w:sz w:val="26"/>
          <w:szCs w:val="26"/>
        </w:rPr>
        <w:t xml:space="preserve">зокрема, </w:t>
      </w:r>
      <w:r w:rsidRPr="00C50B31">
        <w:rPr>
          <w:rFonts w:ascii="Times New Roman" w:hAnsi="Times New Roman" w:cs="Times New Roman"/>
          <w:sz w:val="26"/>
          <w:szCs w:val="26"/>
        </w:rPr>
        <w:t>коштами самого кредиту</w:t>
      </w:r>
      <w:r w:rsidRPr="00C50B31">
        <w:rPr>
          <w:rFonts w:ascii="Times New Roman" w:hAnsi="Times New Roman" w:cs="Times New Roman"/>
          <w:bCs/>
          <w:sz w:val="26"/>
          <w:szCs w:val="26"/>
        </w:rPr>
        <w:t>.</w:t>
      </w:r>
    </w:p>
    <w:p w:rsidR="001B1B86" w:rsidRPr="00C50B31" w:rsidRDefault="005E3A21"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sz w:val="26"/>
          <w:szCs w:val="26"/>
        </w:rPr>
        <w:t>Батько Марко</w:t>
      </w:r>
      <w:r w:rsidR="001B1B86" w:rsidRPr="00C50B31">
        <w:rPr>
          <w:rFonts w:ascii="Times New Roman" w:hAnsi="Times New Roman" w:cs="Times New Roman"/>
          <w:sz w:val="26"/>
          <w:szCs w:val="26"/>
        </w:rPr>
        <w:t xml:space="preserve"> Я.Р.</w:t>
      </w:r>
      <w:r w:rsidRPr="00C50B31">
        <w:rPr>
          <w:rFonts w:ascii="Times New Roman" w:hAnsi="Times New Roman" w:cs="Times New Roman"/>
          <w:sz w:val="26"/>
          <w:szCs w:val="26"/>
        </w:rPr>
        <w:t xml:space="preserve"> є судд</w:t>
      </w:r>
      <w:r w:rsidR="001B1B86" w:rsidRPr="00C50B31">
        <w:rPr>
          <w:rFonts w:ascii="Times New Roman" w:hAnsi="Times New Roman" w:cs="Times New Roman"/>
          <w:sz w:val="26"/>
          <w:szCs w:val="26"/>
        </w:rPr>
        <w:t>ею</w:t>
      </w:r>
      <w:r w:rsidRPr="00C50B31">
        <w:rPr>
          <w:rFonts w:ascii="Times New Roman" w:hAnsi="Times New Roman" w:cs="Times New Roman"/>
          <w:sz w:val="26"/>
          <w:szCs w:val="26"/>
        </w:rPr>
        <w:t xml:space="preserve"> Львівського апеляційного господарського суду (відряджений до Західного апеляційного г</w:t>
      </w:r>
      <w:r w:rsidR="001B1B86" w:rsidRPr="00C50B31">
        <w:rPr>
          <w:rFonts w:ascii="Times New Roman" w:hAnsi="Times New Roman" w:cs="Times New Roman"/>
          <w:sz w:val="26"/>
          <w:szCs w:val="26"/>
        </w:rPr>
        <w:t xml:space="preserve">осподарського суду) у відставці. </w:t>
      </w:r>
    </w:p>
    <w:p w:rsidR="005E3A21" w:rsidRPr="00C50B31" w:rsidRDefault="005B7ABF"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sz w:val="26"/>
          <w:szCs w:val="26"/>
        </w:rPr>
        <w:t>ГРД також зазначає, що з</w:t>
      </w:r>
      <w:r w:rsidR="005E3A21" w:rsidRPr="00C50B31">
        <w:rPr>
          <w:rFonts w:ascii="Times New Roman" w:hAnsi="Times New Roman" w:cs="Times New Roman"/>
          <w:sz w:val="26"/>
          <w:szCs w:val="26"/>
        </w:rPr>
        <w:t xml:space="preserve">гідно з даними досьє </w:t>
      </w:r>
      <w:r w:rsidR="005E3A21" w:rsidRPr="00C50B31">
        <w:rPr>
          <w:rFonts w:ascii="Times New Roman" w:hAnsi="Times New Roman" w:cs="Times New Roman"/>
          <w:bCs/>
          <w:sz w:val="26"/>
          <w:szCs w:val="26"/>
        </w:rPr>
        <w:t xml:space="preserve">сукупний оподатковуваний дохід </w:t>
      </w:r>
      <w:r w:rsidR="001B1B86" w:rsidRPr="00C50B31">
        <w:rPr>
          <w:rFonts w:ascii="Times New Roman" w:hAnsi="Times New Roman" w:cs="Times New Roman"/>
          <w:bCs/>
          <w:sz w:val="26"/>
          <w:szCs w:val="26"/>
        </w:rPr>
        <w:t xml:space="preserve">батька судді </w:t>
      </w:r>
      <w:r w:rsidR="00890B9B">
        <w:rPr>
          <w:rFonts w:ascii="Times New Roman" w:hAnsi="Times New Roman" w:cs="Times New Roman"/>
          <w:bCs/>
          <w:sz w:val="26"/>
          <w:szCs w:val="26"/>
        </w:rPr>
        <w:t>ОСОБА_1</w:t>
      </w:r>
      <w:r w:rsidR="001B1B86" w:rsidRPr="00C50B31">
        <w:rPr>
          <w:rFonts w:ascii="Times New Roman" w:hAnsi="Times New Roman" w:cs="Times New Roman"/>
          <w:bCs/>
          <w:sz w:val="26"/>
          <w:szCs w:val="26"/>
        </w:rPr>
        <w:t xml:space="preserve"> </w:t>
      </w:r>
      <w:r w:rsidR="005E3A21" w:rsidRPr="00C50B31">
        <w:rPr>
          <w:rFonts w:ascii="Times New Roman" w:hAnsi="Times New Roman" w:cs="Times New Roman"/>
          <w:bCs/>
          <w:sz w:val="26"/>
          <w:szCs w:val="26"/>
        </w:rPr>
        <w:t xml:space="preserve">з 2004 </w:t>
      </w:r>
      <w:r w:rsidR="001B1B86" w:rsidRPr="00C50B31">
        <w:rPr>
          <w:rFonts w:ascii="Times New Roman" w:hAnsi="Times New Roman" w:cs="Times New Roman"/>
          <w:bCs/>
          <w:sz w:val="26"/>
          <w:szCs w:val="26"/>
        </w:rPr>
        <w:t>д</w:t>
      </w:r>
      <w:r w:rsidR="005E3A21" w:rsidRPr="00C50B31">
        <w:rPr>
          <w:rFonts w:ascii="Times New Roman" w:hAnsi="Times New Roman" w:cs="Times New Roman"/>
          <w:bCs/>
          <w:sz w:val="26"/>
          <w:szCs w:val="26"/>
        </w:rPr>
        <w:t>о 2012 рок</w:t>
      </w:r>
      <w:r w:rsidR="001B1B86" w:rsidRPr="00C50B31">
        <w:rPr>
          <w:rFonts w:ascii="Times New Roman" w:hAnsi="Times New Roman" w:cs="Times New Roman"/>
          <w:bCs/>
          <w:sz w:val="26"/>
          <w:szCs w:val="26"/>
        </w:rPr>
        <w:t>у</w:t>
      </w:r>
      <w:r w:rsidR="005E3A21" w:rsidRPr="00C50B31">
        <w:rPr>
          <w:rFonts w:ascii="Times New Roman" w:hAnsi="Times New Roman" w:cs="Times New Roman"/>
          <w:bCs/>
          <w:sz w:val="26"/>
          <w:szCs w:val="26"/>
        </w:rPr>
        <w:t xml:space="preserve"> с</w:t>
      </w:r>
      <w:r w:rsidR="00FC325C" w:rsidRPr="00C50B31">
        <w:rPr>
          <w:rFonts w:ascii="Times New Roman" w:hAnsi="Times New Roman" w:cs="Times New Roman"/>
          <w:bCs/>
          <w:sz w:val="26"/>
          <w:szCs w:val="26"/>
        </w:rPr>
        <w:t>тановив</w:t>
      </w:r>
      <w:r w:rsidR="005E3A21" w:rsidRPr="00C50B31">
        <w:rPr>
          <w:rFonts w:ascii="Times New Roman" w:hAnsi="Times New Roman" w:cs="Times New Roman"/>
          <w:bCs/>
          <w:sz w:val="26"/>
          <w:szCs w:val="26"/>
        </w:rPr>
        <w:t xml:space="preserve"> 975 478 грн </w:t>
      </w:r>
      <w:r w:rsidR="005E3A21" w:rsidRPr="00C50B31">
        <w:rPr>
          <w:rFonts w:ascii="Times New Roman" w:hAnsi="Times New Roman" w:cs="Times New Roman"/>
          <w:sz w:val="26"/>
          <w:szCs w:val="26"/>
        </w:rPr>
        <w:t>(</w:t>
      </w:r>
      <w:r w:rsidR="005E3A21" w:rsidRPr="00C50B31">
        <w:rPr>
          <w:rFonts w:ascii="Times New Roman" w:hAnsi="Times New Roman" w:cs="Times New Roman"/>
          <w:bCs/>
          <w:sz w:val="26"/>
          <w:szCs w:val="26"/>
        </w:rPr>
        <w:t>147 907 дол</w:t>
      </w:r>
      <w:r w:rsidR="001B1B86" w:rsidRPr="00C50B31">
        <w:rPr>
          <w:rFonts w:ascii="Times New Roman" w:hAnsi="Times New Roman" w:cs="Times New Roman"/>
          <w:bCs/>
          <w:sz w:val="26"/>
          <w:szCs w:val="26"/>
        </w:rPr>
        <w:t>арів</w:t>
      </w:r>
      <w:r w:rsidR="005E3A21" w:rsidRPr="00C50B31">
        <w:rPr>
          <w:rFonts w:ascii="Times New Roman" w:hAnsi="Times New Roman" w:cs="Times New Roman"/>
          <w:bCs/>
          <w:sz w:val="26"/>
          <w:szCs w:val="26"/>
        </w:rPr>
        <w:t xml:space="preserve"> США</w:t>
      </w:r>
      <w:r w:rsidR="001B1B86" w:rsidRPr="00C50B31">
        <w:rPr>
          <w:rFonts w:ascii="Times New Roman" w:hAnsi="Times New Roman" w:cs="Times New Roman"/>
          <w:bCs/>
          <w:sz w:val="26"/>
          <w:szCs w:val="26"/>
        </w:rPr>
        <w:t>)</w:t>
      </w:r>
      <w:r w:rsidR="005E3A21" w:rsidRPr="00C50B31">
        <w:rPr>
          <w:rFonts w:ascii="Times New Roman" w:hAnsi="Times New Roman" w:cs="Times New Roman"/>
          <w:sz w:val="26"/>
          <w:szCs w:val="26"/>
        </w:rPr>
        <w:t>, тобто</w:t>
      </w:r>
      <w:r w:rsidR="005E3A21" w:rsidRPr="00C50B31">
        <w:rPr>
          <w:rFonts w:ascii="Times New Roman" w:hAnsi="Times New Roman" w:cs="Times New Roman"/>
          <w:sz w:val="21"/>
          <w:szCs w:val="21"/>
        </w:rPr>
        <w:t xml:space="preserve"> </w:t>
      </w:r>
      <w:r w:rsidR="001B1B86" w:rsidRPr="00C50B31">
        <w:rPr>
          <w:rFonts w:ascii="Times New Roman" w:hAnsi="Times New Roman" w:cs="Times New Roman"/>
          <w:sz w:val="26"/>
          <w:szCs w:val="26"/>
        </w:rPr>
        <w:t>приблизно</w:t>
      </w:r>
      <w:r w:rsidR="00A54A7A" w:rsidRPr="00C50B31">
        <w:rPr>
          <w:rFonts w:ascii="Times New Roman" w:hAnsi="Times New Roman" w:cs="Times New Roman"/>
          <w:sz w:val="21"/>
          <w:szCs w:val="21"/>
        </w:rPr>
        <w:t xml:space="preserve"> </w:t>
      </w:r>
      <w:r w:rsidR="001B1B86" w:rsidRPr="00C50B31">
        <w:rPr>
          <w:rFonts w:ascii="Times New Roman" w:hAnsi="Times New Roman" w:cs="Times New Roman"/>
          <w:sz w:val="26"/>
          <w:szCs w:val="26"/>
        </w:rPr>
        <w:t>108</w:t>
      </w:r>
      <w:r w:rsidR="001B1B86" w:rsidRPr="00C50B31">
        <w:rPr>
          <w:rFonts w:ascii="Times New Roman" w:hAnsi="Times New Roman" w:cs="Times New Roman"/>
          <w:sz w:val="21"/>
          <w:szCs w:val="21"/>
        </w:rPr>
        <w:t xml:space="preserve"> </w:t>
      </w:r>
      <w:r w:rsidR="001B1B86" w:rsidRPr="00C50B31">
        <w:rPr>
          <w:rFonts w:ascii="Times New Roman" w:hAnsi="Times New Roman" w:cs="Times New Roman"/>
          <w:sz w:val="26"/>
          <w:szCs w:val="26"/>
        </w:rPr>
        <w:t>386</w:t>
      </w:r>
      <w:r w:rsidR="001B1B86" w:rsidRPr="00C50B31">
        <w:rPr>
          <w:rFonts w:ascii="Times New Roman" w:hAnsi="Times New Roman" w:cs="Times New Roman"/>
          <w:sz w:val="21"/>
          <w:szCs w:val="21"/>
        </w:rPr>
        <w:t xml:space="preserve"> </w:t>
      </w:r>
      <w:proofErr w:type="spellStart"/>
      <w:r w:rsidR="001B1B86" w:rsidRPr="00C50B31">
        <w:rPr>
          <w:rFonts w:ascii="Times New Roman" w:hAnsi="Times New Roman" w:cs="Times New Roman"/>
          <w:sz w:val="26"/>
          <w:szCs w:val="26"/>
        </w:rPr>
        <w:t>грн</w:t>
      </w:r>
      <w:proofErr w:type="spellEnd"/>
      <w:r w:rsidR="001B1B86" w:rsidRPr="00C50B31">
        <w:rPr>
          <w:rFonts w:ascii="Times New Roman" w:hAnsi="Times New Roman" w:cs="Times New Roman"/>
          <w:sz w:val="21"/>
          <w:szCs w:val="21"/>
        </w:rPr>
        <w:t xml:space="preserve"> </w:t>
      </w:r>
      <w:r w:rsidR="001B1B86" w:rsidRPr="00C50B31">
        <w:rPr>
          <w:rFonts w:ascii="Times New Roman" w:hAnsi="Times New Roman" w:cs="Times New Roman"/>
          <w:sz w:val="26"/>
          <w:szCs w:val="26"/>
        </w:rPr>
        <w:t>на</w:t>
      </w:r>
      <w:r w:rsidR="001B1B86" w:rsidRPr="00C50B31">
        <w:rPr>
          <w:rFonts w:ascii="Times New Roman" w:hAnsi="Times New Roman" w:cs="Times New Roman"/>
          <w:sz w:val="21"/>
          <w:szCs w:val="21"/>
        </w:rPr>
        <w:t xml:space="preserve"> </w:t>
      </w:r>
      <w:r w:rsidR="005E3A21" w:rsidRPr="00C50B31">
        <w:rPr>
          <w:rFonts w:ascii="Times New Roman" w:hAnsi="Times New Roman" w:cs="Times New Roman"/>
          <w:sz w:val="26"/>
          <w:szCs w:val="26"/>
        </w:rPr>
        <w:t>рік.</w:t>
      </w:r>
      <w:r w:rsidRPr="00C50B31">
        <w:rPr>
          <w:rFonts w:ascii="Times New Roman" w:hAnsi="Times New Roman" w:cs="Times New Roman"/>
          <w:sz w:val="21"/>
          <w:szCs w:val="21"/>
        </w:rPr>
        <w:t xml:space="preserve"> </w:t>
      </w:r>
      <w:r w:rsidR="00FC325C" w:rsidRPr="00C50B31">
        <w:rPr>
          <w:rFonts w:ascii="Times New Roman" w:hAnsi="Times New Roman" w:cs="Times New Roman"/>
          <w:sz w:val="26"/>
          <w:szCs w:val="26"/>
        </w:rPr>
        <w:t>З</w:t>
      </w:r>
      <w:r w:rsidR="001B1B86" w:rsidRPr="00C50B31">
        <w:rPr>
          <w:rFonts w:ascii="Times New Roman" w:hAnsi="Times New Roman" w:cs="Times New Roman"/>
          <w:sz w:val="26"/>
          <w:szCs w:val="26"/>
        </w:rPr>
        <w:t>а</w:t>
      </w:r>
      <w:r w:rsidR="001B1B86" w:rsidRPr="00C50B31">
        <w:rPr>
          <w:rFonts w:ascii="Times New Roman" w:hAnsi="Times New Roman" w:cs="Times New Roman"/>
          <w:sz w:val="21"/>
          <w:szCs w:val="21"/>
        </w:rPr>
        <w:t xml:space="preserve"> </w:t>
      </w:r>
      <w:r w:rsidR="001B1B86" w:rsidRPr="00C50B31">
        <w:rPr>
          <w:rFonts w:ascii="Times New Roman" w:hAnsi="Times New Roman" w:cs="Times New Roman"/>
          <w:sz w:val="26"/>
          <w:szCs w:val="26"/>
        </w:rPr>
        <w:t>умов</w:t>
      </w:r>
      <w:r w:rsidR="00FC325C" w:rsidRPr="00C50B31">
        <w:rPr>
          <w:rFonts w:ascii="Times New Roman" w:hAnsi="Times New Roman" w:cs="Times New Roman"/>
          <w:sz w:val="26"/>
          <w:szCs w:val="26"/>
        </w:rPr>
        <w:t>и</w:t>
      </w:r>
      <w:r w:rsidR="001B1B86" w:rsidRPr="00C50B31">
        <w:rPr>
          <w:rFonts w:ascii="Times New Roman" w:hAnsi="Times New Roman" w:cs="Times New Roman"/>
          <w:sz w:val="21"/>
          <w:szCs w:val="21"/>
        </w:rPr>
        <w:t xml:space="preserve"> </w:t>
      </w:r>
      <w:r w:rsidR="001B1B86" w:rsidRPr="00C50B31">
        <w:rPr>
          <w:rFonts w:ascii="Times New Roman" w:hAnsi="Times New Roman" w:cs="Times New Roman"/>
          <w:sz w:val="26"/>
          <w:szCs w:val="26"/>
        </w:rPr>
        <w:t>виплати</w:t>
      </w:r>
      <w:r w:rsidR="001B1B86" w:rsidRPr="00C50B31">
        <w:rPr>
          <w:rFonts w:ascii="Times New Roman" w:hAnsi="Times New Roman" w:cs="Times New Roman"/>
          <w:sz w:val="21"/>
          <w:szCs w:val="21"/>
        </w:rPr>
        <w:t xml:space="preserve"> </w:t>
      </w:r>
      <w:r w:rsidR="001B1B86" w:rsidRPr="00C50B31">
        <w:rPr>
          <w:rFonts w:ascii="Times New Roman" w:hAnsi="Times New Roman" w:cs="Times New Roman"/>
          <w:sz w:val="26"/>
          <w:szCs w:val="26"/>
        </w:rPr>
        <w:t>двох</w:t>
      </w:r>
      <w:r w:rsidR="005E3A21" w:rsidRPr="00C50B31">
        <w:rPr>
          <w:rFonts w:ascii="Times New Roman" w:hAnsi="Times New Roman" w:cs="Times New Roman"/>
          <w:sz w:val="21"/>
          <w:szCs w:val="21"/>
        </w:rPr>
        <w:t xml:space="preserve"> </w:t>
      </w:r>
      <w:r w:rsidR="005E3A21" w:rsidRPr="00C50B31">
        <w:rPr>
          <w:rFonts w:ascii="Times New Roman" w:hAnsi="Times New Roman" w:cs="Times New Roman"/>
          <w:sz w:val="26"/>
          <w:szCs w:val="26"/>
        </w:rPr>
        <w:t>кредитів</w:t>
      </w:r>
      <w:r w:rsidR="005E3A21" w:rsidRPr="00C50B31">
        <w:rPr>
          <w:rFonts w:ascii="Times New Roman" w:hAnsi="Times New Roman" w:cs="Times New Roman"/>
          <w:sz w:val="21"/>
          <w:szCs w:val="21"/>
        </w:rPr>
        <w:t xml:space="preserve"> </w:t>
      </w:r>
      <w:r w:rsidR="005E3A21" w:rsidRPr="00C50B31">
        <w:rPr>
          <w:rFonts w:ascii="Times New Roman" w:hAnsi="Times New Roman" w:cs="Times New Roman"/>
          <w:sz w:val="26"/>
          <w:szCs w:val="26"/>
        </w:rPr>
        <w:t>на</w:t>
      </w:r>
      <w:r w:rsidR="005E3A21" w:rsidRPr="00C50B31">
        <w:rPr>
          <w:rFonts w:ascii="Times New Roman" w:hAnsi="Times New Roman" w:cs="Times New Roman"/>
          <w:sz w:val="21"/>
          <w:szCs w:val="21"/>
        </w:rPr>
        <w:t xml:space="preserve"> </w:t>
      </w:r>
      <w:r w:rsidR="005E3A21" w:rsidRPr="00C50B31">
        <w:rPr>
          <w:rFonts w:ascii="Times New Roman" w:hAnsi="Times New Roman" w:cs="Times New Roman"/>
          <w:sz w:val="26"/>
          <w:szCs w:val="26"/>
        </w:rPr>
        <w:t>суми</w:t>
      </w:r>
      <w:r w:rsidR="005E3A21" w:rsidRPr="00C50B31">
        <w:rPr>
          <w:rFonts w:ascii="Times New Roman" w:hAnsi="Times New Roman" w:cs="Times New Roman"/>
          <w:sz w:val="21"/>
          <w:szCs w:val="21"/>
        </w:rPr>
        <w:t xml:space="preserve"> </w:t>
      </w:r>
      <w:r w:rsidR="005E3A21" w:rsidRPr="00C50B31">
        <w:rPr>
          <w:rFonts w:ascii="Times New Roman" w:hAnsi="Times New Roman" w:cs="Times New Roman"/>
          <w:sz w:val="26"/>
          <w:szCs w:val="26"/>
        </w:rPr>
        <w:t>39</w:t>
      </w:r>
      <w:r w:rsidR="005E3A21" w:rsidRPr="00C50B31">
        <w:rPr>
          <w:rFonts w:ascii="Times New Roman" w:hAnsi="Times New Roman" w:cs="Times New Roman"/>
          <w:sz w:val="21"/>
          <w:szCs w:val="21"/>
        </w:rPr>
        <w:t xml:space="preserve"> </w:t>
      </w:r>
      <w:r w:rsidR="005E3A21" w:rsidRPr="00C50B31">
        <w:rPr>
          <w:rFonts w:ascii="Times New Roman" w:hAnsi="Times New Roman" w:cs="Times New Roman"/>
          <w:sz w:val="26"/>
          <w:szCs w:val="26"/>
        </w:rPr>
        <w:t>600</w:t>
      </w:r>
      <w:r w:rsidR="005E3A21" w:rsidRPr="00C50B31">
        <w:rPr>
          <w:rFonts w:ascii="Times New Roman" w:hAnsi="Times New Roman" w:cs="Times New Roman"/>
          <w:sz w:val="21"/>
          <w:szCs w:val="21"/>
        </w:rPr>
        <w:t xml:space="preserve"> </w:t>
      </w:r>
      <w:r w:rsidR="005E3A21" w:rsidRPr="00C50B31">
        <w:rPr>
          <w:rFonts w:ascii="Times New Roman" w:hAnsi="Times New Roman" w:cs="Times New Roman"/>
          <w:sz w:val="26"/>
          <w:szCs w:val="26"/>
        </w:rPr>
        <w:t>дол</w:t>
      </w:r>
      <w:r w:rsidR="00263F8A" w:rsidRPr="00C50B31">
        <w:rPr>
          <w:rFonts w:ascii="Times New Roman" w:hAnsi="Times New Roman" w:cs="Times New Roman"/>
          <w:sz w:val="26"/>
          <w:szCs w:val="26"/>
        </w:rPr>
        <w:t>арів</w:t>
      </w:r>
      <w:r w:rsidR="005E3A21" w:rsidRPr="00C50B31">
        <w:rPr>
          <w:rFonts w:ascii="Times New Roman" w:hAnsi="Times New Roman" w:cs="Times New Roman"/>
          <w:sz w:val="26"/>
          <w:szCs w:val="26"/>
        </w:rPr>
        <w:t xml:space="preserve"> США</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та</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195</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000</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дол</w:t>
      </w:r>
      <w:r w:rsidR="00263F8A" w:rsidRPr="00C50B31">
        <w:rPr>
          <w:rFonts w:ascii="Times New Roman" w:hAnsi="Times New Roman" w:cs="Times New Roman"/>
          <w:sz w:val="26"/>
          <w:szCs w:val="26"/>
        </w:rPr>
        <w:t>арів</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США,</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навіть</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не</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враховуючи</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відсотки</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та</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супутні</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витрати,</w:t>
      </w:r>
      <w:r w:rsidR="005E3A21" w:rsidRPr="00C50B31">
        <w:rPr>
          <w:rFonts w:ascii="Times New Roman" w:hAnsi="Times New Roman" w:cs="Times New Roman"/>
          <w:sz w:val="24"/>
          <w:szCs w:val="24"/>
        </w:rPr>
        <w:t xml:space="preserve"> </w:t>
      </w:r>
      <w:r w:rsidR="005E3A21" w:rsidRPr="00C50B31">
        <w:rPr>
          <w:rFonts w:ascii="Times New Roman" w:hAnsi="Times New Roman" w:cs="Times New Roman"/>
          <w:sz w:val="26"/>
          <w:szCs w:val="26"/>
        </w:rPr>
        <w:t xml:space="preserve">а також вираховуючи суму на щоденні витрати у мінімальному розмірі, </w:t>
      </w:r>
      <w:r w:rsidR="00890B9B">
        <w:rPr>
          <w:rFonts w:ascii="Times New Roman" w:hAnsi="Times New Roman" w:cs="Times New Roman"/>
          <w:sz w:val="26"/>
          <w:szCs w:val="26"/>
        </w:rPr>
        <w:t>ОСОБА_1</w:t>
      </w:r>
      <w:r w:rsidR="005E3A21" w:rsidRPr="00C50B31">
        <w:rPr>
          <w:rFonts w:ascii="Times New Roman" w:hAnsi="Times New Roman" w:cs="Times New Roman"/>
          <w:sz w:val="26"/>
          <w:szCs w:val="26"/>
        </w:rPr>
        <w:t xml:space="preserve"> не мав достатньо оподатковуваного доходу для здійснення таких витрат. </w:t>
      </w:r>
      <w:r w:rsidR="00FC325C" w:rsidRPr="00C50B31">
        <w:rPr>
          <w:rFonts w:ascii="Times New Roman" w:hAnsi="Times New Roman" w:cs="Times New Roman"/>
          <w:sz w:val="26"/>
          <w:szCs w:val="26"/>
        </w:rPr>
        <w:t>Водночас</w:t>
      </w:r>
      <w:r w:rsidR="005E3A21" w:rsidRPr="00C50B31">
        <w:rPr>
          <w:rFonts w:ascii="Times New Roman" w:hAnsi="Times New Roman" w:cs="Times New Roman"/>
          <w:sz w:val="26"/>
          <w:szCs w:val="26"/>
        </w:rPr>
        <w:t>, видатки за 2008</w:t>
      </w:r>
      <w:r w:rsidR="001B1B86" w:rsidRPr="00C50B31">
        <w:rPr>
          <w:rFonts w:ascii="Times New Roman" w:hAnsi="Times New Roman" w:cs="Times New Roman"/>
          <w:sz w:val="26"/>
          <w:szCs w:val="26"/>
        </w:rPr>
        <w:t>–</w:t>
      </w:r>
      <w:r w:rsidR="005E3A21" w:rsidRPr="00C50B31">
        <w:rPr>
          <w:rFonts w:ascii="Times New Roman" w:hAnsi="Times New Roman" w:cs="Times New Roman"/>
          <w:sz w:val="26"/>
          <w:szCs w:val="26"/>
        </w:rPr>
        <w:t xml:space="preserve">2010 роки перевищують </w:t>
      </w:r>
      <w:r w:rsidR="001B1B86" w:rsidRPr="00C50B31">
        <w:rPr>
          <w:rFonts w:ascii="Times New Roman" w:hAnsi="Times New Roman" w:cs="Times New Roman"/>
          <w:sz w:val="26"/>
          <w:szCs w:val="26"/>
        </w:rPr>
        <w:t>доходи на 846 383 грн (</w:t>
      </w:r>
      <w:r w:rsidR="005E3A21" w:rsidRPr="00C50B31">
        <w:rPr>
          <w:rFonts w:ascii="Times New Roman" w:hAnsi="Times New Roman" w:cs="Times New Roman"/>
          <w:sz w:val="26"/>
          <w:szCs w:val="26"/>
        </w:rPr>
        <w:t>116 590 дол</w:t>
      </w:r>
      <w:r w:rsidR="001B1B86" w:rsidRPr="00C50B31">
        <w:rPr>
          <w:rFonts w:ascii="Times New Roman" w:hAnsi="Times New Roman" w:cs="Times New Roman"/>
          <w:sz w:val="26"/>
          <w:szCs w:val="26"/>
        </w:rPr>
        <w:t>арів</w:t>
      </w:r>
      <w:r w:rsidR="005E3A21" w:rsidRPr="00C50B31">
        <w:rPr>
          <w:rFonts w:ascii="Times New Roman" w:hAnsi="Times New Roman" w:cs="Times New Roman"/>
          <w:sz w:val="26"/>
          <w:szCs w:val="26"/>
        </w:rPr>
        <w:t xml:space="preserve"> США</w:t>
      </w:r>
      <w:r w:rsidR="001B1B86" w:rsidRPr="00C50B31">
        <w:rPr>
          <w:rFonts w:ascii="Times New Roman" w:hAnsi="Times New Roman" w:cs="Times New Roman"/>
          <w:sz w:val="26"/>
          <w:szCs w:val="26"/>
        </w:rPr>
        <w:t>)</w:t>
      </w:r>
      <w:r w:rsidR="005E3A21" w:rsidRPr="00C50B31">
        <w:rPr>
          <w:rFonts w:ascii="Times New Roman" w:hAnsi="Times New Roman" w:cs="Times New Roman"/>
          <w:sz w:val="26"/>
          <w:szCs w:val="26"/>
        </w:rPr>
        <w:t>, що перевищує максималь</w:t>
      </w:r>
      <w:r w:rsidR="00FC325C" w:rsidRPr="00C50B31">
        <w:rPr>
          <w:rFonts w:ascii="Times New Roman" w:hAnsi="Times New Roman" w:cs="Times New Roman"/>
          <w:sz w:val="26"/>
          <w:szCs w:val="26"/>
        </w:rPr>
        <w:t>но можливу суму залишку за 2004–</w:t>
      </w:r>
      <w:r w:rsidR="005E3A21" w:rsidRPr="00C50B31">
        <w:rPr>
          <w:rFonts w:ascii="Times New Roman" w:hAnsi="Times New Roman" w:cs="Times New Roman"/>
          <w:sz w:val="26"/>
          <w:szCs w:val="26"/>
        </w:rPr>
        <w:t>2007 роки.</w:t>
      </w:r>
    </w:p>
    <w:p w:rsidR="005E3A21" w:rsidRPr="00C50B31" w:rsidRDefault="005E3A21" w:rsidP="005310B3">
      <w:pPr>
        <w:autoSpaceDE w:val="0"/>
        <w:autoSpaceDN w:val="0"/>
        <w:adjustRightInd w:val="0"/>
        <w:spacing w:after="0" w:line="240" w:lineRule="auto"/>
        <w:ind w:left="-142" w:firstLine="709"/>
        <w:jc w:val="both"/>
        <w:rPr>
          <w:rFonts w:ascii="Times New Roman" w:hAnsi="Times New Roman" w:cs="Times New Roman"/>
          <w:bCs/>
          <w:sz w:val="26"/>
          <w:szCs w:val="26"/>
        </w:rPr>
      </w:pPr>
      <w:r w:rsidRPr="00C50B31">
        <w:rPr>
          <w:rFonts w:ascii="Times New Roman" w:hAnsi="Times New Roman" w:cs="Times New Roman"/>
          <w:bCs/>
          <w:sz w:val="26"/>
          <w:szCs w:val="26"/>
        </w:rPr>
        <w:t>ГРД вважає, що</w:t>
      </w:r>
      <w:r w:rsidR="00FC325C" w:rsidRPr="00C50B31">
        <w:rPr>
          <w:rFonts w:ascii="Times New Roman" w:hAnsi="Times New Roman" w:cs="Times New Roman"/>
          <w:bCs/>
          <w:sz w:val="26"/>
          <w:szCs w:val="26"/>
        </w:rPr>
        <w:t>,</w:t>
      </w:r>
      <w:r w:rsidRPr="00C50B31">
        <w:rPr>
          <w:rFonts w:ascii="Times New Roman" w:hAnsi="Times New Roman" w:cs="Times New Roman"/>
          <w:bCs/>
          <w:sz w:val="26"/>
          <w:szCs w:val="26"/>
        </w:rPr>
        <w:t xml:space="preserve"> </w:t>
      </w:r>
      <w:r w:rsidR="00FC325C" w:rsidRPr="00C50B31">
        <w:rPr>
          <w:rFonts w:ascii="Times New Roman" w:hAnsi="Times New Roman" w:cs="Times New Roman"/>
          <w:bCs/>
          <w:sz w:val="26"/>
          <w:szCs w:val="26"/>
        </w:rPr>
        <w:t>у</w:t>
      </w:r>
      <w:r w:rsidRPr="00C50B31">
        <w:rPr>
          <w:rFonts w:ascii="Times New Roman" w:hAnsi="Times New Roman" w:cs="Times New Roman"/>
          <w:bCs/>
          <w:sz w:val="26"/>
          <w:szCs w:val="26"/>
        </w:rPr>
        <w:t xml:space="preserve">раховуючи наявну інформацію про оподатковувані доходи та видатки </w:t>
      </w:r>
      <w:r w:rsidR="00890B9B">
        <w:rPr>
          <w:rFonts w:ascii="Times New Roman" w:hAnsi="Times New Roman" w:cs="Times New Roman"/>
          <w:bCs/>
          <w:sz w:val="26"/>
          <w:szCs w:val="26"/>
        </w:rPr>
        <w:t>ОСОБА_1</w:t>
      </w:r>
      <w:r w:rsidRPr="00C50B31">
        <w:rPr>
          <w:rFonts w:ascii="Times New Roman" w:hAnsi="Times New Roman" w:cs="Times New Roman"/>
          <w:bCs/>
          <w:sz w:val="26"/>
          <w:szCs w:val="26"/>
        </w:rPr>
        <w:t xml:space="preserve">, а також пояснення </w:t>
      </w:r>
      <w:r w:rsidR="001B1B86" w:rsidRPr="00C50B31">
        <w:rPr>
          <w:rFonts w:ascii="Times New Roman" w:hAnsi="Times New Roman" w:cs="Times New Roman"/>
          <w:bCs/>
          <w:sz w:val="26"/>
          <w:szCs w:val="26"/>
        </w:rPr>
        <w:t xml:space="preserve">судді </w:t>
      </w:r>
      <w:r w:rsidRPr="00C50B31">
        <w:rPr>
          <w:rFonts w:ascii="Times New Roman" w:hAnsi="Times New Roman" w:cs="Times New Roman"/>
          <w:bCs/>
          <w:sz w:val="26"/>
          <w:szCs w:val="26"/>
        </w:rPr>
        <w:t>Марко</w:t>
      </w:r>
      <w:r w:rsidR="001B1B86" w:rsidRPr="00C50B31">
        <w:rPr>
          <w:rFonts w:ascii="Times New Roman" w:hAnsi="Times New Roman" w:cs="Times New Roman"/>
          <w:bCs/>
          <w:sz w:val="26"/>
          <w:szCs w:val="26"/>
        </w:rPr>
        <w:t xml:space="preserve"> Я.Р.</w:t>
      </w:r>
      <w:r w:rsidRPr="00C50B31">
        <w:rPr>
          <w:rFonts w:ascii="Times New Roman" w:hAnsi="Times New Roman" w:cs="Times New Roman"/>
          <w:bCs/>
          <w:sz w:val="26"/>
          <w:szCs w:val="26"/>
        </w:rPr>
        <w:t xml:space="preserve">, батько судді </w:t>
      </w:r>
      <w:r w:rsidR="005B7ABF" w:rsidRPr="00C50B31">
        <w:rPr>
          <w:rFonts w:ascii="Times New Roman" w:hAnsi="Times New Roman" w:cs="Times New Roman"/>
          <w:bCs/>
          <w:sz w:val="26"/>
          <w:szCs w:val="26"/>
        </w:rPr>
        <w:t xml:space="preserve">не </w:t>
      </w:r>
      <w:r w:rsidRPr="00C50B31">
        <w:rPr>
          <w:rFonts w:ascii="Times New Roman" w:hAnsi="Times New Roman" w:cs="Times New Roman"/>
          <w:bCs/>
          <w:sz w:val="26"/>
          <w:szCs w:val="26"/>
        </w:rPr>
        <w:t xml:space="preserve">мав достатньо коштів для участі </w:t>
      </w:r>
      <w:r w:rsidR="00FC325C" w:rsidRPr="00C50B31">
        <w:rPr>
          <w:rFonts w:ascii="Times New Roman" w:hAnsi="Times New Roman" w:cs="Times New Roman"/>
          <w:bCs/>
          <w:sz w:val="26"/>
          <w:szCs w:val="26"/>
        </w:rPr>
        <w:t>в</w:t>
      </w:r>
      <w:r w:rsidRPr="00C50B31">
        <w:rPr>
          <w:rFonts w:ascii="Times New Roman" w:hAnsi="Times New Roman" w:cs="Times New Roman"/>
          <w:bCs/>
          <w:sz w:val="26"/>
          <w:szCs w:val="26"/>
        </w:rPr>
        <w:t xml:space="preserve"> реконструкції квартири</w:t>
      </w:r>
      <w:r w:rsidR="00FC325C" w:rsidRPr="00C50B31">
        <w:rPr>
          <w:rFonts w:ascii="Times New Roman" w:hAnsi="Times New Roman" w:cs="Times New Roman"/>
          <w:bCs/>
          <w:sz w:val="26"/>
          <w:szCs w:val="26"/>
        </w:rPr>
        <w:t>,</w:t>
      </w:r>
      <w:r w:rsidRPr="00C50B31">
        <w:rPr>
          <w:rFonts w:ascii="Times New Roman" w:hAnsi="Times New Roman" w:cs="Times New Roman"/>
          <w:bCs/>
          <w:sz w:val="26"/>
          <w:szCs w:val="26"/>
        </w:rPr>
        <w:t xml:space="preserve"> </w:t>
      </w:r>
      <w:r w:rsidR="00FC325C" w:rsidRPr="00C50B31">
        <w:rPr>
          <w:rFonts w:ascii="Times New Roman" w:hAnsi="Times New Roman" w:cs="Times New Roman"/>
          <w:bCs/>
          <w:sz w:val="26"/>
          <w:szCs w:val="26"/>
        </w:rPr>
        <w:t xml:space="preserve">беручи до уваги наведені </w:t>
      </w:r>
      <w:r w:rsidRPr="00C50B31">
        <w:rPr>
          <w:rFonts w:ascii="Times New Roman" w:hAnsi="Times New Roman" w:cs="Times New Roman"/>
          <w:bCs/>
          <w:sz w:val="26"/>
          <w:szCs w:val="26"/>
        </w:rPr>
        <w:t>кредит</w:t>
      </w:r>
      <w:r w:rsidR="00FC325C" w:rsidRPr="00C50B31">
        <w:rPr>
          <w:rFonts w:ascii="Times New Roman" w:hAnsi="Times New Roman" w:cs="Times New Roman"/>
          <w:bCs/>
          <w:sz w:val="26"/>
          <w:szCs w:val="26"/>
        </w:rPr>
        <w:t>и</w:t>
      </w:r>
      <w:r w:rsidRPr="00C50B31">
        <w:rPr>
          <w:rFonts w:ascii="Times New Roman" w:hAnsi="Times New Roman" w:cs="Times New Roman"/>
          <w:bCs/>
          <w:sz w:val="26"/>
          <w:szCs w:val="26"/>
        </w:rPr>
        <w:t xml:space="preserve"> та строк</w:t>
      </w:r>
      <w:r w:rsidR="00FC325C" w:rsidRPr="00C50B31">
        <w:rPr>
          <w:rFonts w:ascii="Times New Roman" w:hAnsi="Times New Roman" w:cs="Times New Roman"/>
          <w:bCs/>
          <w:sz w:val="26"/>
          <w:szCs w:val="26"/>
        </w:rPr>
        <w:t>и</w:t>
      </w:r>
      <w:r w:rsidRPr="00C50B31">
        <w:rPr>
          <w:rFonts w:ascii="Times New Roman" w:hAnsi="Times New Roman" w:cs="Times New Roman"/>
          <w:bCs/>
          <w:sz w:val="26"/>
          <w:szCs w:val="26"/>
        </w:rPr>
        <w:t xml:space="preserve"> їх погашення.</w:t>
      </w:r>
    </w:p>
    <w:p w:rsidR="005E3A21" w:rsidRPr="00C50B31" w:rsidRDefault="00A609CD"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sz w:val="26"/>
          <w:szCs w:val="26"/>
        </w:rPr>
        <w:t xml:space="preserve">Крім того, </w:t>
      </w:r>
      <w:r w:rsidR="005E3A21" w:rsidRPr="00C50B31">
        <w:rPr>
          <w:rFonts w:ascii="Times New Roman" w:hAnsi="Times New Roman" w:cs="Times New Roman"/>
          <w:sz w:val="26"/>
          <w:szCs w:val="26"/>
        </w:rPr>
        <w:t>ГРД проаналізувала інформацію про кар’єру та оподатковані доходи Марко</w:t>
      </w:r>
      <w:r w:rsidR="00A54A7A" w:rsidRPr="00C50B31">
        <w:rPr>
          <w:rFonts w:ascii="Times New Roman" w:hAnsi="Times New Roman" w:cs="Times New Roman"/>
          <w:sz w:val="26"/>
          <w:szCs w:val="26"/>
        </w:rPr>
        <w:t xml:space="preserve"> </w:t>
      </w:r>
      <w:r w:rsidR="001B1B86" w:rsidRPr="00C50B31">
        <w:rPr>
          <w:rFonts w:ascii="Times New Roman" w:hAnsi="Times New Roman" w:cs="Times New Roman"/>
          <w:sz w:val="26"/>
          <w:szCs w:val="26"/>
        </w:rPr>
        <w:t>Я.Р.</w:t>
      </w:r>
      <w:r w:rsidR="005E3A21" w:rsidRPr="00C50B31">
        <w:rPr>
          <w:rFonts w:ascii="Times New Roman" w:hAnsi="Times New Roman" w:cs="Times New Roman"/>
          <w:sz w:val="26"/>
          <w:szCs w:val="26"/>
        </w:rPr>
        <w:t xml:space="preserve">, що міститься </w:t>
      </w:r>
      <w:r w:rsidR="00FC325C" w:rsidRPr="00C50B31">
        <w:rPr>
          <w:rFonts w:ascii="Times New Roman" w:hAnsi="Times New Roman" w:cs="Times New Roman"/>
          <w:sz w:val="26"/>
          <w:szCs w:val="26"/>
        </w:rPr>
        <w:t>в</w:t>
      </w:r>
      <w:r w:rsidR="005E3A21" w:rsidRPr="00C50B31">
        <w:rPr>
          <w:rFonts w:ascii="Times New Roman" w:hAnsi="Times New Roman" w:cs="Times New Roman"/>
          <w:sz w:val="26"/>
          <w:szCs w:val="26"/>
        </w:rPr>
        <w:t xml:space="preserve"> суддівському досьє, та вважає, що для сплати такої суми коштів не вистачило б самостійно отриманих оподатковуваних доходів.</w:t>
      </w:r>
    </w:p>
    <w:p w:rsidR="001B1B86" w:rsidRPr="00C50B31" w:rsidRDefault="001B1B86"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eastAsia="Times New Roman" w:hAnsi="Times New Roman" w:cs="Times New Roman"/>
          <w:sz w:val="26"/>
          <w:szCs w:val="26"/>
          <w:lang w:eastAsia="uk-UA"/>
        </w:rPr>
        <w:t xml:space="preserve">Також </w:t>
      </w:r>
      <w:r w:rsidRPr="00C50B31">
        <w:rPr>
          <w:rFonts w:ascii="Times New Roman" w:hAnsi="Times New Roman" w:cs="Times New Roman"/>
          <w:sz w:val="26"/>
          <w:szCs w:val="26"/>
        </w:rPr>
        <w:t xml:space="preserve">ГРД </w:t>
      </w:r>
      <w:r w:rsidRPr="00C50B31">
        <w:rPr>
          <w:rFonts w:ascii="Times New Roman" w:eastAsia="Times New Roman" w:hAnsi="Times New Roman" w:cs="Times New Roman"/>
          <w:sz w:val="26"/>
          <w:szCs w:val="26"/>
          <w:lang w:eastAsia="uk-UA"/>
        </w:rPr>
        <w:t>надано інформацію, яка сама по собі не стала підставою для висновку, однак потребувала пояснення судді. Так, у</w:t>
      </w:r>
      <w:r w:rsidRPr="00C50B31">
        <w:rPr>
          <w:rFonts w:ascii="Times New Roman" w:hAnsi="Times New Roman" w:cs="Times New Roman"/>
          <w:sz w:val="26"/>
          <w:szCs w:val="26"/>
        </w:rPr>
        <w:t xml:space="preserve"> 2018 році батько судді проходив кваліфікаційне оцінювання на відповідність займаній посаді. 05.07.2018 за результатом оцінювання колегія ВККС України визнала суддю </w:t>
      </w:r>
      <w:r w:rsidR="00890B9B">
        <w:rPr>
          <w:rFonts w:ascii="Times New Roman" w:hAnsi="Times New Roman" w:cs="Times New Roman"/>
          <w:sz w:val="26"/>
          <w:szCs w:val="26"/>
        </w:rPr>
        <w:t>ОСОБА_1</w:t>
      </w:r>
      <w:r w:rsidRPr="00C50B31">
        <w:rPr>
          <w:rFonts w:ascii="Times New Roman" w:hAnsi="Times New Roman" w:cs="Times New Roman"/>
          <w:sz w:val="26"/>
          <w:szCs w:val="26"/>
        </w:rPr>
        <w:t xml:space="preserve"> таким, що не відповідає займаній посаді</w:t>
      </w:r>
      <w:r w:rsidR="00FC325C" w:rsidRPr="00C50B31">
        <w:rPr>
          <w:rFonts w:ascii="Times New Roman" w:hAnsi="Times New Roman" w:cs="Times New Roman"/>
          <w:sz w:val="26"/>
          <w:szCs w:val="26"/>
        </w:rPr>
        <w:t>,</w:t>
      </w:r>
      <w:r w:rsidRPr="00C50B31">
        <w:rPr>
          <w:rFonts w:ascii="Times New Roman" w:hAnsi="Times New Roman" w:cs="Times New Roman"/>
          <w:sz w:val="26"/>
          <w:szCs w:val="26"/>
        </w:rPr>
        <w:t xml:space="preserve"> та рекомендувала Вищій раді правосуддя звільнити його з посади судді. Підставою для такого рішення стало те, що суддя не надав повних, обґрунтованих та достатніх пояснень щодо джерел походження його майна, зокрема квартири у місті Львів та </w:t>
      </w:r>
      <w:proofErr w:type="spellStart"/>
      <w:r w:rsidRPr="00C50B31">
        <w:rPr>
          <w:rFonts w:ascii="Times New Roman" w:hAnsi="Times New Roman" w:cs="Times New Roman"/>
          <w:sz w:val="26"/>
          <w:szCs w:val="26"/>
        </w:rPr>
        <w:t>машиномісця</w:t>
      </w:r>
      <w:proofErr w:type="spellEnd"/>
      <w:r w:rsidRPr="00C50B31">
        <w:rPr>
          <w:rFonts w:ascii="Times New Roman" w:hAnsi="Times New Roman" w:cs="Times New Roman"/>
          <w:sz w:val="26"/>
          <w:szCs w:val="26"/>
        </w:rPr>
        <w:t xml:space="preserve">. </w:t>
      </w:r>
    </w:p>
    <w:p w:rsidR="001B1B86" w:rsidRPr="00C50B31" w:rsidRDefault="001B1B86" w:rsidP="005310B3">
      <w:pPr>
        <w:autoSpaceDE w:val="0"/>
        <w:autoSpaceDN w:val="0"/>
        <w:adjustRightInd w:val="0"/>
        <w:spacing w:after="0" w:line="240" w:lineRule="auto"/>
        <w:ind w:left="-142" w:firstLine="709"/>
        <w:jc w:val="both"/>
        <w:rPr>
          <w:rFonts w:ascii="Times New Roman" w:hAnsi="Times New Roman" w:cs="Times New Roman"/>
          <w:sz w:val="26"/>
          <w:szCs w:val="26"/>
        </w:rPr>
      </w:pPr>
      <w:r w:rsidRPr="00C50B31">
        <w:rPr>
          <w:rFonts w:ascii="Times New Roman" w:hAnsi="Times New Roman" w:cs="Times New Roman"/>
          <w:sz w:val="26"/>
          <w:szCs w:val="26"/>
        </w:rPr>
        <w:t xml:space="preserve">ГРД погоджується з </w:t>
      </w:r>
      <w:r w:rsidR="009A5863" w:rsidRPr="00C50B31">
        <w:rPr>
          <w:rFonts w:ascii="Times New Roman" w:hAnsi="Times New Roman" w:cs="Times New Roman"/>
          <w:sz w:val="26"/>
          <w:szCs w:val="26"/>
        </w:rPr>
        <w:t>рішенням</w:t>
      </w:r>
      <w:r w:rsidRPr="00C50B31">
        <w:rPr>
          <w:rFonts w:ascii="Times New Roman" w:hAnsi="Times New Roman" w:cs="Times New Roman"/>
          <w:sz w:val="26"/>
          <w:szCs w:val="26"/>
        </w:rPr>
        <w:t xml:space="preserve"> колегії ВККС</w:t>
      </w:r>
      <w:r w:rsidR="009A5863" w:rsidRPr="00C50B31">
        <w:rPr>
          <w:rFonts w:ascii="Times New Roman" w:hAnsi="Times New Roman" w:cs="Times New Roman"/>
          <w:sz w:val="26"/>
          <w:szCs w:val="26"/>
        </w:rPr>
        <w:t xml:space="preserve"> України</w:t>
      </w:r>
      <w:r w:rsidRPr="00C50B31">
        <w:rPr>
          <w:rFonts w:ascii="Times New Roman" w:hAnsi="Times New Roman" w:cs="Times New Roman"/>
          <w:sz w:val="26"/>
          <w:szCs w:val="26"/>
        </w:rPr>
        <w:t xml:space="preserve">, </w:t>
      </w:r>
      <w:r w:rsidR="009A5863" w:rsidRPr="00C50B31">
        <w:rPr>
          <w:rFonts w:ascii="Times New Roman" w:hAnsi="Times New Roman" w:cs="Times New Roman"/>
          <w:sz w:val="26"/>
          <w:szCs w:val="26"/>
        </w:rPr>
        <w:t xml:space="preserve">вважає, </w:t>
      </w:r>
      <w:r w:rsidRPr="00C50B31">
        <w:rPr>
          <w:rFonts w:ascii="Times New Roman" w:hAnsi="Times New Roman" w:cs="Times New Roman"/>
          <w:sz w:val="26"/>
          <w:szCs w:val="26"/>
        </w:rPr>
        <w:t xml:space="preserve">що </w:t>
      </w:r>
      <w:r w:rsidR="009A5863" w:rsidRPr="00C50B31">
        <w:rPr>
          <w:rFonts w:ascii="Times New Roman" w:hAnsi="Times New Roman" w:cs="Times New Roman"/>
          <w:sz w:val="26"/>
          <w:szCs w:val="26"/>
        </w:rPr>
        <w:t>в</w:t>
      </w:r>
      <w:r w:rsidRPr="00C50B31">
        <w:rPr>
          <w:rFonts w:ascii="Times New Roman" w:hAnsi="Times New Roman" w:cs="Times New Roman"/>
          <w:sz w:val="26"/>
          <w:szCs w:val="26"/>
        </w:rPr>
        <w:t xml:space="preserve">казане слід враховувати </w:t>
      </w:r>
      <w:r w:rsidR="00FC325C" w:rsidRPr="00C50B31">
        <w:rPr>
          <w:rFonts w:ascii="Times New Roman" w:hAnsi="Times New Roman" w:cs="Times New Roman"/>
          <w:sz w:val="26"/>
          <w:szCs w:val="26"/>
        </w:rPr>
        <w:t>в</w:t>
      </w:r>
      <w:r w:rsidRPr="00C50B31">
        <w:rPr>
          <w:rFonts w:ascii="Times New Roman" w:hAnsi="Times New Roman" w:cs="Times New Roman"/>
          <w:sz w:val="26"/>
          <w:szCs w:val="26"/>
        </w:rPr>
        <w:t xml:space="preserve"> контексті п</w:t>
      </w:r>
      <w:r w:rsidR="009A5863" w:rsidRPr="00C50B31">
        <w:rPr>
          <w:rFonts w:ascii="Times New Roman" w:hAnsi="Times New Roman" w:cs="Times New Roman"/>
          <w:sz w:val="26"/>
          <w:szCs w:val="26"/>
        </w:rPr>
        <w:t>ункту</w:t>
      </w:r>
      <w:r w:rsidRPr="00C50B31">
        <w:rPr>
          <w:rFonts w:ascii="Times New Roman" w:hAnsi="Times New Roman" w:cs="Times New Roman"/>
          <w:sz w:val="26"/>
          <w:szCs w:val="26"/>
        </w:rPr>
        <w:t xml:space="preserve"> 3 підстав висновку, адже вказує на майновий стан батька судді, який забезпечував фінансування реконструкції житла, яке згодом </w:t>
      </w:r>
      <w:r w:rsidR="00DC32EE" w:rsidRPr="00C50B31">
        <w:rPr>
          <w:rFonts w:ascii="Times New Roman" w:hAnsi="Times New Roman" w:cs="Times New Roman"/>
          <w:sz w:val="26"/>
          <w:szCs w:val="26"/>
        </w:rPr>
        <w:t>суддя Марко Я.Р.</w:t>
      </w:r>
      <w:r w:rsidRPr="00C50B31">
        <w:rPr>
          <w:rFonts w:ascii="Times New Roman" w:hAnsi="Times New Roman" w:cs="Times New Roman"/>
          <w:sz w:val="26"/>
          <w:szCs w:val="26"/>
        </w:rPr>
        <w:t xml:space="preserve"> набула у власність.</w:t>
      </w:r>
    </w:p>
    <w:p w:rsidR="00A609CD" w:rsidRPr="00C50B31" w:rsidRDefault="00DC32EE" w:rsidP="005310B3">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C50B31">
        <w:rPr>
          <w:rFonts w:ascii="Times New Roman" w:eastAsia="Times New Roman" w:hAnsi="Times New Roman" w:cs="Times New Roman"/>
          <w:sz w:val="26"/>
          <w:szCs w:val="26"/>
          <w:lang w:eastAsia="uk-UA"/>
        </w:rPr>
        <w:t xml:space="preserve">Марко Я.Р. </w:t>
      </w:r>
      <w:r w:rsidR="004B2025" w:rsidRPr="00C50B31">
        <w:rPr>
          <w:rFonts w:ascii="Times New Roman" w:eastAsia="Times New Roman" w:hAnsi="Times New Roman" w:cs="Times New Roman"/>
          <w:sz w:val="26"/>
          <w:szCs w:val="26"/>
          <w:lang w:eastAsia="uk-UA"/>
        </w:rPr>
        <w:t xml:space="preserve">під час співбесіди </w:t>
      </w:r>
      <w:r w:rsidR="00A609CD" w:rsidRPr="00C50B31">
        <w:rPr>
          <w:rFonts w:ascii="Times New Roman" w:eastAsia="Times New Roman" w:hAnsi="Times New Roman" w:cs="Times New Roman"/>
          <w:sz w:val="26"/>
          <w:szCs w:val="26"/>
          <w:lang w:eastAsia="uk-UA"/>
        </w:rPr>
        <w:t>зазначала</w:t>
      </w:r>
      <w:r w:rsidR="004B2025" w:rsidRPr="00C50B31">
        <w:rPr>
          <w:rFonts w:ascii="Times New Roman" w:eastAsia="Times New Roman" w:hAnsi="Times New Roman" w:cs="Times New Roman"/>
          <w:sz w:val="26"/>
          <w:szCs w:val="26"/>
          <w:lang w:eastAsia="uk-UA"/>
        </w:rPr>
        <w:t>,</w:t>
      </w:r>
      <w:r w:rsidR="00A609CD" w:rsidRPr="00C50B31">
        <w:rPr>
          <w:rFonts w:ascii="Times New Roman" w:eastAsia="Times New Roman" w:hAnsi="Times New Roman" w:cs="Times New Roman"/>
          <w:sz w:val="26"/>
          <w:szCs w:val="26"/>
          <w:lang w:eastAsia="uk-UA"/>
        </w:rPr>
        <w:t xml:space="preserve"> що</w:t>
      </w:r>
      <w:r w:rsidR="004B2025" w:rsidRPr="00C50B31">
        <w:rPr>
          <w:rFonts w:ascii="Times New Roman" w:eastAsia="Times New Roman" w:hAnsi="Times New Roman" w:cs="Times New Roman"/>
          <w:sz w:val="26"/>
          <w:szCs w:val="26"/>
          <w:lang w:eastAsia="uk-UA"/>
        </w:rPr>
        <w:t xml:space="preserve"> </w:t>
      </w:r>
      <w:r w:rsidR="00A609CD" w:rsidRPr="00C50B31">
        <w:rPr>
          <w:rFonts w:ascii="Times New Roman" w:eastAsia="Times New Roman" w:hAnsi="Times New Roman" w:cs="Times New Roman"/>
          <w:sz w:val="26"/>
          <w:szCs w:val="26"/>
          <w:lang w:eastAsia="uk-UA"/>
        </w:rPr>
        <w:t>в</w:t>
      </w:r>
      <w:r w:rsidR="00A609CD" w:rsidRPr="00C50B31">
        <w:rPr>
          <w:rFonts w:ascii="Times New Roman" w:eastAsiaTheme="minorHAnsi" w:hAnsi="Times New Roman" w:cs="Times New Roman"/>
          <w:sz w:val="26"/>
          <w:szCs w:val="26"/>
        </w:rPr>
        <w:t>исновки ГРД у новій редакції про невідповідність судді критеріям доброчесності та професійної етики, складені поза межами процедури кваліфікаційного оцінювання судді та Регламенту</w:t>
      </w:r>
      <w:r w:rsidR="00FC325C" w:rsidRPr="00C50B31">
        <w:rPr>
          <w:rFonts w:ascii="Times New Roman" w:eastAsiaTheme="minorHAnsi" w:hAnsi="Times New Roman" w:cs="Times New Roman"/>
          <w:sz w:val="26"/>
          <w:szCs w:val="26"/>
        </w:rPr>
        <w:t xml:space="preserve"> </w:t>
      </w:r>
      <w:r w:rsidR="00FC325C" w:rsidRPr="00C50B31">
        <w:rPr>
          <w:rFonts w:ascii="Times New Roman" w:eastAsia="Times New Roman" w:hAnsi="Times New Roman" w:cs="Times New Roman"/>
          <w:sz w:val="26"/>
          <w:szCs w:val="26"/>
          <w:shd w:val="clear" w:color="auto" w:fill="FFFFFF"/>
          <w:lang w:eastAsia="uk-UA"/>
        </w:rPr>
        <w:t>Вищої кваліфікаційної комісії суддів України</w:t>
      </w:r>
      <w:r w:rsidR="00A609CD" w:rsidRPr="00C50B31">
        <w:rPr>
          <w:rFonts w:ascii="Times New Roman" w:eastAsiaTheme="minorHAnsi" w:hAnsi="Times New Roman" w:cs="Times New Roman"/>
          <w:sz w:val="26"/>
          <w:szCs w:val="26"/>
        </w:rPr>
        <w:t>, не можуть бути предметом дослідження Комісії у пленарному складі та не підл</w:t>
      </w:r>
      <w:r w:rsidR="00FC325C" w:rsidRPr="00C50B31">
        <w:rPr>
          <w:rFonts w:ascii="Times New Roman" w:eastAsiaTheme="minorHAnsi" w:hAnsi="Times New Roman" w:cs="Times New Roman"/>
          <w:sz w:val="26"/>
          <w:szCs w:val="26"/>
        </w:rPr>
        <w:t>ягають розгляду. Водночас</w:t>
      </w:r>
      <w:r w:rsidR="00A609CD" w:rsidRPr="00C50B31">
        <w:rPr>
          <w:rFonts w:ascii="Times New Roman" w:eastAsiaTheme="minorHAnsi" w:hAnsi="Times New Roman" w:cs="Times New Roman"/>
          <w:sz w:val="26"/>
          <w:szCs w:val="26"/>
        </w:rPr>
        <w:t xml:space="preserve"> надала пояснення стосовно кожного пункту висновку ГРД у новій редакції. </w:t>
      </w:r>
    </w:p>
    <w:p w:rsidR="00EE045A" w:rsidRPr="00C50B31" w:rsidRDefault="001E24D0" w:rsidP="005310B3">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C50B31">
        <w:rPr>
          <w:rFonts w:ascii="Times New Roman" w:eastAsia="Times New Roman" w:hAnsi="Times New Roman" w:cs="Times New Roman"/>
          <w:sz w:val="26"/>
          <w:szCs w:val="26"/>
          <w:lang w:eastAsia="uk-UA"/>
        </w:rPr>
        <w:t xml:space="preserve">Стосовно першого пункту висновку зазначала, </w:t>
      </w:r>
      <w:r w:rsidR="004B2025" w:rsidRPr="00C50B31">
        <w:rPr>
          <w:rFonts w:ascii="Times New Roman" w:eastAsia="Times New Roman" w:hAnsi="Times New Roman" w:cs="Times New Roman"/>
          <w:sz w:val="26"/>
          <w:szCs w:val="26"/>
          <w:lang w:eastAsia="uk-UA"/>
        </w:rPr>
        <w:t xml:space="preserve">що </w:t>
      </w:r>
      <w:r w:rsidR="00FC325C" w:rsidRPr="00C50B31">
        <w:rPr>
          <w:rFonts w:ascii="Times New Roman" w:eastAsiaTheme="minorHAnsi" w:hAnsi="Times New Roman" w:cs="Times New Roman"/>
          <w:sz w:val="26"/>
          <w:szCs w:val="26"/>
        </w:rPr>
        <w:t>в</w:t>
      </w:r>
      <w:r w:rsidR="00AB6D46" w:rsidRPr="00C50B31">
        <w:rPr>
          <w:rFonts w:ascii="Times New Roman" w:eastAsiaTheme="minorHAnsi" w:hAnsi="Times New Roman" w:cs="Times New Roman"/>
          <w:sz w:val="26"/>
          <w:szCs w:val="26"/>
        </w:rPr>
        <w:t xml:space="preserve"> березні</w:t>
      </w:r>
      <w:r w:rsidR="00AB6D46" w:rsidRPr="00C50B31">
        <w:rPr>
          <w:rFonts w:ascii="Times New Roman" w:eastAsia="Times New Roman" w:hAnsi="Times New Roman" w:cs="Times New Roman"/>
          <w:sz w:val="26"/>
          <w:szCs w:val="26"/>
          <w:lang w:eastAsia="uk-UA"/>
        </w:rPr>
        <w:t xml:space="preserve"> 2019 ро</w:t>
      </w:r>
      <w:r w:rsidR="00FC325C" w:rsidRPr="00C50B31">
        <w:rPr>
          <w:rFonts w:ascii="Times New Roman" w:eastAsia="Times New Roman" w:hAnsi="Times New Roman" w:cs="Times New Roman"/>
          <w:sz w:val="26"/>
          <w:szCs w:val="26"/>
          <w:lang w:eastAsia="uk-UA"/>
        </w:rPr>
        <w:t>ку</w:t>
      </w:r>
      <w:r w:rsidR="00AB6D46" w:rsidRPr="00C50B31">
        <w:rPr>
          <w:rFonts w:ascii="Times New Roman" w:eastAsia="Times New Roman" w:hAnsi="Times New Roman" w:cs="Times New Roman"/>
          <w:sz w:val="26"/>
          <w:szCs w:val="26"/>
          <w:lang w:eastAsia="uk-UA"/>
        </w:rPr>
        <w:t xml:space="preserve"> вона надала згоду на відрядження до Святошинського районного суду міста Києва</w:t>
      </w:r>
      <w:r w:rsidR="00DC32EE" w:rsidRPr="00C50B31">
        <w:rPr>
          <w:rFonts w:ascii="Times New Roman" w:eastAsia="Times New Roman" w:hAnsi="Times New Roman" w:cs="Times New Roman"/>
          <w:sz w:val="26"/>
          <w:szCs w:val="26"/>
          <w:lang w:eastAsia="uk-UA"/>
        </w:rPr>
        <w:t>.</w:t>
      </w:r>
      <w:r w:rsidR="00AB6D46" w:rsidRPr="00C50B31">
        <w:rPr>
          <w:rFonts w:ascii="Times New Roman" w:eastAsia="Times New Roman" w:hAnsi="Times New Roman" w:cs="Times New Roman"/>
          <w:sz w:val="26"/>
          <w:szCs w:val="26"/>
          <w:lang w:eastAsia="uk-UA"/>
        </w:rPr>
        <w:t xml:space="preserve"> </w:t>
      </w:r>
      <w:r w:rsidR="00DC32EE" w:rsidRPr="00C50B31">
        <w:rPr>
          <w:rFonts w:ascii="Times New Roman" w:eastAsia="Times New Roman" w:hAnsi="Times New Roman" w:cs="Times New Roman"/>
          <w:sz w:val="26"/>
          <w:szCs w:val="26"/>
          <w:lang w:eastAsia="uk-UA"/>
        </w:rPr>
        <w:t>Р</w:t>
      </w:r>
      <w:r w:rsidR="00AB6D46" w:rsidRPr="00C50B31">
        <w:rPr>
          <w:rFonts w:ascii="Times New Roman" w:eastAsia="Times New Roman" w:hAnsi="Times New Roman" w:cs="Times New Roman"/>
          <w:sz w:val="26"/>
          <w:szCs w:val="26"/>
          <w:lang w:eastAsia="uk-UA"/>
        </w:rPr>
        <w:t xml:space="preserve">ішенням Комісії, </w:t>
      </w:r>
      <w:r w:rsidR="00AB6D46" w:rsidRPr="00C50B31">
        <w:rPr>
          <w:rFonts w:ascii="Times New Roman" w:eastAsia="Times New Roman" w:hAnsi="Times New Roman" w:cs="Times New Roman"/>
          <w:sz w:val="26"/>
          <w:szCs w:val="26"/>
          <w:lang w:eastAsia="uk-UA"/>
        </w:rPr>
        <w:lastRenderedPageBreak/>
        <w:t>яке було підтриман</w:t>
      </w:r>
      <w:r w:rsidR="00FC325C" w:rsidRPr="00C50B31">
        <w:rPr>
          <w:rFonts w:ascii="Times New Roman" w:eastAsia="Times New Roman" w:hAnsi="Times New Roman" w:cs="Times New Roman"/>
          <w:sz w:val="26"/>
          <w:szCs w:val="26"/>
          <w:lang w:eastAsia="uk-UA"/>
        </w:rPr>
        <w:t>о</w:t>
      </w:r>
      <w:r w:rsidR="00AB6D46" w:rsidRPr="00C50B31">
        <w:rPr>
          <w:rFonts w:ascii="Times New Roman" w:eastAsia="Times New Roman" w:hAnsi="Times New Roman" w:cs="Times New Roman"/>
          <w:sz w:val="26"/>
          <w:szCs w:val="26"/>
          <w:lang w:eastAsia="uk-UA"/>
        </w:rPr>
        <w:t xml:space="preserve"> В</w:t>
      </w:r>
      <w:r w:rsidR="00DC32EE" w:rsidRPr="00C50B31">
        <w:rPr>
          <w:rFonts w:ascii="Times New Roman" w:eastAsia="Times New Roman" w:hAnsi="Times New Roman" w:cs="Times New Roman"/>
          <w:sz w:val="26"/>
          <w:szCs w:val="26"/>
          <w:lang w:eastAsia="uk-UA"/>
        </w:rPr>
        <w:t>ищою радою правосуддя</w:t>
      </w:r>
      <w:r w:rsidR="00FC325C" w:rsidRPr="00C50B31">
        <w:rPr>
          <w:rFonts w:ascii="Times New Roman" w:eastAsia="Times New Roman" w:hAnsi="Times New Roman" w:cs="Times New Roman"/>
          <w:sz w:val="26"/>
          <w:szCs w:val="26"/>
          <w:lang w:eastAsia="uk-UA"/>
        </w:rPr>
        <w:t>,</w:t>
      </w:r>
      <w:r w:rsidR="00AB6D46" w:rsidRPr="00C50B31">
        <w:rPr>
          <w:rFonts w:ascii="Times New Roman" w:eastAsia="Times New Roman" w:hAnsi="Times New Roman" w:cs="Times New Roman"/>
          <w:sz w:val="26"/>
          <w:szCs w:val="26"/>
          <w:lang w:eastAsia="uk-UA"/>
        </w:rPr>
        <w:t xml:space="preserve"> її було відряджено до цього суду строком на один рік. На початку 2020 </w:t>
      </w:r>
      <w:r w:rsidR="00723C12" w:rsidRPr="00C50B31">
        <w:rPr>
          <w:rFonts w:ascii="Times New Roman" w:eastAsia="Times New Roman" w:hAnsi="Times New Roman" w:cs="Times New Roman"/>
          <w:sz w:val="26"/>
          <w:szCs w:val="26"/>
          <w:lang w:eastAsia="uk-UA"/>
        </w:rPr>
        <w:t xml:space="preserve">року </w:t>
      </w:r>
      <w:r w:rsidR="00AB6D46" w:rsidRPr="00C50B31">
        <w:rPr>
          <w:rFonts w:ascii="Times New Roman" w:eastAsia="Times New Roman" w:hAnsi="Times New Roman" w:cs="Times New Roman"/>
          <w:sz w:val="26"/>
          <w:szCs w:val="26"/>
          <w:lang w:eastAsia="uk-UA"/>
        </w:rPr>
        <w:t xml:space="preserve">вона отримала пропозицію від НШС України про </w:t>
      </w:r>
      <w:r w:rsidR="00CA2025" w:rsidRPr="00C50B31">
        <w:rPr>
          <w:rFonts w:ascii="Times New Roman" w:eastAsia="Times New Roman" w:hAnsi="Times New Roman" w:cs="Times New Roman"/>
          <w:sz w:val="26"/>
          <w:szCs w:val="26"/>
          <w:lang w:eastAsia="uk-UA"/>
        </w:rPr>
        <w:t xml:space="preserve">співпрацю з огляду на те, що </w:t>
      </w:r>
      <w:r w:rsidR="007576F5" w:rsidRPr="00C50B31">
        <w:rPr>
          <w:rFonts w:ascii="Times New Roman" w:eastAsia="Times New Roman" w:hAnsi="Times New Roman" w:cs="Times New Roman"/>
          <w:sz w:val="26"/>
          <w:szCs w:val="26"/>
          <w:lang w:eastAsia="uk-UA"/>
        </w:rPr>
        <w:t>в</w:t>
      </w:r>
      <w:r w:rsidR="00CA2025" w:rsidRPr="00C50B31">
        <w:rPr>
          <w:rFonts w:ascii="Times New Roman" w:eastAsia="Times New Roman" w:hAnsi="Times New Roman" w:cs="Times New Roman"/>
          <w:sz w:val="26"/>
          <w:szCs w:val="26"/>
          <w:lang w:eastAsia="uk-UA"/>
        </w:rPr>
        <w:t xml:space="preserve"> неї на той час був досвід наукової роботи. Погодивши можливість такої </w:t>
      </w:r>
      <w:r w:rsidR="00723C12" w:rsidRPr="00C50B31">
        <w:rPr>
          <w:rFonts w:ascii="Times New Roman" w:eastAsia="Times New Roman" w:hAnsi="Times New Roman" w:cs="Times New Roman"/>
          <w:sz w:val="26"/>
          <w:szCs w:val="26"/>
          <w:lang w:eastAsia="uk-UA"/>
        </w:rPr>
        <w:t>співпраці зі</w:t>
      </w:r>
      <w:r w:rsidR="00CA2025" w:rsidRPr="00C50B31">
        <w:rPr>
          <w:rFonts w:ascii="Times New Roman" w:eastAsia="Times New Roman" w:hAnsi="Times New Roman" w:cs="Times New Roman"/>
          <w:sz w:val="26"/>
          <w:szCs w:val="26"/>
          <w:lang w:eastAsia="uk-UA"/>
        </w:rPr>
        <w:t xml:space="preserve"> своїм керівництвом, не маючи заперечень з боку своїх колег</w:t>
      </w:r>
      <w:r w:rsidR="007576F5" w:rsidRPr="00C50B31">
        <w:rPr>
          <w:rFonts w:ascii="Times New Roman" w:eastAsia="Times New Roman" w:hAnsi="Times New Roman" w:cs="Times New Roman"/>
          <w:sz w:val="26"/>
          <w:szCs w:val="26"/>
          <w:lang w:eastAsia="uk-UA"/>
        </w:rPr>
        <w:t>,</w:t>
      </w:r>
      <w:r w:rsidR="00CA2025" w:rsidRPr="00C50B31">
        <w:rPr>
          <w:rFonts w:ascii="Times New Roman" w:eastAsia="Times New Roman" w:hAnsi="Times New Roman" w:cs="Times New Roman"/>
          <w:sz w:val="26"/>
          <w:szCs w:val="26"/>
          <w:lang w:eastAsia="uk-UA"/>
        </w:rPr>
        <w:t xml:space="preserve"> вона погодилася</w:t>
      </w:r>
      <w:r w:rsidR="00723C12" w:rsidRPr="00C50B31">
        <w:rPr>
          <w:rFonts w:ascii="Times New Roman" w:eastAsia="Times New Roman" w:hAnsi="Times New Roman" w:cs="Times New Roman"/>
          <w:sz w:val="26"/>
          <w:szCs w:val="26"/>
          <w:lang w:eastAsia="uk-UA"/>
        </w:rPr>
        <w:t>.</w:t>
      </w:r>
      <w:r w:rsidR="00CA2025" w:rsidRPr="00C50B31">
        <w:rPr>
          <w:rFonts w:ascii="Times New Roman" w:eastAsia="Times New Roman" w:hAnsi="Times New Roman" w:cs="Times New Roman"/>
          <w:sz w:val="26"/>
          <w:szCs w:val="26"/>
          <w:lang w:eastAsia="uk-UA"/>
        </w:rPr>
        <w:t xml:space="preserve"> </w:t>
      </w:r>
      <w:r w:rsidR="00723C12" w:rsidRPr="00C50B31">
        <w:rPr>
          <w:rFonts w:ascii="Times New Roman" w:eastAsia="Times New Roman" w:hAnsi="Times New Roman" w:cs="Times New Roman"/>
          <w:sz w:val="26"/>
          <w:szCs w:val="26"/>
          <w:lang w:eastAsia="uk-UA"/>
        </w:rPr>
        <w:t>З</w:t>
      </w:r>
      <w:r w:rsidR="00CA2025" w:rsidRPr="00C50B31">
        <w:rPr>
          <w:rFonts w:ascii="Times New Roman" w:eastAsia="Times New Roman" w:hAnsi="Times New Roman" w:cs="Times New Roman"/>
          <w:sz w:val="26"/>
          <w:szCs w:val="26"/>
          <w:lang w:eastAsia="uk-UA"/>
        </w:rPr>
        <w:t xml:space="preserve">гідно </w:t>
      </w:r>
      <w:r w:rsidR="00723C12" w:rsidRPr="00C50B31">
        <w:rPr>
          <w:rFonts w:ascii="Times New Roman" w:eastAsia="Times New Roman" w:hAnsi="Times New Roman" w:cs="Times New Roman"/>
          <w:sz w:val="26"/>
          <w:szCs w:val="26"/>
          <w:lang w:eastAsia="uk-UA"/>
        </w:rPr>
        <w:t xml:space="preserve">з </w:t>
      </w:r>
      <w:r w:rsidR="00CA2025" w:rsidRPr="00C50B31">
        <w:rPr>
          <w:rFonts w:ascii="Times New Roman" w:eastAsia="Times New Roman" w:hAnsi="Times New Roman" w:cs="Times New Roman"/>
          <w:sz w:val="26"/>
          <w:szCs w:val="26"/>
          <w:lang w:eastAsia="uk-UA"/>
        </w:rPr>
        <w:t>наказ</w:t>
      </w:r>
      <w:r w:rsidR="00723C12" w:rsidRPr="00C50B31">
        <w:rPr>
          <w:rFonts w:ascii="Times New Roman" w:eastAsia="Times New Roman" w:hAnsi="Times New Roman" w:cs="Times New Roman"/>
          <w:sz w:val="26"/>
          <w:szCs w:val="26"/>
          <w:lang w:eastAsia="uk-UA"/>
        </w:rPr>
        <w:t>ом</w:t>
      </w:r>
      <w:r w:rsidR="00CA2025" w:rsidRPr="00C50B31">
        <w:rPr>
          <w:rFonts w:ascii="Times New Roman" w:eastAsia="Times New Roman" w:hAnsi="Times New Roman" w:cs="Times New Roman"/>
          <w:sz w:val="26"/>
          <w:szCs w:val="26"/>
          <w:lang w:eastAsia="uk-UA"/>
        </w:rPr>
        <w:t xml:space="preserve"> голови Шевченківського районного суду міста Запоріжжя була відряджена до НСШ України. На той час</w:t>
      </w:r>
      <w:r w:rsidR="00723C12" w:rsidRPr="00C50B31">
        <w:rPr>
          <w:rFonts w:ascii="Times New Roman" w:eastAsia="Times New Roman" w:hAnsi="Times New Roman" w:cs="Times New Roman"/>
          <w:sz w:val="26"/>
          <w:szCs w:val="26"/>
          <w:lang w:eastAsia="uk-UA"/>
        </w:rPr>
        <w:t xml:space="preserve"> у зв’язку із поширенням </w:t>
      </w:r>
      <w:r w:rsidR="00723C12" w:rsidRPr="00C50B31">
        <w:rPr>
          <w:rFonts w:ascii="Times New Roman" w:eastAsiaTheme="minorHAnsi" w:hAnsi="Times New Roman" w:cs="Times New Roman"/>
          <w:sz w:val="26"/>
          <w:szCs w:val="26"/>
        </w:rPr>
        <w:t>на територі</w:t>
      </w:r>
      <w:r w:rsidR="007576F5" w:rsidRPr="00C50B31">
        <w:rPr>
          <w:rFonts w:ascii="Times New Roman" w:eastAsiaTheme="minorHAnsi" w:hAnsi="Times New Roman" w:cs="Times New Roman"/>
          <w:sz w:val="26"/>
          <w:szCs w:val="26"/>
        </w:rPr>
        <w:t xml:space="preserve">ї України </w:t>
      </w:r>
      <w:proofErr w:type="spellStart"/>
      <w:r w:rsidR="007576F5" w:rsidRPr="00C50B31">
        <w:rPr>
          <w:rFonts w:ascii="Times New Roman" w:eastAsiaTheme="minorHAnsi" w:hAnsi="Times New Roman" w:cs="Times New Roman"/>
          <w:sz w:val="26"/>
          <w:szCs w:val="26"/>
        </w:rPr>
        <w:t>коронавірусу</w:t>
      </w:r>
      <w:proofErr w:type="spellEnd"/>
      <w:r w:rsidR="007576F5" w:rsidRPr="00C50B31">
        <w:rPr>
          <w:rFonts w:ascii="Times New Roman" w:eastAsiaTheme="minorHAnsi" w:hAnsi="Times New Roman" w:cs="Times New Roman"/>
          <w:sz w:val="26"/>
          <w:szCs w:val="26"/>
        </w:rPr>
        <w:t xml:space="preserve"> COVID-19</w:t>
      </w:r>
      <w:r w:rsidR="00723C12" w:rsidRPr="00C50B31">
        <w:rPr>
          <w:rFonts w:ascii="Times New Roman" w:eastAsiaTheme="minorHAnsi" w:hAnsi="Times New Roman" w:cs="Times New Roman"/>
          <w:sz w:val="26"/>
          <w:szCs w:val="26"/>
        </w:rPr>
        <w:t xml:space="preserve"> </w:t>
      </w:r>
      <w:r w:rsidR="00CA2025" w:rsidRPr="00C50B31">
        <w:rPr>
          <w:rFonts w:ascii="Times New Roman" w:eastAsia="Times New Roman" w:hAnsi="Times New Roman" w:cs="Times New Roman"/>
          <w:sz w:val="26"/>
          <w:szCs w:val="26"/>
          <w:lang w:eastAsia="uk-UA"/>
        </w:rPr>
        <w:t>робота у НСШ України була дистанці</w:t>
      </w:r>
      <w:r w:rsidR="00723C12" w:rsidRPr="00C50B31">
        <w:rPr>
          <w:rFonts w:ascii="Times New Roman" w:eastAsia="Times New Roman" w:hAnsi="Times New Roman" w:cs="Times New Roman"/>
          <w:sz w:val="26"/>
          <w:szCs w:val="26"/>
          <w:lang w:eastAsia="uk-UA"/>
        </w:rPr>
        <w:t>йн</w:t>
      </w:r>
      <w:r w:rsidR="007576F5" w:rsidRPr="00C50B31">
        <w:rPr>
          <w:rFonts w:ascii="Times New Roman" w:eastAsia="Times New Roman" w:hAnsi="Times New Roman" w:cs="Times New Roman"/>
          <w:sz w:val="26"/>
          <w:szCs w:val="26"/>
          <w:lang w:eastAsia="uk-UA"/>
        </w:rPr>
        <w:t>ою,</w:t>
      </w:r>
      <w:r w:rsidR="00CA2025" w:rsidRPr="00C50B31">
        <w:rPr>
          <w:rFonts w:ascii="Times New Roman" w:eastAsiaTheme="minorHAnsi" w:hAnsi="Times New Roman" w:cs="Times New Roman"/>
          <w:sz w:val="26"/>
          <w:szCs w:val="26"/>
        </w:rPr>
        <w:t xml:space="preserve"> на</w:t>
      </w:r>
      <w:r w:rsidR="007576F5" w:rsidRPr="00C50B31">
        <w:rPr>
          <w:rFonts w:ascii="Times New Roman" w:eastAsiaTheme="minorHAnsi" w:hAnsi="Times New Roman" w:cs="Times New Roman"/>
          <w:sz w:val="26"/>
          <w:szCs w:val="26"/>
        </w:rPr>
        <w:t>при</w:t>
      </w:r>
      <w:r w:rsidR="00CA2025" w:rsidRPr="00C50B31">
        <w:rPr>
          <w:rFonts w:ascii="Times New Roman" w:eastAsiaTheme="minorHAnsi" w:hAnsi="Times New Roman" w:cs="Times New Roman"/>
          <w:sz w:val="26"/>
          <w:szCs w:val="26"/>
        </w:rPr>
        <w:t>кінц</w:t>
      </w:r>
      <w:r w:rsidR="007576F5" w:rsidRPr="00C50B31">
        <w:rPr>
          <w:rFonts w:ascii="Times New Roman" w:eastAsiaTheme="minorHAnsi" w:hAnsi="Times New Roman" w:cs="Times New Roman"/>
          <w:sz w:val="26"/>
          <w:szCs w:val="26"/>
        </w:rPr>
        <w:t>і</w:t>
      </w:r>
      <w:r w:rsidR="00CA2025" w:rsidRPr="00C50B31">
        <w:rPr>
          <w:rFonts w:ascii="Times New Roman" w:eastAsiaTheme="minorHAnsi" w:hAnsi="Times New Roman" w:cs="Times New Roman"/>
          <w:sz w:val="26"/>
          <w:szCs w:val="26"/>
        </w:rPr>
        <w:t xml:space="preserve"> свого відрядження у НСШ України вона захворіла і перебувала у Львові. За медичною допомогою звернулася за місцем свого фактичного перебування.</w:t>
      </w:r>
      <w:r w:rsidR="00732000" w:rsidRPr="00C50B31">
        <w:rPr>
          <w:rFonts w:ascii="Times New Roman" w:eastAsiaTheme="minorHAnsi" w:hAnsi="Times New Roman" w:cs="Times New Roman"/>
          <w:sz w:val="26"/>
          <w:szCs w:val="26"/>
        </w:rPr>
        <w:t xml:space="preserve"> </w:t>
      </w:r>
      <w:r w:rsidR="007576F5" w:rsidRPr="00C50B31">
        <w:rPr>
          <w:rFonts w:ascii="Times New Roman" w:eastAsiaTheme="minorHAnsi" w:hAnsi="Times New Roman" w:cs="Times New Roman"/>
          <w:sz w:val="26"/>
          <w:szCs w:val="26"/>
        </w:rPr>
        <w:t>Указала, що протягом 2017–</w:t>
      </w:r>
      <w:r w:rsidR="00D45D91" w:rsidRPr="00C50B31">
        <w:rPr>
          <w:rFonts w:ascii="Times New Roman" w:eastAsiaTheme="minorHAnsi" w:hAnsi="Times New Roman" w:cs="Times New Roman"/>
          <w:sz w:val="26"/>
          <w:szCs w:val="26"/>
        </w:rPr>
        <w:t>2018 років нею використовувались відпустки лише для складання кандидатських іспитів та захисту дисертації.</w:t>
      </w:r>
      <w:r w:rsidR="00D45D91" w:rsidRPr="00C50B31">
        <w:rPr>
          <w:rFonts w:ascii="Times New Roman" w:eastAsia="Times New Roman" w:hAnsi="Times New Roman" w:cs="Times New Roman"/>
          <w:sz w:val="26"/>
          <w:szCs w:val="26"/>
          <w:lang w:eastAsia="uk-UA"/>
        </w:rPr>
        <w:t xml:space="preserve"> У період відрядження до Святошинського районного суду міста Києва за весь рік вона жодного разу не скористалася своїм правом на відпочинок. </w:t>
      </w:r>
      <w:r w:rsidR="00CA2025" w:rsidRPr="00C50B31">
        <w:rPr>
          <w:rFonts w:ascii="Times New Roman" w:eastAsiaTheme="minorHAnsi" w:hAnsi="Times New Roman" w:cs="Times New Roman"/>
          <w:sz w:val="26"/>
          <w:szCs w:val="26"/>
        </w:rPr>
        <w:t xml:space="preserve">Восени 2020 року </w:t>
      </w:r>
      <w:r w:rsidR="007576F5" w:rsidRPr="00C50B31">
        <w:rPr>
          <w:rFonts w:ascii="Times New Roman" w:eastAsiaTheme="minorHAnsi" w:hAnsi="Times New Roman" w:cs="Times New Roman"/>
          <w:sz w:val="26"/>
          <w:szCs w:val="26"/>
        </w:rPr>
        <w:t>в</w:t>
      </w:r>
      <w:r w:rsidR="00CA2025" w:rsidRPr="00C50B31">
        <w:rPr>
          <w:rFonts w:ascii="Times New Roman" w:eastAsiaTheme="minorHAnsi" w:hAnsi="Times New Roman" w:cs="Times New Roman"/>
          <w:sz w:val="26"/>
          <w:szCs w:val="26"/>
        </w:rPr>
        <w:t xml:space="preserve"> </w:t>
      </w:r>
      <w:r w:rsidR="00723C12" w:rsidRPr="00C50B31">
        <w:rPr>
          <w:rFonts w:ascii="Times New Roman" w:eastAsiaTheme="minorHAnsi" w:hAnsi="Times New Roman" w:cs="Times New Roman"/>
          <w:sz w:val="26"/>
          <w:szCs w:val="26"/>
        </w:rPr>
        <w:t>її</w:t>
      </w:r>
      <w:r w:rsidR="00CA2025" w:rsidRPr="00C50B31">
        <w:rPr>
          <w:rFonts w:ascii="Times New Roman" w:eastAsiaTheme="minorHAnsi" w:hAnsi="Times New Roman" w:cs="Times New Roman"/>
          <w:sz w:val="26"/>
          <w:szCs w:val="26"/>
        </w:rPr>
        <w:t xml:space="preserve"> родини склались складні життєві обставини, які потребували допомоги та перебування</w:t>
      </w:r>
      <w:r w:rsidR="00723C12" w:rsidRPr="00C50B31">
        <w:rPr>
          <w:rFonts w:ascii="Times New Roman" w:eastAsiaTheme="minorHAnsi" w:hAnsi="Times New Roman" w:cs="Times New Roman"/>
          <w:sz w:val="26"/>
          <w:szCs w:val="26"/>
        </w:rPr>
        <w:t xml:space="preserve"> судді</w:t>
      </w:r>
      <w:r w:rsidR="00CA2025" w:rsidRPr="00C50B31">
        <w:rPr>
          <w:rFonts w:ascii="Times New Roman" w:eastAsiaTheme="minorHAnsi" w:hAnsi="Times New Roman" w:cs="Times New Roman"/>
          <w:sz w:val="26"/>
          <w:szCs w:val="26"/>
        </w:rPr>
        <w:t xml:space="preserve"> </w:t>
      </w:r>
      <w:r w:rsidR="007576F5" w:rsidRPr="00C50B31">
        <w:rPr>
          <w:rFonts w:ascii="Times New Roman" w:eastAsiaTheme="minorHAnsi" w:hAnsi="Times New Roman" w:cs="Times New Roman"/>
          <w:sz w:val="26"/>
          <w:szCs w:val="26"/>
        </w:rPr>
        <w:t>в</w:t>
      </w:r>
      <w:r w:rsidR="00CA2025" w:rsidRPr="00C50B31">
        <w:rPr>
          <w:rFonts w:ascii="Times New Roman" w:eastAsiaTheme="minorHAnsi" w:hAnsi="Times New Roman" w:cs="Times New Roman"/>
          <w:sz w:val="26"/>
          <w:szCs w:val="26"/>
        </w:rPr>
        <w:t xml:space="preserve"> місті Львові, у зв’язку з чим </w:t>
      </w:r>
      <w:r w:rsidR="00723C12" w:rsidRPr="00C50B31">
        <w:rPr>
          <w:rFonts w:ascii="Times New Roman" w:eastAsiaTheme="minorHAnsi" w:hAnsi="Times New Roman" w:cs="Times New Roman"/>
          <w:sz w:val="26"/>
          <w:szCs w:val="26"/>
        </w:rPr>
        <w:t>Марко Я.Р.</w:t>
      </w:r>
      <w:r w:rsidR="00CA2025" w:rsidRPr="00C50B31">
        <w:rPr>
          <w:rFonts w:ascii="Times New Roman" w:eastAsiaTheme="minorHAnsi" w:hAnsi="Times New Roman" w:cs="Times New Roman"/>
          <w:sz w:val="26"/>
          <w:szCs w:val="26"/>
        </w:rPr>
        <w:t xml:space="preserve"> скористалась </w:t>
      </w:r>
      <w:r w:rsidR="00D45D91" w:rsidRPr="00C50B31">
        <w:rPr>
          <w:rFonts w:ascii="Times New Roman" w:eastAsiaTheme="minorHAnsi" w:hAnsi="Times New Roman" w:cs="Times New Roman"/>
          <w:sz w:val="26"/>
          <w:szCs w:val="26"/>
        </w:rPr>
        <w:t xml:space="preserve">своїм </w:t>
      </w:r>
      <w:r w:rsidR="00CA2025" w:rsidRPr="00C50B31">
        <w:rPr>
          <w:rFonts w:ascii="Times New Roman" w:eastAsiaTheme="minorHAnsi" w:hAnsi="Times New Roman" w:cs="Times New Roman"/>
          <w:sz w:val="26"/>
          <w:szCs w:val="26"/>
        </w:rPr>
        <w:t xml:space="preserve">правом на відпустку. Оскільки під час перебування у відпустці суддя </w:t>
      </w:r>
      <w:r w:rsidR="00BC7318" w:rsidRPr="00C50B31">
        <w:rPr>
          <w:rFonts w:ascii="Times New Roman" w:eastAsiaTheme="minorHAnsi" w:hAnsi="Times New Roman" w:cs="Times New Roman"/>
          <w:sz w:val="26"/>
          <w:szCs w:val="26"/>
        </w:rPr>
        <w:t>перебувала</w:t>
      </w:r>
      <w:r w:rsidR="00CA2025" w:rsidRPr="00C50B31">
        <w:rPr>
          <w:rFonts w:ascii="Times New Roman" w:eastAsiaTheme="minorHAnsi" w:hAnsi="Times New Roman" w:cs="Times New Roman"/>
          <w:sz w:val="26"/>
          <w:szCs w:val="26"/>
        </w:rPr>
        <w:t xml:space="preserve"> у місті Львові, лікування проходила також </w:t>
      </w:r>
      <w:r w:rsidR="00BC7318" w:rsidRPr="00C50B31">
        <w:rPr>
          <w:rFonts w:ascii="Times New Roman" w:eastAsiaTheme="minorHAnsi" w:hAnsi="Times New Roman" w:cs="Times New Roman"/>
          <w:sz w:val="26"/>
          <w:szCs w:val="26"/>
        </w:rPr>
        <w:t>за</w:t>
      </w:r>
      <w:r w:rsidR="00CA2025" w:rsidRPr="00C50B31">
        <w:rPr>
          <w:rFonts w:ascii="Times New Roman" w:eastAsiaTheme="minorHAnsi" w:hAnsi="Times New Roman" w:cs="Times New Roman"/>
          <w:sz w:val="26"/>
          <w:szCs w:val="26"/>
        </w:rPr>
        <w:t xml:space="preserve"> місц</w:t>
      </w:r>
      <w:r w:rsidR="00BC7318" w:rsidRPr="00C50B31">
        <w:rPr>
          <w:rFonts w:ascii="Times New Roman" w:eastAsiaTheme="minorHAnsi" w:hAnsi="Times New Roman" w:cs="Times New Roman"/>
          <w:sz w:val="26"/>
          <w:szCs w:val="26"/>
        </w:rPr>
        <w:t>ем</w:t>
      </w:r>
      <w:r w:rsidR="00CA2025" w:rsidRPr="00C50B31">
        <w:rPr>
          <w:rFonts w:ascii="Times New Roman" w:eastAsiaTheme="minorHAnsi" w:hAnsi="Times New Roman" w:cs="Times New Roman"/>
          <w:sz w:val="26"/>
          <w:szCs w:val="26"/>
        </w:rPr>
        <w:t xml:space="preserve"> фактичного проживання.</w:t>
      </w:r>
      <w:r w:rsidR="00D45D91" w:rsidRPr="00C50B31">
        <w:rPr>
          <w:rFonts w:ascii="Times New Roman" w:eastAsiaTheme="minorHAnsi" w:hAnsi="Times New Roman" w:cs="Times New Roman"/>
          <w:sz w:val="26"/>
          <w:szCs w:val="26"/>
        </w:rPr>
        <w:t xml:space="preserve"> Крім того, зазначила, що не відповідає дійсності твердження ГРД про те, що майже два роки лікарняні та відпустки </w:t>
      </w:r>
      <w:r w:rsidR="00BC7318" w:rsidRPr="00C50B31">
        <w:rPr>
          <w:rFonts w:ascii="Times New Roman" w:eastAsiaTheme="minorHAnsi" w:hAnsi="Times New Roman" w:cs="Times New Roman"/>
          <w:sz w:val="26"/>
          <w:szCs w:val="26"/>
        </w:rPr>
        <w:t>збігались</w:t>
      </w:r>
      <w:r w:rsidR="00D45D91" w:rsidRPr="00C50B31">
        <w:rPr>
          <w:rFonts w:ascii="Times New Roman" w:eastAsiaTheme="minorHAnsi" w:hAnsi="Times New Roman" w:cs="Times New Roman"/>
          <w:sz w:val="26"/>
          <w:szCs w:val="26"/>
        </w:rPr>
        <w:t xml:space="preserve">. </w:t>
      </w:r>
      <w:r w:rsidR="00BC7318" w:rsidRPr="00C50B31">
        <w:rPr>
          <w:rFonts w:ascii="Times New Roman" w:eastAsiaTheme="minorHAnsi" w:hAnsi="Times New Roman" w:cs="Times New Roman"/>
          <w:sz w:val="26"/>
          <w:szCs w:val="26"/>
        </w:rPr>
        <w:t>Зазначи</w:t>
      </w:r>
      <w:r w:rsidR="00D45D91" w:rsidRPr="00C50B31">
        <w:rPr>
          <w:rFonts w:ascii="Times New Roman" w:eastAsiaTheme="minorHAnsi" w:hAnsi="Times New Roman" w:cs="Times New Roman"/>
          <w:sz w:val="26"/>
          <w:szCs w:val="26"/>
        </w:rPr>
        <w:t>ла, що р</w:t>
      </w:r>
      <w:r w:rsidR="00EE045A" w:rsidRPr="00C50B31">
        <w:rPr>
          <w:rFonts w:ascii="Times New Roman" w:eastAsiaTheme="minorHAnsi" w:hAnsi="Times New Roman" w:cs="Times New Roman"/>
          <w:sz w:val="26"/>
          <w:szCs w:val="26"/>
        </w:rPr>
        <w:t>еалізація суддею прав, передбачених Законом, не може свідчити</w:t>
      </w:r>
      <w:r w:rsidR="00BC7318" w:rsidRPr="00C50B31">
        <w:rPr>
          <w:rFonts w:ascii="Times New Roman" w:eastAsiaTheme="minorHAnsi" w:hAnsi="Times New Roman" w:cs="Times New Roman"/>
          <w:sz w:val="26"/>
          <w:szCs w:val="26"/>
        </w:rPr>
        <w:t xml:space="preserve"> про його </w:t>
      </w:r>
      <w:proofErr w:type="spellStart"/>
      <w:r w:rsidR="00BC7318" w:rsidRPr="00C50B31">
        <w:rPr>
          <w:rFonts w:ascii="Times New Roman" w:eastAsiaTheme="minorHAnsi" w:hAnsi="Times New Roman" w:cs="Times New Roman"/>
          <w:sz w:val="26"/>
          <w:szCs w:val="26"/>
        </w:rPr>
        <w:t>недоброчесність</w:t>
      </w:r>
      <w:proofErr w:type="spellEnd"/>
      <w:r w:rsidR="00D45D91" w:rsidRPr="00C50B31">
        <w:rPr>
          <w:rFonts w:ascii="Times New Roman" w:eastAsiaTheme="minorHAnsi" w:hAnsi="Times New Roman" w:cs="Times New Roman"/>
          <w:sz w:val="26"/>
          <w:szCs w:val="26"/>
        </w:rPr>
        <w:t xml:space="preserve"> або </w:t>
      </w:r>
      <w:r w:rsidR="00EE045A" w:rsidRPr="00C50B31">
        <w:rPr>
          <w:rFonts w:ascii="Times New Roman" w:eastAsiaTheme="minorHAnsi" w:hAnsi="Times New Roman" w:cs="Times New Roman"/>
          <w:sz w:val="26"/>
          <w:szCs w:val="26"/>
        </w:rPr>
        <w:t>про ухилення від виконання професійних обов’язків.</w:t>
      </w:r>
    </w:p>
    <w:p w:rsidR="00D45D91" w:rsidRPr="00C50B31" w:rsidRDefault="004B2025" w:rsidP="005310B3">
      <w:pPr>
        <w:spacing w:after="0" w:line="240" w:lineRule="auto"/>
        <w:ind w:left="-142" w:firstLine="708"/>
        <w:jc w:val="both"/>
        <w:rPr>
          <w:rFonts w:ascii="Times New Roman" w:eastAsiaTheme="minorHAnsi" w:hAnsi="Times New Roman" w:cs="Times New Roman"/>
          <w:sz w:val="26"/>
          <w:szCs w:val="26"/>
        </w:rPr>
      </w:pPr>
      <w:r w:rsidRPr="00C50B31">
        <w:rPr>
          <w:rFonts w:ascii="Times New Roman" w:eastAsia="Times New Roman" w:hAnsi="Times New Roman" w:cs="Times New Roman"/>
          <w:sz w:val="26"/>
          <w:szCs w:val="26"/>
          <w:lang w:eastAsia="uk-UA"/>
        </w:rPr>
        <w:t>Стосовно</w:t>
      </w:r>
      <w:r w:rsidRPr="00C50B31">
        <w:rPr>
          <w:rFonts w:ascii="Times New Roman" w:eastAsia="Times New Roman" w:hAnsi="Times New Roman" w:cs="Times New Roman"/>
          <w:sz w:val="24"/>
          <w:szCs w:val="24"/>
          <w:lang w:eastAsia="uk-UA"/>
        </w:rPr>
        <w:t xml:space="preserve"> </w:t>
      </w:r>
      <w:r w:rsidR="001E24D0" w:rsidRPr="00C50B31">
        <w:rPr>
          <w:rFonts w:ascii="Times New Roman" w:eastAsia="Times New Roman" w:hAnsi="Times New Roman" w:cs="Times New Roman"/>
          <w:sz w:val="26"/>
          <w:szCs w:val="26"/>
          <w:lang w:eastAsia="uk-UA"/>
        </w:rPr>
        <w:t>другого</w:t>
      </w:r>
      <w:r w:rsidR="001E24D0" w:rsidRPr="00C50B31">
        <w:rPr>
          <w:rFonts w:ascii="Times New Roman" w:eastAsia="Times New Roman" w:hAnsi="Times New Roman" w:cs="Times New Roman"/>
          <w:sz w:val="24"/>
          <w:szCs w:val="24"/>
          <w:lang w:eastAsia="uk-UA"/>
        </w:rPr>
        <w:t xml:space="preserve"> </w:t>
      </w:r>
      <w:r w:rsidR="001E24D0" w:rsidRPr="00C50B31">
        <w:rPr>
          <w:rFonts w:ascii="Times New Roman" w:eastAsia="Times New Roman" w:hAnsi="Times New Roman" w:cs="Times New Roman"/>
          <w:sz w:val="26"/>
          <w:szCs w:val="26"/>
          <w:lang w:eastAsia="uk-UA"/>
        </w:rPr>
        <w:t>пункту</w:t>
      </w:r>
      <w:r w:rsidR="001E24D0"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висновку</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ГРД</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Марко</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Я.Р.</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пояснила,</w:t>
      </w:r>
      <w:r w:rsidRPr="00C50B31">
        <w:rPr>
          <w:rFonts w:ascii="Times New Roman" w:eastAsia="Times New Roman" w:hAnsi="Times New Roman" w:cs="Times New Roman"/>
          <w:sz w:val="24"/>
          <w:szCs w:val="24"/>
          <w:lang w:eastAsia="uk-UA"/>
        </w:rPr>
        <w:t xml:space="preserve"> </w:t>
      </w:r>
      <w:r w:rsidR="00D45D91" w:rsidRPr="00C50B31">
        <w:rPr>
          <w:rFonts w:ascii="Times New Roman" w:eastAsia="Times New Roman" w:hAnsi="Times New Roman" w:cs="Times New Roman"/>
          <w:sz w:val="26"/>
          <w:szCs w:val="26"/>
          <w:lang w:eastAsia="uk-UA"/>
        </w:rPr>
        <w:t>що</w:t>
      </w:r>
      <w:r w:rsidR="00D45D91" w:rsidRPr="00C50B31">
        <w:rPr>
          <w:rFonts w:ascii="Times New Roman" w:eastAsia="Times New Roman" w:hAnsi="Times New Roman" w:cs="Times New Roman"/>
          <w:sz w:val="24"/>
          <w:szCs w:val="24"/>
          <w:lang w:eastAsia="uk-UA"/>
        </w:rPr>
        <w:t xml:space="preserve"> </w:t>
      </w:r>
      <w:r w:rsidR="00BC7318" w:rsidRPr="00C50B31">
        <w:rPr>
          <w:rFonts w:ascii="Times New Roman" w:eastAsia="Times New Roman" w:hAnsi="Times New Roman" w:cs="Times New Roman"/>
          <w:sz w:val="26"/>
          <w:szCs w:val="26"/>
          <w:lang w:eastAsia="uk-UA"/>
        </w:rPr>
        <w:t>і</w:t>
      </w:r>
      <w:r w:rsidR="00D45D91" w:rsidRPr="00C50B31">
        <w:rPr>
          <w:rFonts w:ascii="Times New Roman" w:eastAsia="Times New Roman" w:hAnsi="Times New Roman" w:cs="Times New Roman"/>
          <w:sz w:val="26"/>
          <w:szCs w:val="26"/>
          <w:lang w:eastAsia="uk-UA"/>
        </w:rPr>
        <w:t>з</w:t>
      </w:r>
      <w:r w:rsidR="00D45D91" w:rsidRPr="00C50B31">
        <w:rPr>
          <w:rFonts w:ascii="Times New Roman" w:eastAsiaTheme="minorHAnsi" w:hAnsi="Times New Roman" w:cs="Times New Roman"/>
          <w:sz w:val="24"/>
          <w:szCs w:val="24"/>
        </w:rPr>
        <w:t xml:space="preserve"> </w:t>
      </w:r>
      <w:r w:rsidR="00D45D91" w:rsidRPr="00C50B31">
        <w:rPr>
          <w:rFonts w:ascii="Times New Roman" w:eastAsiaTheme="minorHAnsi" w:hAnsi="Times New Roman" w:cs="Times New Roman"/>
          <w:sz w:val="26"/>
          <w:szCs w:val="26"/>
        </w:rPr>
        <w:t>січня</w:t>
      </w:r>
      <w:r w:rsidR="00D45D91" w:rsidRPr="00C50B31">
        <w:rPr>
          <w:rFonts w:ascii="Times New Roman" w:eastAsiaTheme="minorHAnsi" w:hAnsi="Times New Roman" w:cs="Times New Roman"/>
          <w:sz w:val="24"/>
          <w:szCs w:val="24"/>
        </w:rPr>
        <w:t xml:space="preserve"> </w:t>
      </w:r>
      <w:r w:rsidR="00D45D91" w:rsidRPr="00C50B31">
        <w:rPr>
          <w:rFonts w:ascii="Times New Roman" w:eastAsiaTheme="minorHAnsi" w:hAnsi="Times New Roman" w:cs="Times New Roman"/>
          <w:sz w:val="26"/>
          <w:szCs w:val="26"/>
        </w:rPr>
        <w:t>2017</w:t>
      </w:r>
      <w:r w:rsidR="00D45D91" w:rsidRPr="00C50B31">
        <w:rPr>
          <w:rFonts w:ascii="Times New Roman" w:eastAsiaTheme="minorHAnsi" w:hAnsi="Times New Roman" w:cs="Times New Roman"/>
          <w:sz w:val="24"/>
          <w:szCs w:val="24"/>
        </w:rPr>
        <w:t xml:space="preserve"> </w:t>
      </w:r>
      <w:r w:rsidR="00D45D91" w:rsidRPr="00C50B31">
        <w:rPr>
          <w:rFonts w:ascii="Times New Roman" w:eastAsiaTheme="minorHAnsi" w:hAnsi="Times New Roman" w:cs="Times New Roman"/>
          <w:sz w:val="26"/>
          <w:szCs w:val="26"/>
        </w:rPr>
        <w:t xml:space="preserve">року </w:t>
      </w:r>
      <w:r w:rsidR="00BC7318" w:rsidRPr="00C50B31">
        <w:rPr>
          <w:rFonts w:ascii="Times New Roman" w:eastAsiaTheme="minorHAnsi" w:hAnsi="Times New Roman" w:cs="Times New Roman"/>
          <w:sz w:val="26"/>
          <w:szCs w:val="26"/>
        </w:rPr>
        <w:t>д</w:t>
      </w:r>
      <w:r w:rsidR="00D45D91" w:rsidRPr="00C50B31">
        <w:rPr>
          <w:rFonts w:ascii="Times New Roman" w:eastAsiaTheme="minorHAnsi" w:hAnsi="Times New Roman" w:cs="Times New Roman"/>
          <w:sz w:val="26"/>
          <w:szCs w:val="26"/>
        </w:rPr>
        <w:t>о березн</w:t>
      </w:r>
      <w:r w:rsidR="00BC7318" w:rsidRPr="00C50B31">
        <w:rPr>
          <w:rFonts w:ascii="Times New Roman" w:eastAsiaTheme="minorHAnsi" w:hAnsi="Times New Roman" w:cs="Times New Roman"/>
          <w:sz w:val="26"/>
          <w:szCs w:val="26"/>
        </w:rPr>
        <w:t>я</w:t>
      </w:r>
      <w:r w:rsidR="00D45D91" w:rsidRPr="00C50B31">
        <w:rPr>
          <w:rFonts w:ascii="Times New Roman" w:eastAsiaTheme="minorHAnsi" w:hAnsi="Times New Roman" w:cs="Times New Roman"/>
          <w:sz w:val="26"/>
          <w:szCs w:val="26"/>
        </w:rPr>
        <w:t xml:space="preserve"> 2019 року вона проживала </w:t>
      </w:r>
      <w:r w:rsidR="00BC7318" w:rsidRPr="00C50B31">
        <w:rPr>
          <w:rFonts w:ascii="Times New Roman" w:eastAsiaTheme="minorHAnsi" w:hAnsi="Times New Roman" w:cs="Times New Roman"/>
          <w:sz w:val="26"/>
          <w:szCs w:val="26"/>
        </w:rPr>
        <w:t>в місті Запоріжжя</w:t>
      </w:r>
      <w:r w:rsidR="00D45D91" w:rsidRPr="00C50B31">
        <w:rPr>
          <w:rFonts w:ascii="Times New Roman" w:eastAsiaTheme="minorHAnsi" w:hAnsi="Times New Roman" w:cs="Times New Roman"/>
          <w:sz w:val="26"/>
          <w:szCs w:val="26"/>
        </w:rPr>
        <w:t xml:space="preserve"> у квартирі, яка належала на праві приватної власності </w:t>
      </w:r>
      <w:r w:rsidR="00A954A4">
        <w:rPr>
          <w:rFonts w:ascii="Times New Roman" w:eastAsiaTheme="minorHAnsi" w:hAnsi="Times New Roman" w:cs="Times New Roman"/>
          <w:sz w:val="26"/>
          <w:szCs w:val="26"/>
        </w:rPr>
        <w:t>ОСОБА_2</w:t>
      </w:r>
      <w:r w:rsidR="00D45D91" w:rsidRPr="00C50B31">
        <w:rPr>
          <w:rFonts w:ascii="Times New Roman" w:eastAsiaTheme="minorHAnsi" w:hAnsi="Times New Roman" w:cs="Times New Roman"/>
          <w:sz w:val="26"/>
          <w:szCs w:val="26"/>
        </w:rPr>
        <w:t xml:space="preserve">, з якою вона перебуває у дружніх відносинах. У вказаній квартирі вона проживала безоплатно, на підставі усної домовленості між нею та </w:t>
      </w:r>
      <w:r w:rsidR="00A954A4">
        <w:rPr>
          <w:rFonts w:ascii="Times New Roman" w:eastAsiaTheme="minorHAnsi" w:hAnsi="Times New Roman" w:cs="Times New Roman"/>
          <w:sz w:val="26"/>
          <w:szCs w:val="26"/>
        </w:rPr>
        <w:t>ОСОБА_2</w:t>
      </w:r>
      <w:r w:rsidR="00D45D91" w:rsidRPr="00C50B31">
        <w:rPr>
          <w:rFonts w:ascii="Times New Roman" w:eastAsiaTheme="minorHAnsi" w:hAnsi="Times New Roman" w:cs="Times New Roman"/>
          <w:sz w:val="26"/>
          <w:szCs w:val="26"/>
        </w:rPr>
        <w:t xml:space="preserve">, за умовами якої вона здійснювала щомісячну оплату житлово-комунальних послуг. Заповнюючи декларацію </w:t>
      </w:r>
      <w:r w:rsidR="005C5BF9" w:rsidRPr="00C50B31">
        <w:rPr>
          <w:rFonts w:ascii="Times New Roman" w:eastAsiaTheme="minorHAnsi" w:hAnsi="Times New Roman" w:cs="Times New Roman"/>
          <w:sz w:val="26"/>
          <w:szCs w:val="26"/>
        </w:rPr>
        <w:t xml:space="preserve">за 2017 рік </w:t>
      </w:r>
      <w:r w:rsidR="00DC32EE" w:rsidRPr="00C50B31">
        <w:rPr>
          <w:rFonts w:ascii="Times New Roman" w:eastAsiaTheme="minorHAnsi" w:hAnsi="Times New Roman" w:cs="Times New Roman"/>
          <w:sz w:val="26"/>
          <w:szCs w:val="26"/>
        </w:rPr>
        <w:t>Марко Я.Р.</w:t>
      </w:r>
      <w:r w:rsidR="00D45D91" w:rsidRPr="00C50B31">
        <w:rPr>
          <w:rFonts w:ascii="Times New Roman" w:eastAsiaTheme="minorHAnsi" w:hAnsi="Times New Roman" w:cs="Times New Roman"/>
          <w:sz w:val="26"/>
          <w:szCs w:val="26"/>
        </w:rPr>
        <w:t xml:space="preserve"> </w:t>
      </w:r>
      <w:r w:rsidR="00BC7318" w:rsidRPr="00C50B31">
        <w:rPr>
          <w:rFonts w:ascii="Times New Roman" w:eastAsiaTheme="minorHAnsi" w:hAnsi="Times New Roman" w:cs="Times New Roman"/>
          <w:sz w:val="26"/>
          <w:szCs w:val="26"/>
        </w:rPr>
        <w:t>брала</w:t>
      </w:r>
      <w:r w:rsidR="00D45D91" w:rsidRPr="00C50B31">
        <w:rPr>
          <w:rFonts w:ascii="Times New Roman" w:eastAsiaTheme="minorHAnsi" w:hAnsi="Times New Roman" w:cs="Times New Roman"/>
          <w:sz w:val="26"/>
          <w:szCs w:val="26"/>
        </w:rPr>
        <w:t xml:space="preserve"> до уваги </w:t>
      </w:r>
      <w:r w:rsidR="005C5BF9" w:rsidRPr="00C50B31">
        <w:rPr>
          <w:rFonts w:ascii="Times New Roman" w:eastAsiaTheme="minorHAnsi" w:hAnsi="Times New Roman" w:cs="Times New Roman"/>
          <w:sz w:val="26"/>
          <w:szCs w:val="26"/>
        </w:rPr>
        <w:t>р</w:t>
      </w:r>
      <w:r w:rsidR="00D45D91" w:rsidRPr="00C50B31">
        <w:rPr>
          <w:rFonts w:ascii="Times New Roman" w:eastAsiaTheme="minorHAnsi" w:hAnsi="Times New Roman" w:cs="Times New Roman"/>
          <w:sz w:val="26"/>
          <w:szCs w:val="26"/>
        </w:rPr>
        <w:t xml:space="preserve">оз’яснення </w:t>
      </w:r>
      <w:r w:rsidR="005C5BF9" w:rsidRPr="00C50B31">
        <w:rPr>
          <w:rFonts w:ascii="Times New Roman" w:eastAsiaTheme="minorHAnsi" w:hAnsi="Times New Roman" w:cs="Times New Roman"/>
          <w:sz w:val="26"/>
          <w:szCs w:val="26"/>
        </w:rPr>
        <w:t>Національного агентства з питань запобігання корупції, відповідно до яких іншим правом користування можуть бути: оренда, сервітути, право користування земельною ділянкою для сільськогосподарських потреб (емфітевзис), право забудови земельної ділянки (</w:t>
      </w:r>
      <w:proofErr w:type="spellStart"/>
      <w:r w:rsidR="005C5BF9" w:rsidRPr="00C50B31">
        <w:rPr>
          <w:rFonts w:ascii="Times New Roman" w:eastAsiaTheme="minorHAnsi" w:hAnsi="Times New Roman" w:cs="Times New Roman"/>
          <w:sz w:val="26"/>
          <w:szCs w:val="26"/>
        </w:rPr>
        <w:t>суперфіцій</w:t>
      </w:r>
      <w:proofErr w:type="spellEnd"/>
      <w:r w:rsidR="005C5BF9" w:rsidRPr="00C50B31">
        <w:rPr>
          <w:rFonts w:ascii="Times New Roman" w:eastAsiaTheme="minorHAnsi" w:hAnsi="Times New Roman" w:cs="Times New Roman"/>
          <w:sz w:val="26"/>
          <w:szCs w:val="26"/>
        </w:rPr>
        <w:t>), утримання, застава, користування на підставі довіреності, у тому числі генеральної довіреності, інші права, перед</w:t>
      </w:r>
      <w:r w:rsidR="00BC7318" w:rsidRPr="00C50B31">
        <w:rPr>
          <w:rFonts w:ascii="Times New Roman" w:eastAsiaTheme="minorHAnsi" w:hAnsi="Times New Roman" w:cs="Times New Roman"/>
          <w:sz w:val="26"/>
          <w:szCs w:val="26"/>
        </w:rPr>
        <w:t>бачені законом, у зв’язку з чим</w:t>
      </w:r>
      <w:r w:rsidR="005C5BF9" w:rsidRPr="00C50B31">
        <w:rPr>
          <w:rFonts w:ascii="Times New Roman" w:eastAsiaTheme="minorHAnsi" w:hAnsi="Times New Roman" w:cs="Times New Roman"/>
          <w:sz w:val="26"/>
          <w:szCs w:val="26"/>
        </w:rPr>
        <w:t xml:space="preserve"> не відобразила квартиру у своїй декларації за 2017 рік. Надалі, п</w:t>
      </w:r>
      <w:r w:rsidR="00D45D91" w:rsidRPr="00C50B31">
        <w:rPr>
          <w:rFonts w:ascii="Times New Roman" w:eastAsiaTheme="minorHAnsi" w:hAnsi="Times New Roman" w:cs="Times New Roman"/>
          <w:sz w:val="26"/>
          <w:szCs w:val="26"/>
        </w:rPr>
        <w:t xml:space="preserve">роаналізувавши </w:t>
      </w:r>
      <w:r w:rsidR="005C5BF9" w:rsidRPr="00C50B31">
        <w:rPr>
          <w:rFonts w:ascii="Times New Roman" w:eastAsiaTheme="minorHAnsi" w:hAnsi="Times New Roman" w:cs="Times New Roman"/>
          <w:sz w:val="26"/>
          <w:szCs w:val="26"/>
        </w:rPr>
        <w:t>ці</w:t>
      </w:r>
      <w:r w:rsidR="00D45D91" w:rsidRPr="00C50B31">
        <w:rPr>
          <w:rFonts w:ascii="Times New Roman" w:eastAsiaTheme="minorHAnsi" w:hAnsi="Times New Roman" w:cs="Times New Roman"/>
          <w:sz w:val="26"/>
          <w:szCs w:val="26"/>
        </w:rPr>
        <w:t xml:space="preserve"> роз’яснення та норми чинного законодавства, </w:t>
      </w:r>
      <w:r w:rsidR="005C5BF9" w:rsidRPr="00C50B31">
        <w:rPr>
          <w:rFonts w:ascii="Times New Roman" w:eastAsiaTheme="minorHAnsi" w:hAnsi="Times New Roman" w:cs="Times New Roman"/>
          <w:sz w:val="26"/>
          <w:szCs w:val="26"/>
        </w:rPr>
        <w:t>вона</w:t>
      </w:r>
      <w:r w:rsidR="00D45D91" w:rsidRPr="00C50B31">
        <w:rPr>
          <w:rFonts w:ascii="Times New Roman" w:eastAsiaTheme="minorHAnsi" w:hAnsi="Times New Roman" w:cs="Times New Roman"/>
          <w:sz w:val="26"/>
          <w:szCs w:val="26"/>
        </w:rPr>
        <w:t xml:space="preserve"> дійшла висновку, що декларуванню </w:t>
      </w:r>
      <w:r w:rsidR="00BC7318" w:rsidRPr="00C50B31">
        <w:rPr>
          <w:rFonts w:ascii="Times New Roman" w:eastAsiaTheme="minorHAnsi" w:hAnsi="Times New Roman" w:cs="Times New Roman"/>
          <w:sz w:val="26"/>
          <w:szCs w:val="26"/>
        </w:rPr>
        <w:t>в</w:t>
      </w:r>
      <w:r w:rsidR="00D45D91" w:rsidRPr="00C50B31">
        <w:rPr>
          <w:rFonts w:ascii="Times New Roman" w:eastAsiaTheme="minorHAnsi" w:hAnsi="Times New Roman" w:cs="Times New Roman"/>
          <w:sz w:val="26"/>
          <w:szCs w:val="26"/>
        </w:rPr>
        <w:t xml:space="preserve"> цей період підлягало документально оформлене право користування майном.</w:t>
      </w:r>
      <w:r w:rsidR="005C5BF9" w:rsidRPr="00C50B31">
        <w:rPr>
          <w:rFonts w:ascii="Times New Roman" w:eastAsiaTheme="minorHAnsi" w:hAnsi="Times New Roman" w:cs="Times New Roman"/>
          <w:sz w:val="26"/>
          <w:szCs w:val="26"/>
        </w:rPr>
        <w:t xml:space="preserve"> </w:t>
      </w:r>
      <w:r w:rsidR="00BC7318" w:rsidRPr="00C50B31">
        <w:rPr>
          <w:rFonts w:ascii="Times New Roman" w:eastAsiaTheme="minorHAnsi" w:hAnsi="Times New Roman" w:cs="Times New Roman"/>
          <w:sz w:val="26"/>
          <w:szCs w:val="26"/>
        </w:rPr>
        <w:t>У</w:t>
      </w:r>
      <w:r w:rsidR="00D45D91" w:rsidRPr="00C50B31">
        <w:rPr>
          <w:rFonts w:ascii="Times New Roman" w:eastAsiaTheme="minorHAnsi" w:hAnsi="Times New Roman" w:cs="Times New Roman"/>
          <w:sz w:val="26"/>
          <w:szCs w:val="26"/>
        </w:rPr>
        <w:t xml:space="preserve"> декларації за 2018 рік </w:t>
      </w:r>
      <w:r w:rsidR="005C5BF9" w:rsidRPr="00C50B31">
        <w:rPr>
          <w:rFonts w:ascii="Times New Roman" w:eastAsiaTheme="minorHAnsi" w:hAnsi="Times New Roman" w:cs="Times New Roman"/>
          <w:sz w:val="26"/>
          <w:szCs w:val="26"/>
        </w:rPr>
        <w:t>вона</w:t>
      </w:r>
      <w:r w:rsidR="00D45D91" w:rsidRPr="00C50B31">
        <w:rPr>
          <w:rFonts w:ascii="Times New Roman" w:eastAsiaTheme="minorHAnsi" w:hAnsi="Times New Roman" w:cs="Times New Roman"/>
          <w:sz w:val="26"/>
          <w:szCs w:val="26"/>
        </w:rPr>
        <w:t xml:space="preserve"> </w:t>
      </w:r>
      <w:r w:rsidR="005C5BF9" w:rsidRPr="00C50B31">
        <w:rPr>
          <w:rFonts w:ascii="Times New Roman" w:eastAsiaTheme="minorHAnsi" w:hAnsi="Times New Roman" w:cs="Times New Roman"/>
          <w:sz w:val="26"/>
          <w:szCs w:val="26"/>
        </w:rPr>
        <w:t xml:space="preserve">зазначила відомості про користування вказаною квартирою у місті Запоріжжя. </w:t>
      </w:r>
      <w:r w:rsidR="00D45D91" w:rsidRPr="00C50B31">
        <w:rPr>
          <w:rFonts w:ascii="Times New Roman" w:eastAsiaTheme="minorHAnsi" w:hAnsi="Times New Roman" w:cs="Times New Roman"/>
          <w:sz w:val="26"/>
          <w:szCs w:val="26"/>
        </w:rPr>
        <w:t>Не маючи наміру приховувати цей факт, вказала, що таке право отримала у 2017 році.</w:t>
      </w:r>
    </w:p>
    <w:p w:rsidR="00D17163" w:rsidRPr="00C50B31" w:rsidRDefault="00E731B8" w:rsidP="005310B3">
      <w:pPr>
        <w:spacing w:after="0" w:line="240" w:lineRule="auto"/>
        <w:ind w:left="-142" w:firstLine="709"/>
        <w:jc w:val="both"/>
        <w:rPr>
          <w:rFonts w:ascii="Times New Roman" w:eastAsiaTheme="minorHAnsi" w:hAnsi="Times New Roman" w:cs="Times New Roman"/>
          <w:sz w:val="26"/>
          <w:szCs w:val="26"/>
        </w:rPr>
      </w:pPr>
      <w:r w:rsidRPr="00C50B31">
        <w:rPr>
          <w:rFonts w:ascii="Times New Roman" w:eastAsia="Times New Roman" w:hAnsi="Times New Roman" w:cs="Times New Roman"/>
          <w:sz w:val="26"/>
          <w:szCs w:val="26"/>
          <w:lang w:eastAsia="uk-UA"/>
        </w:rPr>
        <w:t>Стосовно</w:t>
      </w:r>
      <w:r w:rsidR="0083263D" w:rsidRPr="00C50B31">
        <w:rPr>
          <w:rFonts w:ascii="Times New Roman" w:eastAsia="Times New Roman" w:hAnsi="Times New Roman" w:cs="Times New Roman"/>
          <w:sz w:val="26"/>
          <w:szCs w:val="26"/>
          <w:lang w:eastAsia="uk-UA"/>
        </w:rPr>
        <w:t xml:space="preserve"> </w:t>
      </w:r>
      <w:r w:rsidR="00EE045A" w:rsidRPr="00C50B31">
        <w:rPr>
          <w:rFonts w:ascii="Times New Roman" w:eastAsiaTheme="minorHAnsi" w:hAnsi="Times New Roman" w:cs="Times New Roman"/>
          <w:sz w:val="26"/>
          <w:szCs w:val="26"/>
        </w:rPr>
        <w:t xml:space="preserve">набуття </w:t>
      </w:r>
      <w:r w:rsidR="00CD70E5" w:rsidRPr="00C50B31">
        <w:rPr>
          <w:rFonts w:ascii="Times New Roman" w:eastAsiaTheme="minorHAnsi" w:hAnsi="Times New Roman" w:cs="Times New Roman"/>
          <w:sz w:val="26"/>
          <w:szCs w:val="26"/>
        </w:rPr>
        <w:t xml:space="preserve">суддею </w:t>
      </w:r>
      <w:r w:rsidR="00EE045A" w:rsidRPr="00C50B31">
        <w:rPr>
          <w:rFonts w:ascii="Times New Roman" w:eastAsiaTheme="minorHAnsi" w:hAnsi="Times New Roman" w:cs="Times New Roman"/>
          <w:sz w:val="26"/>
          <w:szCs w:val="26"/>
        </w:rPr>
        <w:t xml:space="preserve">права власності на квартиру у місті Києві площею </w:t>
      </w:r>
      <w:r w:rsidR="005D09D8" w:rsidRPr="00C50B31">
        <w:rPr>
          <w:rFonts w:ascii="Times New Roman" w:eastAsiaTheme="minorHAnsi" w:hAnsi="Times New Roman" w:cs="Times New Roman"/>
          <w:sz w:val="26"/>
          <w:szCs w:val="26"/>
        </w:rPr>
        <w:br/>
        <w:t xml:space="preserve">64,9 </w:t>
      </w:r>
      <w:proofErr w:type="spellStart"/>
      <w:r w:rsidR="005D09D8" w:rsidRPr="00C50B31">
        <w:rPr>
          <w:rFonts w:ascii="Times New Roman" w:eastAsiaTheme="minorHAnsi" w:hAnsi="Times New Roman" w:cs="Times New Roman"/>
          <w:sz w:val="26"/>
          <w:szCs w:val="26"/>
        </w:rPr>
        <w:t>кв.м</w:t>
      </w:r>
      <w:proofErr w:type="spellEnd"/>
      <w:r w:rsidR="00EE045A" w:rsidRPr="00C50B31">
        <w:rPr>
          <w:rFonts w:ascii="Times New Roman" w:eastAsiaTheme="minorHAnsi" w:hAnsi="Times New Roman" w:cs="Times New Roman"/>
          <w:sz w:val="26"/>
          <w:szCs w:val="26"/>
        </w:rPr>
        <w:t xml:space="preserve"> </w:t>
      </w:r>
      <w:r w:rsidR="00CD70E5" w:rsidRPr="00C50B31">
        <w:rPr>
          <w:rFonts w:ascii="Times New Roman" w:eastAsiaTheme="minorHAnsi" w:hAnsi="Times New Roman" w:cs="Times New Roman"/>
          <w:sz w:val="26"/>
          <w:szCs w:val="26"/>
        </w:rPr>
        <w:t xml:space="preserve">Марко Я.Р. пояснила таке. </w:t>
      </w:r>
      <w:r w:rsidR="005D09D8" w:rsidRPr="00C50B31">
        <w:rPr>
          <w:rFonts w:ascii="Times New Roman" w:eastAsiaTheme="minorHAnsi" w:hAnsi="Times New Roman" w:cs="Times New Roman"/>
          <w:sz w:val="26"/>
          <w:szCs w:val="26"/>
        </w:rPr>
        <w:t>У</w:t>
      </w:r>
      <w:r w:rsidR="00CD70E5" w:rsidRPr="00C50B31">
        <w:rPr>
          <w:rFonts w:ascii="Times New Roman" w:eastAsiaTheme="minorHAnsi" w:hAnsi="Times New Roman" w:cs="Times New Roman"/>
          <w:sz w:val="26"/>
          <w:szCs w:val="26"/>
        </w:rPr>
        <w:t>казан</w:t>
      </w:r>
      <w:r w:rsidR="005D09D8" w:rsidRPr="00C50B31">
        <w:rPr>
          <w:rFonts w:ascii="Times New Roman" w:eastAsiaTheme="minorHAnsi" w:hAnsi="Times New Roman" w:cs="Times New Roman"/>
          <w:sz w:val="26"/>
          <w:szCs w:val="26"/>
        </w:rPr>
        <w:t>у</w:t>
      </w:r>
      <w:r w:rsidR="00CD70E5" w:rsidRPr="00C50B31">
        <w:rPr>
          <w:rFonts w:ascii="Times New Roman" w:eastAsiaTheme="minorHAnsi" w:hAnsi="Times New Roman" w:cs="Times New Roman"/>
          <w:sz w:val="26"/>
          <w:szCs w:val="26"/>
        </w:rPr>
        <w:t xml:space="preserve"> квартир</w:t>
      </w:r>
      <w:r w:rsidR="005D09D8" w:rsidRPr="00C50B31">
        <w:rPr>
          <w:rFonts w:ascii="Times New Roman" w:eastAsiaTheme="minorHAnsi" w:hAnsi="Times New Roman" w:cs="Times New Roman"/>
          <w:sz w:val="26"/>
          <w:szCs w:val="26"/>
        </w:rPr>
        <w:t>у</w:t>
      </w:r>
      <w:r w:rsidR="00CD70E5" w:rsidRPr="00C50B31">
        <w:rPr>
          <w:rFonts w:ascii="Times New Roman" w:eastAsiaTheme="minorHAnsi" w:hAnsi="Times New Roman" w:cs="Times New Roman"/>
          <w:sz w:val="26"/>
          <w:szCs w:val="26"/>
        </w:rPr>
        <w:t xml:space="preserve"> </w:t>
      </w:r>
      <w:r w:rsidR="00EE045A" w:rsidRPr="00C50B31">
        <w:rPr>
          <w:rFonts w:ascii="Times New Roman" w:eastAsiaTheme="minorHAnsi" w:hAnsi="Times New Roman" w:cs="Times New Roman"/>
          <w:sz w:val="26"/>
          <w:szCs w:val="26"/>
        </w:rPr>
        <w:t>реконстру</w:t>
      </w:r>
      <w:r w:rsidR="005D09D8" w:rsidRPr="00C50B31">
        <w:rPr>
          <w:rFonts w:ascii="Times New Roman" w:eastAsiaTheme="minorHAnsi" w:hAnsi="Times New Roman" w:cs="Times New Roman"/>
          <w:sz w:val="26"/>
          <w:szCs w:val="26"/>
        </w:rPr>
        <w:t>йовано з</w:t>
      </w:r>
      <w:r w:rsidR="00EE045A" w:rsidRPr="00C50B31">
        <w:rPr>
          <w:rFonts w:ascii="Times New Roman" w:eastAsiaTheme="minorHAnsi" w:hAnsi="Times New Roman" w:cs="Times New Roman"/>
          <w:sz w:val="26"/>
          <w:szCs w:val="26"/>
        </w:rPr>
        <w:t xml:space="preserve"> первинного приміщення, яке мало статус гу</w:t>
      </w:r>
      <w:r w:rsidR="00DC32EE" w:rsidRPr="00C50B31">
        <w:rPr>
          <w:rFonts w:ascii="Times New Roman" w:eastAsiaTheme="minorHAnsi" w:hAnsi="Times New Roman" w:cs="Times New Roman"/>
          <w:sz w:val="26"/>
          <w:szCs w:val="26"/>
        </w:rPr>
        <w:t>ртожитку. На підставі цивільно-</w:t>
      </w:r>
      <w:r w:rsidR="00EE045A" w:rsidRPr="00C50B31">
        <w:rPr>
          <w:rFonts w:ascii="Times New Roman" w:eastAsiaTheme="minorHAnsi" w:hAnsi="Times New Roman" w:cs="Times New Roman"/>
          <w:sz w:val="26"/>
          <w:szCs w:val="26"/>
        </w:rPr>
        <w:t xml:space="preserve">правового договору, сторонами якого були </w:t>
      </w:r>
      <w:r w:rsidR="00A954A4">
        <w:rPr>
          <w:rFonts w:ascii="Times New Roman" w:eastAsiaTheme="minorHAnsi" w:hAnsi="Times New Roman" w:cs="Times New Roman"/>
          <w:sz w:val="26"/>
          <w:szCs w:val="26"/>
        </w:rPr>
        <w:t>ОСОБА_1</w:t>
      </w:r>
      <w:r w:rsidR="00EE045A" w:rsidRPr="00C50B31">
        <w:rPr>
          <w:rFonts w:ascii="Times New Roman" w:eastAsiaTheme="minorHAnsi" w:hAnsi="Times New Roman" w:cs="Times New Roman"/>
          <w:sz w:val="26"/>
          <w:szCs w:val="26"/>
        </w:rPr>
        <w:t xml:space="preserve"> і відповідне комунальне підприємство, було погоджено участь у такій реконструкції будівлі </w:t>
      </w:r>
      <w:r w:rsidR="005D09D8" w:rsidRPr="00C50B31">
        <w:rPr>
          <w:rFonts w:ascii="Times New Roman" w:eastAsiaTheme="minorHAnsi" w:hAnsi="Times New Roman" w:cs="Times New Roman"/>
          <w:sz w:val="26"/>
          <w:szCs w:val="26"/>
        </w:rPr>
        <w:t>і</w:t>
      </w:r>
      <w:r w:rsidR="00EE045A" w:rsidRPr="00C50B31">
        <w:rPr>
          <w:rFonts w:ascii="Times New Roman" w:eastAsiaTheme="minorHAnsi" w:hAnsi="Times New Roman" w:cs="Times New Roman"/>
          <w:sz w:val="26"/>
          <w:szCs w:val="26"/>
        </w:rPr>
        <w:t>з закріп</w:t>
      </w:r>
      <w:r w:rsidR="00CD70E5" w:rsidRPr="00C50B31">
        <w:rPr>
          <w:rFonts w:ascii="Times New Roman" w:eastAsiaTheme="minorHAnsi" w:hAnsi="Times New Roman" w:cs="Times New Roman"/>
          <w:sz w:val="26"/>
          <w:szCs w:val="26"/>
        </w:rPr>
        <w:t>ленням за її учасником вказаної квартири</w:t>
      </w:r>
      <w:r w:rsidR="00EE045A" w:rsidRPr="00C50B31">
        <w:rPr>
          <w:rFonts w:ascii="Times New Roman" w:eastAsiaTheme="minorHAnsi" w:hAnsi="Times New Roman" w:cs="Times New Roman"/>
          <w:sz w:val="26"/>
          <w:szCs w:val="26"/>
        </w:rPr>
        <w:t xml:space="preserve">. Фінансування участі в реконструкції проводив </w:t>
      </w:r>
      <w:r w:rsidR="00CD70E5" w:rsidRPr="00C50B31">
        <w:rPr>
          <w:rFonts w:ascii="Times New Roman" w:eastAsiaTheme="minorHAnsi" w:hAnsi="Times New Roman" w:cs="Times New Roman"/>
          <w:sz w:val="26"/>
          <w:szCs w:val="26"/>
        </w:rPr>
        <w:t xml:space="preserve">її </w:t>
      </w:r>
      <w:r w:rsidR="00EE045A" w:rsidRPr="00C50B31">
        <w:rPr>
          <w:rFonts w:ascii="Times New Roman" w:eastAsiaTheme="minorHAnsi" w:hAnsi="Times New Roman" w:cs="Times New Roman"/>
          <w:sz w:val="26"/>
          <w:szCs w:val="26"/>
        </w:rPr>
        <w:t>батько</w:t>
      </w:r>
      <w:r w:rsidR="00CD70E5" w:rsidRPr="00C50B31">
        <w:rPr>
          <w:rFonts w:ascii="Times New Roman" w:eastAsiaTheme="minorHAnsi" w:hAnsi="Times New Roman" w:cs="Times New Roman"/>
          <w:sz w:val="26"/>
          <w:szCs w:val="26"/>
        </w:rPr>
        <w:t>, який</w:t>
      </w:r>
      <w:r w:rsidR="00EE045A" w:rsidRPr="00C50B31">
        <w:rPr>
          <w:rFonts w:ascii="Times New Roman" w:eastAsiaTheme="minorHAnsi" w:hAnsi="Times New Roman" w:cs="Times New Roman"/>
          <w:sz w:val="26"/>
          <w:szCs w:val="26"/>
        </w:rPr>
        <w:t xml:space="preserve"> </w:t>
      </w:r>
      <w:r w:rsidR="005D09D8" w:rsidRPr="00C50B31">
        <w:rPr>
          <w:rFonts w:ascii="Times New Roman" w:eastAsiaTheme="minorHAnsi" w:hAnsi="Times New Roman" w:cs="Times New Roman"/>
          <w:sz w:val="26"/>
          <w:szCs w:val="26"/>
        </w:rPr>
        <w:t>надалі</w:t>
      </w:r>
      <w:r w:rsidR="00EE045A" w:rsidRPr="00C50B31">
        <w:rPr>
          <w:rFonts w:ascii="Times New Roman" w:eastAsiaTheme="minorHAnsi" w:hAnsi="Times New Roman" w:cs="Times New Roman"/>
          <w:sz w:val="26"/>
          <w:szCs w:val="26"/>
        </w:rPr>
        <w:t xml:space="preserve"> уступив </w:t>
      </w:r>
      <w:r w:rsidR="00CD70E5" w:rsidRPr="00C50B31">
        <w:rPr>
          <w:rFonts w:ascii="Times New Roman" w:eastAsiaTheme="minorHAnsi" w:hAnsi="Times New Roman" w:cs="Times New Roman"/>
          <w:sz w:val="26"/>
          <w:szCs w:val="26"/>
        </w:rPr>
        <w:t>їй</w:t>
      </w:r>
      <w:r w:rsidR="00EE045A" w:rsidRPr="00C50B31">
        <w:rPr>
          <w:rFonts w:ascii="Times New Roman" w:eastAsiaTheme="minorHAnsi" w:hAnsi="Times New Roman" w:cs="Times New Roman"/>
          <w:sz w:val="26"/>
          <w:szCs w:val="26"/>
        </w:rPr>
        <w:t xml:space="preserve"> в порядку </w:t>
      </w:r>
      <w:proofErr w:type="spellStart"/>
      <w:r w:rsidR="00EE045A" w:rsidRPr="00C50B31">
        <w:rPr>
          <w:rFonts w:ascii="Times New Roman" w:eastAsiaTheme="minorHAnsi" w:hAnsi="Times New Roman" w:cs="Times New Roman"/>
          <w:sz w:val="26"/>
          <w:szCs w:val="26"/>
        </w:rPr>
        <w:t>цесії</w:t>
      </w:r>
      <w:proofErr w:type="spellEnd"/>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право</w:t>
      </w:r>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вимоги</w:t>
      </w:r>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на</w:t>
      </w:r>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цю</w:t>
      </w:r>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квартиру.</w:t>
      </w:r>
      <w:r w:rsidR="00EE045A" w:rsidRPr="00C50B31">
        <w:rPr>
          <w:rFonts w:ascii="Times New Roman" w:eastAsiaTheme="minorHAnsi" w:hAnsi="Times New Roman" w:cs="Times New Roman"/>
          <w:sz w:val="24"/>
          <w:szCs w:val="24"/>
        </w:rPr>
        <w:t xml:space="preserve"> </w:t>
      </w:r>
      <w:r w:rsidR="00CD70E5" w:rsidRPr="00C50B31">
        <w:rPr>
          <w:rFonts w:ascii="Times New Roman" w:eastAsiaTheme="minorHAnsi" w:hAnsi="Times New Roman" w:cs="Times New Roman"/>
          <w:sz w:val="26"/>
          <w:szCs w:val="26"/>
        </w:rPr>
        <w:t>Після</w:t>
      </w:r>
      <w:r w:rsidR="00CD70E5" w:rsidRPr="00C50B31">
        <w:rPr>
          <w:rFonts w:ascii="Times New Roman" w:eastAsiaTheme="minorHAnsi" w:hAnsi="Times New Roman" w:cs="Times New Roman"/>
          <w:sz w:val="24"/>
          <w:szCs w:val="24"/>
        </w:rPr>
        <w:t xml:space="preserve"> </w:t>
      </w:r>
      <w:r w:rsidR="00CD70E5" w:rsidRPr="00C50B31">
        <w:rPr>
          <w:rFonts w:ascii="Times New Roman" w:eastAsiaTheme="minorHAnsi" w:hAnsi="Times New Roman" w:cs="Times New Roman"/>
          <w:sz w:val="26"/>
          <w:szCs w:val="26"/>
        </w:rPr>
        <w:t>чого</w:t>
      </w:r>
      <w:r w:rsidR="00EE045A" w:rsidRPr="00C50B31">
        <w:rPr>
          <w:rFonts w:ascii="Times New Roman" w:eastAsiaTheme="minorHAnsi" w:hAnsi="Times New Roman" w:cs="Times New Roman"/>
          <w:sz w:val="24"/>
          <w:szCs w:val="24"/>
        </w:rPr>
        <w:t xml:space="preserve"> </w:t>
      </w:r>
      <w:r w:rsidR="00CD70E5" w:rsidRPr="00C50B31">
        <w:rPr>
          <w:rFonts w:ascii="Times New Roman" w:eastAsiaTheme="minorHAnsi" w:hAnsi="Times New Roman" w:cs="Times New Roman"/>
          <w:sz w:val="26"/>
          <w:szCs w:val="26"/>
        </w:rPr>
        <w:t>на</w:t>
      </w:r>
      <w:r w:rsidR="00CD70E5" w:rsidRPr="00C50B31">
        <w:rPr>
          <w:rFonts w:ascii="Times New Roman" w:eastAsiaTheme="minorHAnsi" w:hAnsi="Times New Roman" w:cs="Times New Roman"/>
          <w:sz w:val="24"/>
          <w:szCs w:val="24"/>
        </w:rPr>
        <w:t xml:space="preserve"> </w:t>
      </w:r>
      <w:r w:rsidR="00CD70E5" w:rsidRPr="00C50B31">
        <w:rPr>
          <w:rFonts w:ascii="Times New Roman" w:eastAsiaTheme="minorHAnsi" w:hAnsi="Times New Roman" w:cs="Times New Roman"/>
          <w:sz w:val="26"/>
          <w:szCs w:val="26"/>
        </w:rPr>
        <w:t>неї</w:t>
      </w:r>
      <w:r w:rsidR="00CD70E5"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було</w:t>
      </w:r>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оформлено</w:t>
      </w:r>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свідоцтво</w:t>
      </w:r>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про</w:t>
      </w:r>
      <w:r w:rsidR="00EE045A" w:rsidRPr="00C50B31">
        <w:rPr>
          <w:rFonts w:ascii="Times New Roman" w:eastAsiaTheme="minorHAnsi" w:hAnsi="Times New Roman" w:cs="Times New Roman"/>
          <w:sz w:val="24"/>
          <w:szCs w:val="24"/>
        </w:rPr>
        <w:t xml:space="preserve"> </w:t>
      </w:r>
      <w:r w:rsidR="00EE045A" w:rsidRPr="00C50B31">
        <w:rPr>
          <w:rFonts w:ascii="Times New Roman" w:eastAsiaTheme="minorHAnsi" w:hAnsi="Times New Roman" w:cs="Times New Roman"/>
          <w:sz w:val="26"/>
          <w:szCs w:val="26"/>
        </w:rPr>
        <w:t xml:space="preserve">право власності на </w:t>
      </w:r>
      <w:r w:rsidR="00CD70E5" w:rsidRPr="00C50B31">
        <w:rPr>
          <w:rFonts w:ascii="Times New Roman" w:eastAsiaTheme="minorHAnsi" w:hAnsi="Times New Roman" w:cs="Times New Roman"/>
          <w:sz w:val="26"/>
          <w:szCs w:val="26"/>
        </w:rPr>
        <w:t>цю квартиру.</w:t>
      </w:r>
      <w:r w:rsidR="00263F8A" w:rsidRPr="00C50B31">
        <w:rPr>
          <w:rFonts w:ascii="Times New Roman" w:eastAsiaTheme="minorHAnsi" w:hAnsi="Times New Roman" w:cs="Times New Roman"/>
          <w:sz w:val="26"/>
          <w:szCs w:val="26"/>
        </w:rPr>
        <w:t xml:space="preserve"> </w:t>
      </w:r>
      <w:r w:rsidR="00CD70E5" w:rsidRPr="00C50B31">
        <w:rPr>
          <w:rFonts w:ascii="Times New Roman" w:eastAsiaTheme="minorHAnsi" w:hAnsi="Times New Roman" w:cs="Times New Roman"/>
          <w:sz w:val="26"/>
          <w:szCs w:val="26"/>
        </w:rPr>
        <w:t>Щодо походження</w:t>
      </w:r>
      <w:r w:rsidR="00EE045A" w:rsidRPr="00C50B31">
        <w:rPr>
          <w:rFonts w:ascii="Times New Roman" w:eastAsiaTheme="minorHAnsi" w:hAnsi="Times New Roman" w:cs="Times New Roman"/>
          <w:sz w:val="26"/>
          <w:szCs w:val="26"/>
        </w:rPr>
        <w:t xml:space="preserve"> кошт</w:t>
      </w:r>
      <w:r w:rsidR="00CD70E5" w:rsidRPr="00C50B31">
        <w:rPr>
          <w:rFonts w:ascii="Times New Roman" w:eastAsiaTheme="minorHAnsi" w:hAnsi="Times New Roman" w:cs="Times New Roman"/>
          <w:sz w:val="26"/>
          <w:szCs w:val="26"/>
        </w:rPr>
        <w:t>ів</w:t>
      </w:r>
      <w:r w:rsidR="00EE045A" w:rsidRPr="00C50B31">
        <w:rPr>
          <w:rFonts w:ascii="Times New Roman" w:eastAsiaTheme="minorHAnsi" w:hAnsi="Times New Roman" w:cs="Times New Roman"/>
          <w:sz w:val="26"/>
          <w:szCs w:val="26"/>
        </w:rPr>
        <w:t xml:space="preserve"> </w:t>
      </w:r>
      <w:r w:rsidR="00CD70E5" w:rsidRPr="00C50B31">
        <w:rPr>
          <w:rFonts w:ascii="Times New Roman" w:eastAsiaTheme="minorHAnsi" w:hAnsi="Times New Roman" w:cs="Times New Roman"/>
          <w:sz w:val="26"/>
          <w:szCs w:val="26"/>
        </w:rPr>
        <w:t>її батька</w:t>
      </w:r>
      <w:r w:rsidR="005D09D8" w:rsidRPr="00C50B31">
        <w:rPr>
          <w:rFonts w:ascii="Times New Roman" w:eastAsiaTheme="minorHAnsi" w:hAnsi="Times New Roman" w:cs="Times New Roman"/>
          <w:sz w:val="26"/>
          <w:szCs w:val="26"/>
        </w:rPr>
        <w:t>,</w:t>
      </w:r>
      <w:r w:rsidR="00CD70E5" w:rsidRPr="00C50B31">
        <w:rPr>
          <w:rFonts w:ascii="Times New Roman" w:eastAsiaTheme="minorHAnsi" w:hAnsi="Times New Roman" w:cs="Times New Roman"/>
          <w:sz w:val="26"/>
          <w:szCs w:val="26"/>
        </w:rPr>
        <w:t xml:space="preserve"> </w:t>
      </w:r>
      <w:r w:rsidR="00EE045A" w:rsidRPr="00C50B31">
        <w:rPr>
          <w:rFonts w:ascii="Times New Roman" w:eastAsiaTheme="minorHAnsi" w:hAnsi="Times New Roman" w:cs="Times New Roman"/>
          <w:sz w:val="26"/>
          <w:szCs w:val="26"/>
        </w:rPr>
        <w:t>за рахунок яких ним бралась участь у фін</w:t>
      </w:r>
      <w:r w:rsidR="00CD70E5" w:rsidRPr="00C50B31">
        <w:rPr>
          <w:rFonts w:ascii="Times New Roman" w:eastAsiaTheme="minorHAnsi" w:hAnsi="Times New Roman" w:cs="Times New Roman"/>
          <w:sz w:val="26"/>
          <w:szCs w:val="26"/>
        </w:rPr>
        <w:t>ансуванні реконструкції будинку</w:t>
      </w:r>
      <w:r w:rsidR="005D09D8" w:rsidRPr="00C50B31">
        <w:rPr>
          <w:rFonts w:ascii="Times New Roman" w:eastAsiaTheme="minorHAnsi" w:hAnsi="Times New Roman" w:cs="Times New Roman"/>
          <w:sz w:val="26"/>
          <w:szCs w:val="26"/>
        </w:rPr>
        <w:t>,</w:t>
      </w:r>
      <w:r w:rsidR="00CD70E5" w:rsidRPr="00C50B31">
        <w:rPr>
          <w:rFonts w:ascii="Times New Roman" w:eastAsiaTheme="minorHAnsi" w:hAnsi="Times New Roman" w:cs="Times New Roman"/>
          <w:sz w:val="26"/>
          <w:szCs w:val="26"/>
        </w:rPr>
        <w:t xml:space="preserve"> вказала, що її батько в</w:t>
      </w:r>
      <w:r w:rsidR="00EE045A" w:rsidRPr="00C50B31">
        <w:rPr>
          <w:rFonts w:ascii="Times New Roman" w:eastAsiaTheme="minorHAnsi" w:hAnsi="Times New Roman" w:cs="Times New Roman"/>
          <w:sz w:val="26"/>
          <w:szCs w:val="26"/>
        </w:rPr>
        <w:t>икористовува</w:t>
      </w:r>
      <w:r w:rsidR="00CD70E5" w:rsidRPr="00C50B31">
        <w:rPr>
          <w:rFonts w:ascii="Times New Roman" w:eastAsiaTheme="minorHAnsi" w:hAnsi="Times New Roman" w:cs="Times New Roman"/>
          <w:sz w:val="26"/>
          <w:szCs w:val="26"/>
        </w:rPr>
        <w:t>в</w:t>
      </w:r>
      <w:r w:rsidR="00EE045A" w:rsidRPr="00C50B31">
        <w:rPr>
          <w:rFonts w:ascii="Times New Roman" w:eastAsiaTheme="minorHAnsi" w:hAnsi="Times New Roman" w:cs="Times New Roman"/>
          <w:sz w:val="26"/>
          <w:szCs w:val="26"/>
        </w:rPr>
        <w:t xml:space="preserve"> власні заощаджені кошти, </w:t>
      </w:r>
      <w:r w:rsidR="00CD70E5" w:rsidRPr="00C50B31">
        <w:rPr>
          <w:rFonts w:ascii="Times New Roman" w:eastAsiaTheme="minorHAnsi" w:hAnsi="Times New Roman" w:cs="Times New Roman"/>
          <w:sz w:val="26"/>
          <w:szCs w:val="26"/>
        </w:rPr>
        <w:t>а також</w:t>
      </w:r>
      <w:r w:rsidR="00EE045A" w:rsidRPr="00C50B31">
        <w:rPr>
          <w:rFonts w:ascii="Times New Roman" w:eastAsiaTheme="minorHAnsi" w:hAnsi="Times New Roman" w:cs="Times New Roman"/>
          <w:sz w:val="26"/>
          <w:szCs w:val="26"/>
        </w:rPr>
        <w:t xml:space="preserve"> кошти</w:t>
      </w:r>
      <w:r w:rsidR="005D09D8" w:rsidRPr="00C50B31">
        <w:rPr>
          <w:rFonts w:ascii="Times New Roman" w:eastAsiaTheme="minorHAnsi" w:hAnsi="Times New Roman" w:cs="Times New Roman"/>
          <w:sz w:val="26"/>
          <w:szCs w:val="26"/>
        </w:rPr>
        <w:t>,</w:t>
      </w:r>
      <w:r w:rsidR="00EE045A" w:rsidRPr="00C50B31">
        <w:rPr>
          <w:rFonts w:ascii="Times New Roman" w:eastAsiaTheme="minorHAnsi" w:hAnsi="Times New Roman" w:cs="Times New Roman"/>
          <w:sz w:val="26"/>
          <w:szCs w:val="26"/>
        </w:rPr>
        <w:t xml:space="preserve"> отриманні в кредит згідно</w:t>
      </w:r>
      <w:r w:rsidR="005D09D8" w:rsidRPr="00C50B31">
        <w:rPr>
          <w:rFonts w:ascii="Times New Roman" w:eastAsiaTheme="minorHAnsi" w:hAnsi="Times New Roman" w:cs="Times New Roman"/>
          <w:sz w:val="26"/>
          <w:szCs w:val="26"/>
        </w:rPr>
        <w:t xml:space="preserve"> з</w:t>
      </w:r>
      <w:r w:rsidR="00EE045A" w:rsidRPr="00C50B31">
        <w:rPr>
          <w:rFonts w:ascii="Times New Roman" w:eastAsiaTheme="minorHAnsi" w:hAnsi="Times New Roman" w:cs="Times New Roman"/>
          <w:sz w:val="26"/>
          <w:szCs w:val="26"/>
        </w:rPr>
        <w:t xml:space="preserve"> кредитн</w:t>
      </w:r>
      <w:r w:rsidR="005D09D8" w:rsidRPr="00C50B31">
        <w:rPr>
          <w:rFonts w:ascii="Times New Roman" w:eastAsiaTheme="minorHAnsi" w:hAnsi="Times New Roman" w:cs="Times New Roman"/>
          <w:sz w:val="26"/>
          <w:szCs w:val="26"/>
        </w:rPr>
        <w:t>им</w:t>
      </w:r>
      <w:r w:rsidR="00EE045A" w:rsidRPr="00C50B31">
        <w:rPr>
          <w:rFonts w:ascii="Times New Roman" w:eastAsiaTheme="minorHAnsi" w:hAnsi="Times New Roman" w:cs="Times New Roman"/>
          <w:sz w:val="26"/>
          <w:szCs w:val="26"/>
        </w:rPr>
        <w:t xml:space="preserve"> договор</w:t>
      </w:r>
      <w:r w:rsidR="005D09D8" w:rsidRPr="00C50B31">
        <w:rPr>
          <w:rFonts w:ascii="Times New Roman" w:eastAsiaTheme="minorHAnsi" w:hAnsi="Times New Roman" w:cs="Times New Roman"/>
          <w:sz w:val="26"/>
          <w:szCs w:val="26"/>
        </w:rPr>
        <w:t>ом</w:t>
      </w:r>
      <w:r w:rsidR="00EE045A" w:rsidRPr="00C50B31">
        <w:rPr>
          <w:rFonts w:ascii="Times New Roman" w:eastAsiaTheme="minorHAnsi" w:hAnsi="Times New Roman" w:cs="Times New Roman"/>
          <w:sz w:val="26"/>
          <w:szCs w:val="26"/>
        </w:rPr>
        <w:t xml:space="preserve"> № 43 </w:t>
      </w:r>
      <w:r w:rsidR="00CD70E5" w:rsidRPr="00C50B31">
        <w:rPr>
          <w:rFonts w:ascii="Times New Roman" w:eastAsiaTheme="minorHAnsi" w:hAnsi="Times New Roman" w:cs="Times New Roman"/>
          <w:sz w:val="26"/>
          <w:szCs w:val="26"/>
        </w:rPr>
        <w:t>від 06.03.2007. Крім того, її</w:t>
      </w:r>
      <w:r w:rsidR="00EE045A" w:rsidRPr="00C50B31">
        <w:rPr>
          <w:rFonts w:ascii="Times New Roman" w:eastAsiaTheme="minorHAnsi" w:hAnsi="Times New Roman" w:cs="Times New Roman"/>
          <w:sz w:val="26"/>
          <w:szCs w:val="26"/>
        </w:rPr>
        <w:t xml:space="preserve"> </w:t>
      </w:r>
      <w:r w:rsidR="005D09D8" w:rsidRPr="00C50B31">
        <w:rPr>
          <w:rFonts w:ascii="Times New Roman" w:eastAsiaTheme="minorHAnsi" w:hAnsi="Times New Roman" w:cs="Times New Roman"/>
          <w:sz w:val="26"/>
          <w:szCs w:val="26"/>
        </w:rPr>
        <w:t xml:space="preserve">батько </w:t>
      </w:r>
      <w:r w:rsidR="00A954A4">
        <w:rPr>
          <w:rFonts w:ascii="Times New Roman" w:eastAsiaTheme="minorHAnsi" w:hAnsi="Times New Roman" w:cs="Times New Roman"/>
          <w:sz w:val="26"/>
          <w:szCs w:val="26"/>
        </w:rPr>
        <w:t>ОСОБА_1</w:t>
      </w:r>
      <w:r w:rsidR="00CD70E5" w:rsidRPr="00C50B31">
        <w:rPr>
          <w:rFonts w:ascii="Times New Roman" w:eastAsiaTheme="minorHAnsi" w:hAnsi="Times New Roman" w:cs="Times New Roman"/>
          <w:sz w:val="26"/>
          <w:szCs w:val="26"/>
        </w:rPr>
        <w:t xml:space="preserve"> </w:t>
      </w:r>
      <w:r w:rsidR="00EE045A" w:rsidRPr="00C50B31">
        <w:rPr>
          <w:rFonts w:ascii="Times New Roman" w:eastAsiaTheme="minorHAnsi" w:hAnsi="Times New Roman" w:cs="Times New Roman"/>
          <w:sz w:val="26"/>
          <w:szCs w:val="26"/>
        </w:rPr>
        <w:t xml:space="preserve">із </w:t>
      </w:r>
      <w:r w:rsidR="00CD70E5" w:rsidRPr="00C50B31">
        <w:rPr>
          <w:rFonts w:ascii="Times New Roman" w:eastAsiaTheme="minorHAnsi" w:hAnsi="Times New Roman" w:cs="Times New Roman"/>
          <w:sz w:val="26"/>
          <w:szCs w:val="26"/>
        </w:rPr>
        <w:t>1988 до</w:t>
      </w:r>
      <w:r w:rsidR="00EE045A" w:rsidRPr="00C50B31">
        <w:rPr>
          <w:rFonts w:ascii="Times New Roman" w:eastAsiaTheme="minorHAnsi" w:hAnsi="Times New Roman" w:cs="Times New Roman"/>
          <w:sz w:val="26"/>
          <w:szCs w:val="26"/>
        </w:rPr>
        <w:t xml:space="preserve"> 1995</w:t>
      </w:r>
      <w:r w:rsidR="00CD70E5" w:rsidRPr="00C50B31">
        <w:rPr>
          <w:rFonts w:ascii="Times New Roman" w:eastAsiaTheme="minorHAnsi" w:hAnsi="Times New Roman" w:cs="Times New Roman"/>
          <w:sz w:val="26"/>
          <w:szCs w:val="26"/>
        </w:rPr>
        <w:t xml:space="preserve"> року</w:t>
      </w:r>
      <w:r w:rsidR="00EE045A" w:rsidRPr="00C50B31">
        <w:rPr>
          <w:rFonts w:ascii="Times New Roman" w:eastAsiaTheme="minorHAnsi" w:hAnsi="Times New Roman" w:cs="Times New Roman"/>
          <w:sz w:val="26"/>
          <w:szCs w:val="26"/>
        </w:rPr>
        <w:t xml:space="preserve"> працював на посаді члена (судді) військового трибуналу Прикарпатського </w:t>
      </w:r>
      <w:r w:rsidR="00EE045A" w:rsidRPr="00C50B31">
        <w:rPr>
          <w:rFonts w:ascii="Times New Roman" w:eastAsiaTheme="minorHAnsi" w:hAnsi="Times New Roman" w:cs="Times New Roman"/>
          <w:sz w:val="26"/>
          <w:szCs w:val="26"/>
        </w:rPr>
        <w:lastRenderedPageBreak/>
        <w:t>військового округу, з 11</w:t>
      </w:r>
      <w:r w:rsidR="00CD70E5" w:rsidRPr="00C50B31">
        <w:rPr>
          <w:rFonts w:ascii="Times New Roman" w:eastAsiaTheme="minorHAnsi" w:hAnsi="Times New Roman" w:cs="Times New Roman"/>
          <w:sz w:val="26"/>
          <w:szCs w:val="26"/>
        </w:rPr>
        <w:t>.04.</w:t>
      </w:r>
      <w:r w:rsidR="00DC32EE" w:rsidRPr="00C50B31">
        <w:rPr>
          <w:rFonts w:ascii="Times New Roman" w:eastAsiaTheme="minorHAnsi" w:hAnsi="Times New Roman" w:cs="Times New Roman"/>
          <w:sz w:val="26"/>
          <w:szCs w:val="26"/>
        </w:rPr>
        <w:t>1995 – суддею</w:t>
      </w:r>
      <w:r w:rsidR="00EE045A" w:rsidRPr="00C50B31">
        <w:rPr>
          <w:rFonts w:ascii="Times New Roman" w:eastAsiaTheme="minorHAnsi" w:hAnsi="Times New Roman" w:cs="Times New Roman"/>
          <w:sz w:val="26"/>
          <w:szCs w:val="26"/>
        </w:rPr>
        <w:t xml:space="preserve"> військового суду Західного регіону України. </w:t>
      </w:r>
      <w:r w:rsidR="005D09D8" w:rsidRPr="00C50B31">
        <w:rPr>
          <w:rFonts w:ascii="Times New Roman" w:eastAsiaTheme="minorHAnsi" w:hAnsi="Times New Roman" w:cs="Times New Roman"/>
          <w:sz w:val="26"/>
          <w:szCs w:val="26"/>
        </w:rPr>
        <w:br/>
      </w:r>
      <w:r w:rsidR="00DC32EE" w:rsidRPr="00C50B31">
        <w:rPr>
          <w:rFonts w:ascii="Times New Roman" w:eastAsiaTheme="minorHAnsi" w:hAnsi="Times New Roman" w:cs="Times New Roman"/>
          <w:sz w:val="26"/>
          <w:szCs w:val="26"/>
        </w:rPr>
        <w:t>З</w:t>
      </w:r>
      <w:r w:rsidR="00EE045A" w:rsidRPr="00C50B31">
        <w:rPr>
          <w:rFonts w:ascii="Times New Roman" w:eastAsiaTheme="minorHAnsi" w:hAnsi="Times New Roman" w:cs="Times New Roman"/>
          <w:sz w:val="26"/>
          <w:szCs w:val="26"/>
        </w:rPr>
        <w:t xml:space="preserve"> </w:t>
      </w:r>
      <w:r w:rsidR="005D09D8" w:rsidRPr="00C50B31">
        <w:rPr>
          <w:rFonts w:ascii="Times New Roman" w:eastAsiaTheme="minorHAnsi" w:hAnsi="Times New Roman" w:cs="Times New Roman"/>
          <w:sz w:val="26"/>
          <w:szCs w:val="26"/>
        </w:rPr>
        <w:t>0</w:t>
      </w:r>
      <w:r w:rsidR="00EE045A" w:rsidRPr="00C50B31">
        <w:rPr>
          <w:rFonts w:ascii="Times New Roman" w:eastAsiaTheme="minorHAnsi" w:hAnsi="Times New Roman" w:cs="Times New Roman"/>
          <w:sz w:val="26"/>
          <w:szCs w:val="26"/>
        </w:rPr>
        <w:t>8</w:t>
      </w:r>
      <w:r w:rsidR="00CD70E5" w:rsidRPr="00C50B31">
        <w:rPr>
          <w:rFonts w:ascii="Times New Roman" w:eastAsiaTheme="minorHAnsi" w:hAnsi="Times New Roman" w:cs="Times New Roman"/>
          <w:sz w:val="26"/>
          <w:szCs w:val="26"/>
        </w:rPr>
        <w:t>.07.</w:t>
      </w:r>
      <w:r w:rsidR="00EE045A" w:rsidRPr="00C50B31">
        <w:rPr>
          <w:rFonts w:ascii="Times New Roman" w:eastAsiaTheme="minorHAnsi" w:hAnsi="Times New Roman" w:cs="Times New Roman"/>
          <w:sz w:val="26"/>
          <w:szCs w:val="26"/>
        </w:rPr>
        <w:t xml:space="preserve">2002 </w:t>
      </w:r>
      <w:r w:rsidR="00CD70E5" w:rsidRPr="00C50B31">
        <w:rPr>
          <w:rFonts w:ascii="Times New Roman" w:eastAsiaTheme="minorHAnsi" w:hAnsi="Times New Roman" w:cs="Times New Roman"/>
          <w:sz w:val="26"/>
          <w:szCs w:val="26"/>
        </w:rPr>
        <w:t>д</w:t>
      </w:r>
      <w:r w:rsidR="00EE045A" w:rsidRPr="00C50B31">
        <w:rPr>
          <w:rFonts w:ascii="Times New Roman" w:eastAsiaTheme="minorHAnsi" w:hAnsi="Times New Roman" w:cs="Times New Roman"/>
          <w:sz w:val="26"/>
          <w:szCs w:val="26"/>
        </w:rPr>
        <w:t>о 17</w:t>
      </w:r>
      <w:r w:rsidR="00CD70E5" w:rsidRPr="00C50B31">
        <w:rPr>
          <w:rFonts w:ascii="Times New Roman" w:eastAsiaTheme="minorHAnsi" w:hAnsi="Times New Roman" w:cs="Times New Roman"/>
          <w:sz w:val="26"/>
          <w:szCs w:val="26"/>
        </w:rPr>
        <w:t>.06.</w:t>
      </w:r>
      <w:r w:rsidR="00EE045A" w:rsidRPr="00C50B31">
        <w:rPr>
          <w:rFonts w:ascii="Times New Roman" w:eastAsiaTheme="minorHAnsi" w:hAnsi="Times New Roman" w:cs="Times New Roman"/>
          <w:sz w:val="26"/>
          <w:szCs w:val="26"/>
        </w:rPr>
        <w:t>2004 – помічник</w:t>
      </w:r>
      <w:r w:rsidR="005D09D8" w:rsidRPr="00C50B31">
        <w:rPr>
          <w:rFonts w:ascii="Times New Roman" w:eastAsiaTheme="minorHAnsi" w:hAnsi="Times New Roman" w:cs="Times New Roman"/>
          <w:sz w:val="26"/>
          <w:szCs w:val="26"/>
        </w:rPr>
        <w:t>ом</w:t>
      </w:r>
      <w:r w:rsidR="00EE045A" w:rsidRPr="00C50B31">
        <w:rPr>
          <w:rFonts w:ascii="Times New Roman" w:eastAsiaTheme="minorHAnsi" w:hAnsi="Times New Roman" w:cs="Times New Roman"/>
          <w:sz w:val="26"/>
          <w:szCs w:val="26"/>
        </w:rPr>
        <w:t xml:space="preserve"> голови – судд</w:t>
      </w:r>
      <w:r w:rsidR="005D09D8" w:rsidRPr="00C50B31">
        <w:rPr>
          <w:rFonts w:ascii="Times New Roman" w:eastAsiaTheme="minorHAnsi" w:hAnsi="Times New Roman" w:cs="Times New Roman"/>
          <w:sz w:val="26"/>
          <w:szCs w:val="26"/>
        </w:rPr>
        <w:t>ею</w:t>
      </w:r>
      <w:r w:rsidR="00EE045A" w:rsidRPr="00C50B31">
        <w:rPr>
          <w:rFonts w:ascii="Times New Roman" w:eastAsiaTheme="minorHAnsi" w:hAnsi="Times New Roman" w:cs="Times New Roman"/>
          <w:sz w:val="26"/>
          <w:szCs w:val="26"/>
        </w:rPr>
        <w:t xml:space="preserve"> військового апеляційного суду Західного регіону України. Постановою</w:t>
      </w:r>
      <w:r w:rsidR="00CD70E5" w:rsidRPr="00C50B31">
        <w:rPr>
          <w:rFonts w:ascii="Times New Roman" w:eastAsiaTheme="minorHAnsi" w:hAnsi="Times New Roman" w:cs="Times New Roman"/>
          <w:sz w:val="26"/>
          <w:szCs w:val="26"/>
        </w:rPr>
        <w:t xml:space="preserve"> </w:t>
      </w:r>
      <w:r w:rsidR="00EE045A" w:rsidRPr="00C50B31">
        <w:rPr>
          <w:rFonts w:ascii="Times New Roman" w:eastAsiaTheme="minorHAnsi" w:hAnsi="Times New Roman" w:cs="Times New Roman"/>
          <w:sz w:val="26"/>
          <w:szCs w:val="26"/>
        </w:rPr>
        <w:t>Верховної Ради України від 17</w:t>
      </w:r>
      <w:r w:rsidR="00CD70E5" w:rsidRPr="00C50B31">
        <w:rPr>
          <w:rFonts w:ascii="Times New Roman" w:eastAsiaTheme="minorHAnsi" w:hAnsi="Times New Roman" w:cs="Times New Roman"/>
          <w:sz w:val="26"/>
          <w:szCs w:val="26"/>
        </w:rPr>
        <w:t>.06.</w:t>
      </w:r>
      <w:r w:rsidR="00EE045A" w:rsidRPr="00C50B31">
        <w:rPr>
          <w:rFonts w:ascii="Times New Roman" w:eastAsiaTheme="minorHAnsi" w:hAnsi="Times New Roman" w:cs="Times New Roman"/>
          <w:sz w:val="26"/>
          <w:szCs w:val="26"/>
        </w:rPr>
        <w:t>2004</w:t>
      </w:r>
      <w:r w:rsidR="00CD70E5" w:rsidRPr="00C50B31">
        <w:rPr>
          <w:rFonts w:ascii="Times New Roman" w:eastAsiaTheme="minorHAnsi" w:hAnsi="Times New Roman" w:cs="Times New Roman"/>
          <w:sz w:val="26"/>
          <w:szCs w:val="26"/>
        </w:rPr>
        <w:t xml:space="preserve"> </w:t>
      </w:r>
      <w:r w:rsidR="005D09D8" w:rsidRPr="00C50B31">
        <w:rPr>
          <w:rFonts w:ascii="Times New Roman" w:eastAsiaTheme="minorHAnsi" w:hAnsi="Times New Roman" w:cs="Times New Roman"/>
          <w:sz w:val="26"/>
          <w:szCs w:val="26"/>
        </w:rPr>
        <w:br/>
      </w:r>
      <w:r w:rsidR="00EE045A" w:rsidRPr="00C50B31">
        <w:rPr>
          <w:rFonts w:ascii="Times New Roman" w:eastAsiaTheme="minorHAnsi" w:hAnsi="Times New Roman" w:cs="Times New Roman"/>
          <w:sz w:val="26"/>
          <w:szCs w:val="26"/>
        </w:rPr>
        <w:t xml:space="preserve">№ 1814-IV </w:t>
      </w:r>
      <w:r w:rsidR="00A954A4">
        <w:rPr>
          <w:rFonts w:ascii="Times New Roman" w:eastAsiaTheme="minorHAnsi" w:hAnsi="Times New Roman" w:cs="Times New Roman"/>
          <w:sz w:val="26"/>
          <w:szCs w:val="26"/>
        </w:rPr>
        <w:t>ОСОБА_1</w:t>
      </w:r>
      <w:r w:rsidR="00145EE1" w:rsidRPr="00C50B31">
        <w:rPr>
          <w:rFonts w:ascii="Times New Roman" w:eastAsiaTheme="minorHAnsi" w:hAnsi="Times New Roman" w:cs="Times New Roman"/>
          <w:sz w:val="26"/>
          <w:szCs w:val="26"/>
        </w:rPr>
        <w:t xml:space="preserve"> </w:t>
      </w:r>
      <w:r w:rsidR="00EE045A" w:rsidRPr="00C50B31">
        <w:rPr>
          <w:rFonts w:ascii="Times New Roman" w:eastAsiaTheme="minorHAnsi" w:hAnsi="Times New Roman" w:cs="Times New Roman"/>
          <w:sz w:val="26"/>
          <w:szCs w:val="26"/>
        </w:rPr>
        <w:t>обран</w:t>
      </w:r>
      <w:r w:rsidR="00145EE1" w:rsidRPr="00C50B31">
        <w:rPr>
          <w:rFonts w:ascii="Times New Roman" w:eastAsiaTheme="minorHAnsi" w:hAnsi="Times New Roman" w:cs="Times New Roman"/>
          <w:sz w:val="26"/>
          <w:szCs w:val="26"/>
        </w:rPr>
        <w:t>о</w:t>
      </w:r>
      <w:r w:rsidR="00EE045A" w:rsidRPr="00C50B31">
        <w:rPr>
          <w:rFonts w:ascii="Times New Roman" w:eastAsiaTheme="minorHAnsi" w:hAnsi="Times New Roman" w:cs="Times New Roman"/>
          <w:sz w:val="26"/>
          <w:szCs w:val="26"/>
        </w:rPr>
        <w:t xml:space="preserve"> на посаду судді Львівського апеляційного г</w:t>
      </w:r>
      <w:r w:rsidR="00CD70E5" w:rsidRPr="00C50B31">
        <w:rPr>
          <w:rFonts w:ascii="Times New Roman" w:eastAsiaTheme="minorHAnsi" w:hAnsi="Times New Roman" w:cs="Times New Roman"/>
          <w:sz w:val="26"/>
          <w:szCs w:val="26"/>
        </w:rPr>
        <w:t xml:space="preserve">осподарського суду безстроково. </w:t>
      </w:r>
      <w:r w:rsidR="00EE045A" w:rsidRPr="00C50B31">
        <w:rPr>
          <w:rFonts w:ascii="Times New Roman" w:eastAsiaTheme="minorHAnsi" w:hAnsi="Times New Roman" w:cs="Times New Roman"/>
          <w:sz w:val="26"/>
          <w:szCs w:val="26"/>
        </w:rPr>
        <w:t xml:space="preserve">До 2006 року </w:t>
      </w:r>
      <w:r w:rsidR="00CD70E5" w:rsidRPr="00C50B31">
        <w:rPr>
          <w:rFonts w:ascii="Times New Roman" w:eastAsiaTheme="minorHAnsi" w:hAnsi="Times New Roman" w:cs="Times New Roman"/>
          <w:sz w:val="26"/>
          <w:szCs w:val="26"/>
        </w:rPr>
        <w:t xml:space="preserve">її батько </w:t>
      </w:r>
      <w:r w:rsidR="00EE045A" w:rsidRPr="00C50B31">
        <w:rPr>
          <w:rFonts w:ascii="Times New Roman" w:eastAsiaTheme="minorHAnsi" w:hAnsi="Times New Roman" w:cs="Times New Roman"/>
          <w:sz w:val="26"/>
          <w:szCs w:val="26"/>
        </w:rPr>
        <w:t>не витрача</w:t>
      </w:r>
      <w:r w:rsidR="00CD70E5" w:rsidRPr="00C50B31">
        <w:rPr>
          <w:rFonts w:ascii="Times New Roman" w:eastAsiaTheme="minorHAnsi" w:hAnsi="Times New Roman" w:cs="Times New Roman"/>
          <w:sz w:val="26"/>
          <w:szCs w:val="26"/>
        </w:rPr>
        <w:t>в</w:t>
      </w:r>
      <w:r w:rsidR="00EE045A" w:rsidRPr="00C50B31">
        <w:rPr>
          <w:rFonts w:ascii="Times New Roman" w:eastAsiaTheme="minorHAnsi" w:hAnsi="Times New Roman" w:cs="Times New Roman"/>
          <w:sz w:val="26"/>
          <w:szCs w:val="26"/>
        </w:rPr>
        <w:t xml:space="preserve"> кошти на придбання будь-якої іншої нерухомості, автомобілів, що надало можливість </w:t>
      </w:r>
      <w:r w:rsidR="00DC32EE" w:rsidRPr="00C50B31">
        <w:rPr>
          <w:rFonts w:ascii="Times New Roman" w:eastAsiaTheme="minorHAnsi" w:hAnsi="Times New Roman" w:cs="Times New Roman"/>
          <w:sz w:val="26"/>
          <w:szCs w:val="26"/>
        </w:rPr>
        <w:t>заощадити</w:t>
      </w:r>
      <w:r w:rsidR="00EE045A" w:rsidRPr="00C50B31">
        <w:rPr>
          <w:rFonts w:ascii="Times New Roman" w:eastAsiaTheme="minorHAnsi" w:hAnsi="Times New Roman" w:cs="Times New Roman"/>
          <w:sz w:val="26"/>
          <w:szCs w:val="26"/>
        </w:rPr>
        <w:t xml:space="preserve"> грошов</w:t>
      </w:r>
      <w:r w:rsidR="00DC32EE" w:rsidRPr="00C50B31">
        <w:rPr>
          <w:rFonts w:ascii="Times New Roman" w:eastAsiaTheme="minorHAnsi" w:hAnsi="Times New Roman" w:cs="Times New Roman"/>
          <w:sz w:val="26"/>
          <w:szCs w:val="26"/>
        </w:rPr>
        <w:t>і</w:t>
      </w:r>
      <w:r w:rsidR="00EE045A" w:rsidRPr="00C50B31">
        <w:rPr>
          <w:rFonts w:ascii="Times New Roman" w:eastAsiaTheme="minorHAnsi" w:hAnsi="Times New Roman" w:cs="Times New Roman"/>
          <w:sz w:val="26"/>
          <w:szCs w:val="26"/>
        </w:rPr>
        <w:t xml:space="preserve"> </w:t>
      </w:r>
      <w:r w:rsidR="00DC32EE" w:rsidRPr="00C50B31">
        <w:rPr>
          <w:rFonts w:ascii="Times New Roman" w:eastAsiaTheme="minorHAnsi" w:hAnsi="Times New Roman" w:cs="Times New Roman"/>
          <w:sz w:val="26"/>
          <w:szCs w:val="26"/>
        </w:rPr>
        <w:t>кошти</w:t>
      </w:r>
      <w:r w:rsidR="00EE045A" w:rsidRPr="00C50B31">
        <w:rPr>
          <w:rFonts w:ascii="Times New Roman" w:eastAsiaTheme="minorHAnsi" w:hAnsi="Times New Roman" w:cs="Times New Roman"/>
          <w:sz w:val="26"/>
          <w:szCs w:val="26"/>
        </w:rPr>
        <w:t>.</w:t>
      </w:r>
      <w:r w:rsidR="00263F8A" w:rsidRPr="00C50B31">
        <w:rPr>
          <w:rFonts w:ascii="Times New Roman" w:eastAsiaTheme="minorHAnsi" w:hAnsi="Times New Roman" w:cs="Times New Roman"/>
          <w:sz w:val="26"/>
          <w:szCs w:val="26"/>
        </w:rPr>
        <w:t xml:space="preserve"> </w:t>
      </w:r>
      <w:r w:rsidR="00CD70E5" w:rsidRPr="00C50B31">
        <w:rPr>
          <w:rFonts w:ascii="Times New Roman" w:eastAsiaTheme="minorHAnsi" w:hAnsi="Times New Roman" w:cs="Times New Roman"/>
          <w:sz w:val="26"/>
          <w:szCs w:val="26"/>
        </w:rPr>
        <w:t xml:space="preserve">Водночас її батько </w:t>
      </w:r>
      <w:r w:rsidR="00EE045A" w:rsidRPr="00C50B31">
        <w:rPr>
          <w:rFonts w:ascii="Times New Roman" w:eastAsiaTheme="minorHAnsi" w:hAnsi="Times New Roman" w:cs="Times New Roman"/>
          <w:sz w:val="26"/>
          <w:szCs w:val="26"/>
        </w:rPr>
        <w:t>29.08.2007 укла</w:t>
      </w:r>
      <w:r w:rsidR="00CD70E5" w:rsidRPr="00C50B31">
        <w:rPr>
          <w:rFonts w:ascii="Times New Roman" w:eastAsiaTheme="minorHAnsi" w:hAnsi="Times New Roman" w:cs="Times New Roman"/>
          <w:sz w:val="26"/>
          <w:szCs w:val="26"/>
        </w:rPr>
        <w:t>в</w:t>
      </w:r>
      <w:r w:rsidR="00EE045A" w:rsidRPr="00C50B31">
        <w:rPr>
          <w:rFonts w:ascii="Times New Roman" w:eastAsiaTheme="minorHAnsi" w:hAnsi="Times New Roman" w:cs="Times New Roman"/>
          <w:sz w:val="26"/>
          <w:szCs w:val="26"/>
        </w:rPr>
        <w:t xml:space="preserve"> кредитний договір № К/138</w:t>
      </w:r>
      <w:r w:rsidR="00DC65E1" w:rsidRPr="00C50B31">
        <w:rPr>
          <w:rFonts w:ascii="Times New Roman" w:eastAsiaTheme="minorHAnsi" w:hAnsi="Times New Roman" w:cs="Times New Roman"/>
          <w:sz w:val="26"/>
          <w:szCs w:val="26"/>
        </w:rPr>
        <w:t>-</w:t>
      </w:r>
      <w:r w:rsidR="00EE045A" w:rsidRPr="00C50B31">
        <w:rPr>
          <w:rFonts w:ascii="Times New Roman" w:eastAsiaTheme="minorHAnsi" w:hAnsi="Times New Roman" w:cs="Times New Roman"/>
          <w:sz w:val="26"/>
          <w:szCs w:val="26"/>
        </w:rPr>
        <w:t>0000 з ВАТ «ФІНЕКСБАНК», за умовами якого відкрито кредитну лінію в розмірі 195</w:t>
      </w:r>
      <w:r w:rsidR="00CD70E5" w:rsidRPr="00C50B31">
        <w:rPr>
          <w:rFonts w:ascii="Times New Roman" w:eastAsiaTheme="minorHAnsi" w:hAnsi="Times New Roman" w:cs="Times New Roman"/>
          <w:sz w:val="26"/>
          <w:szCs w:val="26"/>
        </w:rPr>
        <w:t xml:space="preserve"> </w:t>
      </w:r>
      <w:r w:rsidR="00EE045A" w:rsidRPr="00C50B31">
        <w:rPr>
          <w:rFonts w:ascii="Times New Roman" w:eastAsiaTheme="minorHAnsi" w:hAnsi="Times New Roman" w:cs="Times New Roman"/>
          <w:sz w:val="26"/>
          <w:szCs w:val="26"/>
        </w:rPr>
        <w:t xml:space="preserve">000 доларів США. </w:t>
      </w:r>
      <w:r w:rsidR="00145EE1" w:rsidRPr="00C50B31">
        <w:rPr>
          <w:rFonts w:ascii="Times New Roman" w:eastAsiaTheme="minorHAnsi" w:hAnsi="Times New Roman" w:cs="Times New Roman"/>
          <w:sz w:val="26"/>
          <w:szCs w:val="26"/>
        </w:rPr>
        <w:t>У</w:t>
      </w:r>
      <w:r w:rsidR="00EE045A" w:rsidRPr="00C50B31">
        <w:rPr>
          <w:rFonts w:ascii="Times New Roman" w:eastAsiaTheme="minorHAnsi" w:hAnsi="Times New Roman" w:cs="Times New Roman"/>
          <w:sz w:val="26"/>
          <w:szCs w:val="26"/>
        </w:rPr>
        <w:t>казані кошти отриман</w:t>
      </w:r>
      <w:r w:rsidR="00145EE1" w:rsidRPr="00C50B31">
        <w:rPr>
          <w:rFonts w:ascii="Times New Roman" w:eastAsiaTheme="minorHAnsi" w:hAnsi="Times New Roman" w:cs="Times New Roman"/>
          <w:sz w:val="26"/>
          <w:szCs w:val="26"/>
        </w:rPr>
        <w:t>о</w:t>
      </w:r>
      <w:r w:rsidR="00EE045A" w:rsidRPr="00C50B31">
        <w:rPr>
          <w:rFonts w:ascii="Times New Roman" w:eastAsiaTheme="minorHAnsi" w:hAnsi="Times New Roman" w:cs="Times New Roman"/>
          <w:sz w:val="26"/>
          <w:szCs w:val="26"/>
        </w:rPr>
        <w:t xml:space="preserve"> ним для власних потреб, </w:t>
      </w:r>
      <w:r w:rsidR="00145EE1" w:rsidRPr="00C50B31">
        <w:rPr>
          <w:rFonts w:ascii="Times New Roman" w:eastAsiaTheme="minorHAnsi" w:hAnsi="Times New Roman" w:cs="Times New Roman"/>
          <w:sz w:val="26"/>
          <w:szCs w:val="26"/>
        </w:rPr>
        <w:t>зокрема</w:t>
      </w:r>
      <w:r w:rsidR="00EE045A" w:rsidRPr="00C50B31">
        <w:rPr>
          <w:rFonts w:ascii="Times New Roman" w:eastAsiaTheme="minorHAnsi" w:hAnsi="Times New Roman" w:cs="Times New Roman"/>
          <w:sz w:val="26"/>
          <w:szCs w:val="26"/>
        </w:rPr>
        <w:t xml:space="preserve"> для участі у фінансуванні реконструкції будинку та набуття у власність квартири та сплати кредиту, отриманого згідно з кредитним договором № 43 від 06.03.2007.</w:t>
      </w:r>
      <w:r w:rsidR="00263F8A" w:rsidRPr="00C50B31">
        <w:rPr>
          <w:rFonts w:ascii="Times New Roman" w:eastAsiaTheme="minorHAnsi" w:hAnsi="Times New Roman" w:cs="Times New Roman"/>
          <w:sz w:val="26"/>
          <w:szCs w:val="26"/>
        </w:rPr>
        <w:t xml:space="preserve"> </w:t>
      </w:r>
      <w:r w:rsidR="00EE045A" w:rsidRPr="00C50B31">
        <w:rPr>
          <w:rFonts w:ascii="Times New Roman" w:eastAsiaTheme="minorHAnsi" w:hAnsi="Times New Roman" w:cs="Times New Roman"/>
          <w:sz w:val="26"/>
          <w:szCs w:val="26"/>
        </w:rPr>
        <w:t xml:space="preserve">У 2010 році заборгованість за кредитним договором № К/138-0000 від 29.08.2007 </w:t>
      </w:r>
      <w:r w:rsidR="00D17163" w:rsidRPr="00C50B31">
        <w:rPr>
          <w:rFonts w:ascii="Times New Roman" w:eastAsiaTheme="minorHAnsi" w:hAnsi="Times New Roman" w:cs="Times New Roman"/>
          <w:sz w:val="26"/>
          <w:szCs w:val="26"/>
        </w:rPr>
        <w:t>погашен</w:t>
      </w:r>
      <w:r w:rsidR="00145EE1" w:rsidRPr="00C50B31">
        <w:rPr>
          <w:rFonts w:ascii="Times New Roman" w:eastAsiaTheme="minorHAnsi" w:hAnsi="Times New Roman" w:cs="Times New Roman"/>
          <w:sz w:val="26"/>
          <w:szCs w:val="26"/>
        </w:rPr>
        <w:t>о</w:t>
      </w:r>
      <w:r w:rsidR="00D17163" w:rsidRPr="00C50B31">
        <w:rPr>
          <w:rFonts w:ascii="Times New Roman" w:eastAsiaTheme="minorHAnsi" w:hAnsi="Times New Roman" w:cs="Times New Roman"/>
          <w:sz w:val="26"/>
          <w:szCs w:val="26"/>
        </w:rPr>
        <w:t xml:space="preserve"> </w:t>
      </w:r>
      <w:r w:rsidR="00145EE1" w:rsidRPr="00C50B31">
        <w:rPr>
          <w:rFonts w:ascii="Times New Roman" w:eastAsiaTheme="minorHAnsi" w:hAnsi="Times New Roman" w:cs="Times New Roman"/>
          <w:sz w:val="26"/>
          <w:szCs w:val="26"/>
        </w:rPr>
        <w:t>в</w:t>
      </w:r>
      <w:r w:rsidR="00D17163" w:rsidRPr="00C50B31">
        <w:rPr>
          <w:rFonts w:ascii="Times New Roman" w:eastAsiaTheme="minorHAnsi" w:hAnsi="Times New Roman" w:cs="Times New Roman"/>
          <w:sz w:val="26"/>
          <w:szCs w:val="26"/>
        </w:rPr>
        <w:t xml:space="preserve"> повному обсязі. </w:t>
      </w:r>
      <w:r w:rsidR="00145EE1" w:rsidRPr="00C50B31">
        <w:rPr>
          <w:rFonts w:ascii="Times New Roman" w:eastAsiaTheme="minorHAnsi" w:hAnsi="Times New Roman" w:cs="Times New Roman"/>
          <w:sz w:val="26"/>
          <w:szCs w:val="26"/>
        </w:rPr>
        <w:t>Зазначи</w:t>
      </w:r>
      <w:r w:rsidR="00D17163" w:rsidRPr="00C50B31">
        <w:rPr>
          <w:rFonts w:ascii="Times New Roman" w:eastAsiaTheme="minorHAnsi" w:hAnsi="Times New Roman" w:cs="Times New Roman"/>
          <w:sz w:val="26"/>
          <w:szCs w:val="26"/>
        </w:rPr>
        <w:t xml:space="preserve">ла, що </w:t>
      </w:r>
      <w:r w:rsidR="00145EE1" w:rsidRPr="00C50B31">
        <w:rPr>
          <w:rFonts w:ascii="Times New Roman" w:eastAsiaTheme="minorHAnsi" w:hAnsi="Times New Roman" w:cs="Times New Roman"/>
          <w:sz w:val="26"/>
          <w:szCs w:val="26"/>
        </w:rPr>
        <w:t xml:space="preserve">відповідно до пояснень </w:t>
      </w:r>
      <w:r w:rsidR="00D17163" w:rsidRPr="00C50B31">
        <w:rPr>
          <w:rFonts w:ascii="Times New Roman" w:eastAsiaTheme="minorHAnsi" w:hAnsi="Times New Roman" w:cs="Times New Roman"/>
          <w:sz w:val="26"/>
          <w:szCs w:val="26"/>
        </w:rPr>
        <w:t>її</w:t>
      </w:r>
      <w:r w:rsidR="00EE045A" w:rsidRPr="00C50B31">
        <w:rPr>
          <w:rFonts w:ascii="Times New Roman" w:eastAsiaTheme="minorHAnsi" w:hAnsi="Times New Roman" w:cs="Times New Roman"/>
          <w:sz w:val="26"/>
          <w:szCs w:val="26"/>
        </w:rPr>
        <w:t xml:space="preserve"> батьк</w:t>
      </w:r>
      <w:r w:rsidR="00D17163" w:rsidRPr="00C50B31">
        <w:rPr>
          <w:rFonts w:ascii="Times New Roman" w:eastAsiaTheme="minorHAnsi" w:hAnsi="Times New Roman" w:cs="Times New Roman"/>
          <w:sz w:val="26"/>
          <w:szCs w:val="26"/>
        </w:rPr>
        <w:t>а</w:t>
      </w:r>
      <w:r w:rsidR="00EE045A" w:rsidRPr="00C50B31">
        <w:rPr>
          <w:rFonts w:ascii="Times New Roman" w:eastAsiaTheme="minorHAnsi" w:hAnsi="Times New Roman" w:cs="Times New Roman"/>
          <w:sz w:val="26"/>
          <w:szCs w:val="26"/>
        </w:rPr>
        <w:t xml:space="preserve"> сума отриманого кредиту була лише частково використана ним для фінансування квартири, тому при поверненні кредиту також були використ</w:t>
      </w:r>
      <w:r w:rsidR="00145EE1" w:rsidRPr="00C50B31">
        <w:rPr>
          <w:rFonts w:ascii="Times New Roman" w:eastAsiaTheme="minorHAnsi" w:hAnsi="Times New Roman" w:cs="Times New Roman"/>
          <w:sz w:val="26"/>
          <w:szCs w:val="26"/>
        </w:rPr>
        <w:t>ані кредитні кошти, які отримано</w:t>
      </w:r>
      <w:r w:rsidR="00EE045A" w:rsidRPr="00C50B31">
        <w:rPr>
          <w:rFonts w:ascii="Times New Roman" w:eastAsiaTheme="minorHAnsi" w:hAnsi="Times New Roman" w:cs="Times New Roman"/>
          <w:sz w:val="26"/>
          <w:szCs w:val="26"/>
        </w:rPr>
        <w:t xml:space="preserve"> ним згідно</w:t>
      </w:r>
      <w:r w:rsidR="00145EE1" w:rsidRPr="00C50B31">
        <w:rPr>
          <w:rFonts w:ascii="Times New Roman" w:eastAsiaTheme="minorHAnsi" w:hAnsi="Times New Roman" w:cs="Times New Roman"/>
          <w:sz w:val="26"/>
          <w:szCs w:val="26"/>
        </w:rPr>
        <w:t xml:space="preserve"> з</w:t>
      </w:r>
      <w:r w:rsidR="00EE045A" w:rsidRPr="00C50B31">
        <w:rPr>
          <w:rFonts w:ascii="Times New Roman" w:eastAsiaTheme="minorHAnsi" w:hAnsi="Times New Roman" w:cs="Times New Roman"/>
          <w:sz w:val="26"/>
          <w:szCs w:val="26"/>
        </w:rPr>
        <w:t xml:space="preserve"> вказан</w:t>
      </w:r>
      <w:r w:rsidR="00145EE1" w:rsidRPr="00C50B31">
        <w:rPr>
          <w:rFonts w:ascii="Times New Roman" w:eastAsiaTheme="minorHAnsi" w:hAnsi="Times New Roman" w:cs="Times New Roman"/>
          <w:sz w:val="26"/>
          <w:szCs w:val="26"/>
        </w:rPr>
        <w:t>им</w:t>
      </w:r>
      <w:r w:rsidR="00EE045A" w:rsidRPr="00C50B31">
        <w:rPr>
          <w:rFonts w:ascii="Times New Roman" w:eastAsiaTheme="minorHAnsi" w:hAnsi="Times New Roman" w:cs="Times New Roman"/>
          <w:sz w:val="26"/>
          <w:szCs w:val="26"/>
        </w:rPr>
        <w:t xml:space="preserve"> договор</w:t>
      </w:r>
      <w:r w:rsidR="00145EE1" w:rsidRPr="00C50B31">
        <w:rPr>
          <w:rFonts w:ascii="Times New Roman" w:eastAsiaTheme="minorHAnsi" w:hAnsi="Times New Roman" w:cs="Times New Roman"/>
          <w:sz w:val="26"/>
          <w:szCs w:val="26"/>
        </w:rPr>
        <w:t>ом</w:t>
      </w:r>
      <w:r w:rsidR="00EE045A" w:rsidRPr="00C50B31">
        <w:rPr>
          <w:rFonts w:ascii="Times New Roman" w:eastAsiaTheme="minorHAnsi" w:hAnsi="Times New Roman" w:cs="Times New Roman"/>
          <w:sz w:val="26"/>
          <w:szCs w:val="26"/>
        </w:rPr>
        <w:t>, проте не реалізован</w:t>
      </w:r>
      <w:r w:rsidR="00145EE1" w:rsidRPr="00C50B31">
        <w:rPr>
          <w:rFonts w:ascii="Times New Roman" w:eastAsiaTheme="minorHAnsi" w:hAnsi="Times New Roman" w:cs="Times New Roman"/>
          <w:sz w:val="26"/>
          <w:szCs w:val="26"/>
        </w:rPr>
        <w:t>о</w:t>
      </w:r>
      <w:r w:rsidR="00EE045A" w:rsidRPr="00C50B31">
        <w:rPr>
          <w:rFonts w:ascii="Times New Roman" w:eastAsiaTheme="minorHAnsi" w:hAnsi="Times New Roman" w:cs="Times New Roman"/>
          <w:sz w:val="26"/>
          <w:szCs w:val="26"/>
        </w:rPr>
        <w:t xml:space="preserve"> для власних потреб.</w:t>
      </w:r>
      <w:r w:rsidR="00263F8A" w:rsidRPr="00C50B31">
        <w:rPr>
          <w:rFonts w:ascii="Times New Roman" w:eastAsiaTheme="minorHAnsi" w:hAnsi="Times New Roman" w:cs="Times New Roman"/>
          <w:sz w:val="26"/>
          <w:szCs w:val="26"/>
        </w:rPr>
        <w:t xml:space="preserve"> </w:t>
      </w:r>
      <w:r w:rsidR="00D17163" w:rsidRPr="00C50B31">
        <w:rPr>
          <w:rFonts w:ascii="Times New Roman" w:eastAsiaTheme="minorHAnsi" w:hAnsi="Times New Roman" w:cs="Times New Roman"/>
          <w:sz w:val="26"/>
          <w:szCs w:val="26"/>
        </w:rPr>
        <w:t>Суддя також зазначила, що</w:t>
      </w:r>
      <w:r w:rsidR="00EE045A" w:rsidRPr="00C50B31">
        <w:rPr>
          <w:rFonts w:ascii="Times New Roman" w:eastAsiaTheme="minorHAnsi" w:hAnsi="Times New Roman" w:cs="Times New Roman"/>
          <w:sz w:val="26"/>
          <w:szCs w:val="26"/>
        </w:rPr>
        <w:t xml:space="preserve"> </w:t>
      </w:r>
      <w:r w:rsidR="00DC32EE" w:rsidRPr="00C50B31">
        <w:rPr>
          <w:rFonts w:ascii="Times New Roman" w:eastAsiaTheme="minorHAnsi" w:hAnsi="Times New Roman" w:cs="Times New Roman"/>
          <w:sz w:val="26"/>
          <w:szCs w:val="26"/>
        </w:rPr>
        <w:t>розрахунки</w:t>
      </w:r>
      <w:r w:rsidR="00EE045A" w:rsidRPr="00C50B31">
        <w:rPr>
          <w:rFonts w:ascii="Times New Roman" w:eastAsiaTheme="minorHAnsi" w:hAnsi="Times New Roman" w:cs="Times New Roman"/>
          <w:sz w:val="26"/>
          <w:szCs w:val="26"/>
        </w:rPr>
        <w:t xml:space="preserve"> ГРД </w:t>
      </w:r>
      <w:r w:rsidR="00D17163" w:rsidRPr="00C50B31">
        <w:rPr>
          <w:rFonts w:ascii="Times New Roman" w:eastAsiaTheme="minorHAnsi" w:hAnsi="Times New Roman" w:cs="Times New Roman"/>
          <w:sz w:val="26"/>
          <w:szCs w:val="26"/>
        </w:rPr>
        <w:t xml:space="preserve">про доходи її батька </w:t>
      </w:r>
      <w:r w:rsidR="00EE045A" w:rsidRPr="00C50B31">
        <w:rPr>
          <w:rFonts w:ascii="Times New Roman" w:eastAsiaTheme="minorHAnsi" w:hAnsi="Times New Roman" w:cs="Times New Roman"/>
          <w:sz w:val="26"/>
          <w:szCs w:val="26"/>
        </w:rPr>
        <w:t>не відповідають дійсності та спростовуються інформацією, зазначен</w:t>
      </w:r>
      <w:r w:rsidR="00145EE1" w:rsidRPr="00C50B31">
        <w:rPr>
          <w:rFonts w:ascii="Times New Roman" w:eastAsiaTheme="minorHAnsi" w:hAnsi="Times New Roman" w:cs="Times New Roman"/>
          <w:sz w:val="26"/>
          <w:szCs w:val="26"/>
        </w:rPr>
        <w:t>ою в</w:t>
      </w:r>
      <w:r w:rsidR="00EE045A" w:rsidRPr="00C50B31">
        <w:rPr>
          <w:rFonts w:ascii="Times New Roman" w:eastAsiaTheme="minorHAnsi" w:hAnsi="Times New Roman" w:cs="Times New Roman"/>
          <w:sz w:val="26"/>
          <w:szCs w:val="26"/>
        </w:rPr>
        <w:t xml:space="preserve"> деклараціях про доходи, подан</w:t>
      </w:r>
      <w:r w:rsidR="00145EE1" w:rsidRPr="00C50B31">
        <w:rPr>
          <w:rFonts w:ascii="Times New Roman" w:eastAsiaTheme="minorHAnsi" w:hAnsi="Times New Roman" w:cs="Times New Roman"/>
          <w:sz w:val="26"/>
          <w:szCs w:val="26"/>
        </w:rPr>
        <w:t xml:space="preserve">их </w:t>
      </w:r>
      <w:r w:rsidR="0017453A">
        <w:rPr>
          <w:rFonts w:ascii="Times New Roman" w:eastAsiaTheme="minorHAnsi" w:hAnsi="Times New Roman" w:cs="Times New Roman"/>
          <w:sz w:val="26"/>
          <w:szCs w:val="26"/>
        </w:rPr>
        <w:t>ОСОБА_1</w:t>
      </w:r>
      <w:r w:rsidR="00145EE1" w:rsidRPr="00C50B31">
        <w:rPr>
          <w:rFonts w:ascii="Times New Roman" w:eastAsiaTheme="minorHAnsi" w:hAnsi="Times New Roman" w:cs="Times New Roman"/>
          <w:sz w:val="26"/>
          <w:szCs w:val="26"/>
        </w:rPr>
        <w:t xml:space="preserve"> за період з 2004 д</w:t>
      </w:r>
      <w:r w:rsidR="00EE045A" w:rsidRPr="00C50B31">
        <w:rPr>
          <w:rFonts w:ascii="Times New Roman" w:eastAsiaTheme="minorHAnsi" w:hAnsi="Times New Roman" w:cs="Times New Roman"/>
          <w:sz w:val="26"/>
          <w:szCs w:val="26"/>
        </w:rPr>
        <w:t>о 2012 рок</w:t>
      </w:r>
      <w:r w:rsidR="00145EE1" w:rsidRPr="00C50B31">
        <w:rPr>
          <w:rFonts w:ascii="Times New Roman" w:eastAsiaTheme="minorHAnsi" w:hAnsi="Times New Roman" w:cs="Times New Roman"/>
          <w:sz w:val="26"/>
          <w:szCs w:val="26"/>
        </w:rPr>
        <w:t>у</w:t>
      </w:r>
      <w:r w:rsidR="00EE045A" w:rsidRPr="00C50B31">
        <w:rPr>
          <w:rFonts w:ascii="Times New Roman" w:eastAsiaTheme="minorHAnsi" w:hAnsi="Times New Roman" w:cs="Times New Roman"/>
          <w:sz w:val="26"/>
          <w:szCs w:val="26"/>
        </w:rPr>
        <w:t>.</w:t>
      </w:r>
      <w:r w:rsidR="00D17163" w:rsidRPr="00C50B31">
        <w:rPr>
          <w:rFonts w:ascii="Times New Roman" w:eastAsiaTheme="minorHAnsi" w:hAnsi="Times New Roman" w:cs="Times New Roman"/>
          <w:sz w:val="26"/>
          <w:szCs w:val="26"/>
        </w:rPr>
        <w:t xml:space="preserve"> К</w:t>
      </w:r>
      <w:r w:rsidR="00EE045A" w:rsidRPr="00C50B31">
        <w:rPr>
          <w:rFonts w:ascii="Times New Roman" w:eastAsiaTheme="minorHAnsi" w:hAnsi="Times New Roman" w:cs="Times New Roman"/>
          <w:sz w:val="26"/>
          <w:szCs w:val="26"/>
        </w:rPr>
        <w:t xml:space="preserve">рім того, </w:t>
      </w:r>
      <w:r w:rsidR="00D17163" w:rsidRPr="00C50B31">
        <w:rPr>
          <w:rFonts w:ascii="Times New Roman" w:eastAsiaTheme="minorHAnsi" w:hAnsi="Times New Roman" w:cs="Times New Roman"/>
          <w:sz w:val="26"/>
          <w:szCs w:val="26"/>
        </w:rPr>
        <w:t>вказала</w:t>
      </w:r>
      <w:r w:rsidR="00EE045A" w:rsidRPr="00C50B31">
        <w:rPr>
          <w:rFonts w:ascii="Times New Roman" w:eastAsiaTheme="minorHAnsi" w:hAnsi="Times New Roman" w:cs="Times New Roman"/>
          <w:sz w:val="26"/>
          <w:szCs w:val="26"/>
        </w:rPr>
        <w:t>, що</w:t>
      </w:r>
      <w:r w:rsidR="00D17163" w:rsidRPr="00C50B31">
        <w:rPr>
          <w:rFonts w:ascii="Times New Roman" w:eastAsiaTheme="minorHAnsi" w:hAnsi="Times New Roman" w:cs="Times New Roman"/>
          <w:sz w:val="26"/>
          <w:szCs w:val="26"/>
        </w:rPr>
        <w:t xml:space="preserve"> її батько </w:t>
      </w:r>
      <w:r w:rsidR="00EE045A" w:rsidRPr="00C50B31">
        <w:rPr>
          <w:rFonts w:ascii="Times New Roman" w:eastAsiaTheme="minorHAnsi" w:hAnsi="Times New Roman" w:cs="Times New Roman"/>
          <w:sz w:val="26"/>
          <w:szCs w:val="26"/>
        </w:rPr>
        <w:t xml:space="preserve">з вересня 2004 року є пенсіонером </w:t>
      </w:r>
      <w:r w:rsidR="00D17163" w:rsidRPr="00C50B31">
        <w:rPr>
          <w:rFonts w:ascii="Times New Roman" w:eastAsiaTheme="minorHAnsi" w:hAnsi="Times New Roman" w:cs="Times New Roman"/>
          <w:sz w:val="26"/>
          <w:szCs w:val="26"/>
        </w:rPr>
        <w:t>та отримував</w:t>
      </w:r>
      <w:r w:rsidR="00EE045A" w:rsidRPr="00C50B31">
        <w:rPr>
          <w:rFonts w:ascii="Times New Roman" w:eastAsiaTheme="minorHAnsi" w:hAnsi="Times New Roman" w:cs="Times New Roman"/>
          <w:sz w:val="26"/>
          <w:szCs w:val="26"/>
        </w:rPr>
        <w:t xml:space="preserve"> пенсію військовослужбовця за вислугу років у розмірі 4 800 грн щомісячно</w:t>
      </w:r>
      <w:r w:rsidR="00D17163" w:rsidRPr="00C50B31">
        <w:rPr>
          <w:rFonts w:ascii="Times New Roman" w:eastAsiaTheme="minorHAnsi" w:hAnsi="Times New Roman" w:cs="Times New Roman"/>
          <w:sz w:val="26"/>
          <w:szCs w:val="26"/>
        </w:rPr>
        <w:t>.</w:t>
      </w:r>
      <w:r w:rsidR="00263F8A" w:rsidRPr="00C50B31">
        <w:rPr>
          <w:rFonts w:ascii="Times New Roman" w:eastAsiaTheme="minorHAnsi" w:hAnsi="Times New Roman" w:cs="Times New Roman"/>
          <w:sz w:val="26"/>
          <w:szCs w:val="26"/>
        </w:rPr>
        <w:t xml:space="preserve"> На підтвердження вказаних обставин суддею надано документи.</w:t>
      </w:r>
    </w:p>
    <w:p w:rsidR="00EE045A" w:rsidRPr="00C50B31" w:rsidRDefault="00D17163" w:rsidP="005310B3">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C50B31">
        <w:rPr>
          <w:rFonts w:ascii="Times New Roman" w:eastAsiaTheme="minorHAnsi" w:hAnsi="Times New Roman" w:cs="Times New Roman"/>
          <w:sz w:val="26"/>
          <w:szCs w:val="26"/>
        </w:rPr>
        <w:t>Стосовно інформації</w:t>
      </w:r>
      <w:r w:rsidR="00EE045A" w:rsidRPr="00C50B31">
        <w:rPr>
          <w:rFonts w:ascii="Times New Roman" w:eastAsiaTheme="minorHAnsi" w:hAnsi="Times New Roman" w:cs="Times New Roman"/>
          <w:sz w:val="26"/>
          <w:szCs w:val="26"/>
        </w:rPr>
        <w:t>, наведен</w:t>
      </w:r>
      <w:r w:rsidRPr="00C50B31">
        <w:rPr>
          <w:rFonts w:ascii="Times New Roman" w:eastAsiaTheme="minorHAnsi" w:hAnsi="Times New Roman" w:cs="Times New Roman"/>
          <w:sz w:val="26"/>
          <w:szCs w:val="26"/>
        </w:rPr>
        <w:t>ої</w:t>
      </w:r>
      <w:r w:rsidR="00EE045A" w:rsidRPr="00C50B31">
        <w:rPr>
          <w:rFonts w:ascii="Times New Roman" w:eastAsiaTheme="minorHAnsi" w:hAnsi="Times New Roman" w:cs="Times New Roman"/>
          <w:sz w:val="26"/>
          <w:szCs w:val="26"/>
        </w:rPr>
        <w:t xml:space="preserve"> </w:t>
      </w:r>
      <w:r w:rsidRPr="00C50B31">
        <w:rPr>
          <w:rFonts w:ascii="Times New Roman" w:eastAsiaTheme="minorHAnsi" w:hAnsi="Times New Roman" w:cs="Times New Roman"/>
          <w:sz w:val="26"/>
          <w:szCs w:val="26"/>
        </w:rPr>
        <w:t xml:space="preserve">у висновку </w:t>
      </w:r>
      <w:r w:rsidR="00EE045A" w:rsidRPr="00C50B31">
        <w:rPr>
          <w:rFonts w:ascii="Times New Roman" w:eastAsiaTheme="minorHAnsi" w:hAnsi="Times New Roman" w:cs="Times New Roman"/>
          <w:sz w:val="26"/>
          <w:szCs w:val="26"/>
        </w:rPr>
        <w:t xml:space="preserve">щодо кваліфікаційного оцінювання </w:t>
      </w:r>
      <w:r w:rsidRPr="00C50B31">
        <w:rPr>
          <w:rFonts w:ascii="Times New Roman" w:eastAsiaTheme="minorHAnsi" w:hAnsi="Times New Roman" w:cs="Times New Roman"/>
          <w:sz w:val="26"/>
          <w:szCs w:val="26"/>
        </w:rPr>
        <w:t xml:space="preserve">її батька </w:t>
      </w:r>
      <w:r w:rsidR="00145EE1" w:rsidRPr="00C50B31">
        <w:rPr>
          <w:rFonts w:ascii="Times New Roman" w:eastAsiaTheme="minorHAnsi" w:hAnsi="Times New Roman" w:cs="Times New Roman"/>
          <w:sz w:val="26"/>
          <w:szCs w:val="26"/>
        </w:rPr>
        <w:t xml:space="preserve">– </w:t>
      </w:r>
      <w:r w:rsidR="00EE045A" w:rsidRPr="00C50B31">
        <w:rPr>
          <w:rFonts w:ascii="Times New Roman" w:eastAsiaTheme="minorHAnsi" w:hAnsi="Times New Roman" w:cs="Times New Roman"/>
          <w:sz w:val="26"/>
          <w:szCs w:val="26"/>
        </w:rPr>
        <w:t xml:space="preserve">судді </w:t>
      </w:r>
      <w:r w:rsidR="0017453A">
        <w:rPr>
          <w:rFonts w:ascii="Times New Roman" w:eastAsiaTheme="minorHAnsi" w:hAnsi="Times New Roman" w:cs="Times New Roman"/>
          <w:sz w:val="26"/>
          <w:szCs w:val="26"/>
        </w:rPr>
        <w:t>ОСОБА_1</w:t>
      </w:r>
      <w:r w:rsidR="00145EE1" w:rsidRPr="00C50B31">
        <w:rPr>
          <w:rFonts w:ascii="Times New Roman" w:eastAsiaTheme="minorHAnsi" w:hAnsi="Times New Roman" w:cs="Times New Roman"/>
          <w:sz w:val="26"/>
          <w:szCs w:val="26"/>
        </w:rPr>
        <w:t>,</w:t>
      </w:r>
      <w:r w:rsidRPr="00C50B31">
        <w:rPr>
          <w:rFonts w:ascii="Times New Roman" w:eastAsiaTheme="minorHAnsi" w:hAnsi="Times New Roman" w:cs="Times New Roman"/>
          <w:sz w:val="26"/>
          <w:szCs w:val="26"/>
        </w:rPr>
        <w:t xml:space="preserve"> зазначила, що це</w:t>
      </w:r>
      <w:r w:rsidR="00EE045A" w:rsidRPr="00C50B31">
        <w:rPr>
          <w:rFonts w:ascii="Times New Roman" w:eastAsiaTheme="minorHAnsi" w:hAnsi="Times New Roman" w:cs="Times New Roman"/>
          <w:sz w:val="26"/>
          <w:szCs w:val="26"/>
        </w:rPr>
        <w:t xml:space="preserve"> не може бути предметом розгляду під час </w:t>
      </w:r>
      <w:r w:rsidR="00DC65E1" w:rsidRPr="00C50B31">
        <w:rPr>
          <w:rFonts w:ascii="Times New Roman" w:eastAsiaTheme="minorHAnsi" w:hAnsi="Times New Roman" w:cs="Times New Roman"/>
          <w:sz w:val="26"/>
          <w:szCs w:val="26"/>
        </w:rPr>
        <w:t xml:space="preserve">її кваліфікаційного оцінювання. Водночас зазначила, що </w:t>
      </w:r>
      <w:r w:rsidR="00EE045A" w:rsidRPr="00C50B31">
        <w:rPr>
          <w:rFonts w:ascii="Times New Roman" w:eastAsiaTheme="minorHAnsi" w:hAnsi="Times New Roman" w:cs="Times New Roman"/>
          <w:sz w:val="26"/>
          <w:szCs w:val="26"/>
        </w:rPr>
        <w:t xml:space="preserve">на замовлення </w:t>
      </w:r>
      <w:r w:rsidR="0017453A">
        <w:rPr>
          <w:rFonts w:ascii="Times New Roman" w:eastAsiaTheme="minorHAnsi" w:hAnsi="Times New Roman" w:cs="Times New Roman"/>
          <w:sz w:val="26"/>
          <w:szCs w:val="26"/>
        </w:rPr>
        <w:t>ОСОБА_1</w:t>
      </w:r>
      <w:r w:rsidR="00EE045A" w:rsidRPr="00C50B31">
        <w:rPr>
          <w:rFonts w:ascii="Times New Roman" w:eastAsiaTheme="minorHAnsi" w:hAnsi="Times New Roman" w:cs="Times New Roman"/>
          <w:sz w:val="26"/>
          <w:szCs w:val="26"/>
        </w:rPr>
        <w:t xml:space="preserve"> було проведено</w:t>
      </w:r>
      <w:r w:rsidR="00EE045A" w:rsidRPr="00C50B31">
        <w:rPr>
          <w:rFonts w:ascii="Times New Roman" w:eastAsiaTheme="minorHAnsi" w:hAnsi="Times New Roman" w:cs="Times New Roman"/>
          <w:sz w:val="28"/>
          <w:szCs w:val="28"/>
        </w:rPr>
        <w:t xml:space="preserve"> </w:t>
      </w:r>
      <w:r w:rsidR="00EE045A" w:rsidRPr="00C50B31">
        <w:rPr>
          <w:rFonts w:ascii="Times New Roman" w:eastAsiaTheme="minorHAnsi" w:hAnsi="Times New Roman" w:cs="Times New Roman"/>
          <w:sz w:val="26"/>
          <w:szCs w:val="26"/>
        </w:rPr>
        <w:t>економічну</w:t>
      </w:r>
      <w:r w:rsidR="00EE045A" w:rsidRPr="00C50B31">
        <w:rPr>
          <w:rFonts w:ascii="Times New Roman" w:eastAsiaTheme="minorHAnsi" w:hAnsi="Times New Roman" w:cs="Times New Roman"/>
          <w:sz w:val="28"/>
          <w:szCs w:val="28"/>
        </w:rPr>
        <w:t xml:space="preserve"> </w:t>
      </w:r>
      <w:r w:rsidR="00EE045A" w:rsidRPr="00C50B31">
        <w:rPr>
          <w:rFonts w:ascii="Times New Roman" w:eastAsiaTheme="minorHAnsi" w:hAnsi="Times New Roman" w:cs="Times New Roman"/>
          <w:sz w:val="26"/>
          <w:szCs w:val="26"/>
        </w:rPr>
        <w:t>експертизу</w:t>
      </w:r>
      <w:r w:rsidR="00EE045A" w:rsidRPr="00C50B31">
        <w:rPr>
          <w:rFonts w:ascii="Times New Roman" w:eastAsiaTheme="minorHAnsi" w:hAnsi="Times New Roman" w:cs="Times New Roman"/>
          <w:sz w:val="28"/>
          <w:szCs w:val="28"/>
        </w:rPr>
        <w:t xml:space="preserve"> </w:t>
      </w:r>
      <w:r w:rsidR="00EE045A" w:rsidRPr="00C50B31">
        <w:rPr>
          <w:rFonts w:ascii="Times New Roman" w:eastAsiaTheme="minorHAnsi" w:hAnsi="Times New Roman" w:cs="Times New Roman"/>
          <w:sz w:val="26"/>
          <w:szCs w:val="26"/>
        </w:rPr>
        <w:t>і</w:t>
      </w:r>
      <w:r w:rsidR="00EE045A" w:rsidRPr="00C50B31">
        <w:rPr>
          <w:rFonts w:ascii="Times New Roman" w:eastAsiaTheme="minorHAnsi" w:hAnsi="Times New Roman" w:cs="Times New Roman"/>
          <w:sz w:val="28"/>
          <w:szCs w:val="28"/>
        </w:rPr>
        <w:t xml:space="preserve"> </w:t>
      </w:r>
      <w:r w:rsidR="00EE045A" w:rsidRPr="00C50B31">
        <w:rPr>
          <w:rFonts w:ascii="Times New Roman" w:eastAsiaTheme="minorHAnsi" w:hAnsi="Times New Roman" w:cs="Times New Roman"/>
          <w:sz w:val="26"/>
          <w:szCs w:val="26"/>
        </w:rPr>
        <w:t>складено</w:t>
      </w:r>
      <w:r w:rsidR="00EE045A" w:rsidRPr="00C50B31">
        <w:rPr>
          <w:rFonts w:ascii="Times New Roman" w:eastAsiaTheme="minorHAnsi" w:hAnsi="Times New Roman" w:cs="Times New Roman"/>
          <w:sz w:val="28"/>
          <w:szCs w:val="28"/>
        </w:rPr>
        <w:t xml:space="preserve"> </w:t>
      </w:r>
      <w:r w:rsidR="00EE045A" w:rsidRPr="00C50B31">
        <w:rPr>
          <w:rFonts w:ascii="Times New Roman" w:eastAsiaTheme="minorHAnsi" w:hAnsi="Times New Roman" w:cs="Times New Roman"/>
          <w:sz w:val="26"/>
          <w:szCs w:val="26"/>
        </w:rPr>
        <w:t>експертний</w:t>
      </w:r>
      <w:r w:rsidR="00EE045A" w:rsidRPr="00C50B31">
        <w:rPr>
          <w:rFonts w:ascii="Times New Roman" w:eastAsiaTheme="minorHAnsi" w:hAnsi="Times New Roman" w:cs="Times New Roman"/>
          <w:sz w:val="28"/>
          <w:szCs w:val="28"/>
        </w:rPr>
        <w:t xml:space="preserve"> </w:t>
      </w:r>
      <w:r w:rsidR="00EE045A" w:rsidRPr="00C50B31">
        <w:rPr>
          <w:rFonts w:ascii="Times New Roman" w:eastAsiaTheme="minorHAnsi" w:hAnsi="Times New Roman" w:cs="Times New Roman"/>
          <w:sz w:val="26"/>
          <w:szCs w:val="26"/>
        </w:rPr>
        <w:t>висновок</w:t>
      </w:r>
      <w:r w:rsidR="00EE045A" w:rsidRPr="00C50B31">
        <w:rPr>
          <w:rFonts w:ascii="Times New Roman" w:eastAsiaTheme="minorHAnsi" w:hAnsi="Times New Roman" w:cs="Times New Roman"/>
          <w:sz w:val="28"/>
          <w:szCs w:val="28"/>
        </w:rPr>
        <w:t xml:space="preserve"> </w:t>
      </w:r>
      <w:r w:rsidR="00EE045A" w:rsidRPr="00C50B31">
        <w:rPr>
          <w:rFonts w:ascii="Times New Roman" w:eastAsiaTheme="minorHAnsi" w:hAnsi="Times New Roman" w:cs="Times New Roman"/>
          <w:sz w:val="26"/>
          <w:szCs w:val="26"/>
        </w:rPr>
        <w:t>Аудиторською</w:t>
      </w:r>
      <w:r w:rsidR="00EE045A" w:rsidRPr="00C50B31">
        <w:rPr>
          <w:rFonts w:ascii="Times New Roman" w:eastAsiaTheme="minorHAnsi" w:hAnsi="Times New Roman" w:cs="Times New Roman"/>
          <w:sz w:val="28"/>
          <w:szCs w:val="28"/>
        </w:rPr>
        <w:t xml:space="preserve"> </w:t>
      </w:r>
      <w:r w:rsidR="00EE045A" w:rsidRPr="00C50B31">
        <w:rPr>
          <w:rFonts w:ascii="Times New Roman" w:eastAsiaTheme="minorHAnsi" w:hAnsi="Times New Roman" w:cs="Times New Roman"/>
          <w:sz w:val="26"/>
          <w:szCs w:val="26"/>
        </w:rPr>
        <w:t>фірмою «Хорта</w:t>
      </w:r>
      <w:r w:rsidR="00A84718" w:rsidRPr="00C50B31">
        <w:rPr>
          <w:rFonts w:ascii="Times New Roman" w:eastAsiaTheme="minorHAnsi" w:hAnsi="Times New Roman" w:cs="Times New Roman"/>
          <w:sz w:val="26"/>
          <w:szCs w:val="26"/>
        </w:rPr>
        <w:t>»</w:t>
      </w:r>
      <w:r w:rsidR="00EE045A" w:rsidRPr="00C50B31">
        <w:rPr>
          <w:rFonts w:ascii="Times New Roman" w:eastAsiaTheme="minorHAnsi" w:hAnsi="Times New Roman" w:cs="Times New Roman"/>
          <w:sz w:val="26"/>
          <w:szCs w:val="26"/>
        </w:rPr>
        <w:t xml:space="preserve"> відносно обставин придбання ним квартири 31.07.2013. За результатом вказаної експертизи, проведеної на підставі первинних документів щодо доходів і витрат замовника, висновки </w:t>
      </w:r>
      <w:r w:rsidR="00A84718" w:rsidRPr="00C50B31">
        <w:rPr>
          <w:rFonts w:ascii="Times New Roman" w:eastAsiaTheme="minorHAnsi" w:hAnsi="Times New Roman" w:cs="Times New Roman"/>
          <w:sz w:val="26"/>
          <w:szCs w:val="26"/>
        </w:rPr>
        <w:t>Комісії</w:t>
      </w:r>
      <w:r w:rsidR="00EE045A" w:rsidRPr="00C50B31">
        <w:rPr>
          <w:rFonts w:ascii="Times New Roman" w:eastAsiaTheme="minorHAnsi" w:hAnsi="Times New Roman" w:cs="Times New Roman"/>
          <w:sz w:val="26"/>
          <w:szCs w:val="26"/>
        </w:rPr>
        <w:t xml:space="preserve"> відносно </w:t>
      </w:r>
      <w:r w:rsidR="0017453A">
        <w:rPr>
          <w:rFonts w:ascii="Times New Roman" w:eastAsiaTheme="minorHAnsi" w:hAnsi="Times New Roman" w:cs="Times New Roman"/>
          <w:sz w:val="26"/>
          <w:szCs w:val="26"/>
        </w:rPr>
        <w:t>ОСОБА_1</w:t>
      </w:r>
      <w:r w:rsidR="00EE045A" w:rsidRPr="00C50B31">
        <w:rPr>
          <w:rFonts w:ascii="Times New Roman" w:eastAsiaTheme="minorHAnsi" w:hAnsi="Times New Roman" w:cs="Times New Roman"/>
          <w:sz w:val="26"/>
          <w:szCs w:val="26"/>
        </w:rPr>
        <w:t xml:space="preserve">, викладені </w:t>
      </w:r>
      <w:r w:rsidR="00145EE1" w:rsidRPr="00C50B31">
        <w:rPr>
          <w:rFonts w:ascii="Times New Roman" w:eastAsiaTheme="minorHAnsi" w:hAnsi="Times New Roman" w:cs="Times New Roman"/>
          <w:sz w:val="26"/>
          <w:szCs w:val="26"/>
        </w:rPr>
        <w:t>в</w:t>
      </w:r>
      <w:r w:rsidR="00EE045A" w:rsidRPr="00C50B31">
        <w:rPr>
          <w:rFonts w:ascii="Times New Roman" w:eastAsiaTheme="minorHAnsi" w:hAnsi="Times New Roman" w:cs="Times New Roman"/>
          <w:sz w:val="26"/>
          <w:szCs w:val="26"/>
        </w:rPr>
        <w:t xml:space="preserve"> рішенні </w:t>
      </w:r>
      <w:r w:rsidR="00145EE1" w:rsidRPr="00C50B31">
        <w:rPr>
          <w:rFonts w:ascii="Times New Roman" w:eastAsiaTheme="minorHAnsi" w:hAnsi="Times New Roman" w:cs="Times New Roman"/>
          <w:sz w:val="26"/>
          <w:szCs w:val="26"/>
        </w:rPr>
        <w:t xml:space="preserve">від 05.07.2018 </w:t>
      </w:r>
      <w:r w:rsidR="00145EE1" w:rsidRPr="00C50B31">
        <w:rPr>
          <w:rFonts w:ascii="Times New Roman" w:eastAsiaTheme="minorHAnsi" w:hAnsi="Times New Roman" w:cs="Times New Roman"/>
          <w:sz w:val="26"/>
          <w:szCs w:val="26"/>
        </w:rPr>
        <w:br/>
      </w:r>
      <w:r w:rsidR="00EE045A" w:rsidRPr="00C50B31">
        <w:rPr>
          <w:rFonts w:ascii="Times New Roman" w:eastAsiaTheme="minorHAnsi" w:hAnsi="Times New Roman" w:cs="Times New Roman"/>
          <w:sz w:val="26"/>
          <w:szCs w:val="26"/>
        </w:rPr>
        <w:t>№ 1056/ко-18, не знайшли свого підтвердження.</w:t>
      </w:r>
      <w:r w:rsidR="00A84718" w:rsidRPr="00C50B31">
        <w:rPr>
          <w:rFonts w:ascii="Times New Roman" w:eastAsiaTheme="minorHAnsi" w:hAnsi="Times New Roman" w:cs="Times New Roman"/>
          <w:sz w:val="26"/>
          <w:szCs w:val="26"/>
        </w:rPr>
        <w:t xml:space="preserve"> Водночас</w:t>
      </w:r>
      <w:r w:rsidR="00EE045A" w:rsidRPr="00C50B31">
        <w:rPr>
          <w:rFonts w:ascii="Times New Roman" w:eastAsiaTheme="minorHAnsi" w:hAnsi="Times New Roman" w:cs="Times New Roman"/>
          <w:sz w:val="26"/>
          <w:szCs w:val="26"/>
        </w:rPr>
        <w:t xml:space="preserve"> оцінка цієї інформації була надана Вищою радою правосуддя 10.10.2019 у рішенні № 2649/0/15-19, яким відмовлено у задоволенні подання </w:t>
      </w:r>
      <w:r w:rsidR="00A84718" w:rsidRPr="00C50B31">
        <w:rPr>
          <w:rFonts w:ascii="Times New Roman" w:eastAsiaTheme="minorHAnsi" w:hAnsi="Times New Roman" w:cs="Times New Roman"/>
          <w:sz w:val="26"/>
          <w:szCs w:val="26"/>
        </w:rPr>
        <w:t>Комісії</w:t>
      </w:r>
      <w:r w:rsidR="00EE045A" w:rsidRPr="00C50B31">
        <w:rPr>
          <w:rFonts w:ascii="Times New Roman" w:eastAsiaTheme="minorHAnsi" w:hAnsi="Times New Roman" w:cs="Times New Roman"/>
          <w:sz w:val="26"/>
          <w:szCs w:val="26"/>
        </w:rPr>
        <w:t xml:space="preserve"> про звільнення </w:t>
      </w:r>
      <w:r w:rsidR="0017453A">
        <w:rPr>
          <w:rFonts w:ascii="Times New Roman" w:eastAsiaTheme="minorHAnsi" w:hAnsi="Times New Roman" w:cs="Times New Roman"/>
          <w:sz w:val="26"/>
          <w:szCs w:val="26"/>
        </w:rPr>
        <w:t>ОСОБА_1</w:t>
      </w:r>
      <w:r w:rsidR="00EE045A" w:rsidRPr="00C50B31">
        <w:rPr>
          <w:rFonts w:ascii="Times New Roman" w:eastAsiaTheme="minorHAnsi" w:hAnsi="Times New Roman" w:cs="Times New Roman"/>
          <w:sz w:val="26"/>
          <w:szCs w:val="26"/>
        </w:rPr>
        <w:t xml:space="preserve"> з посади судді Львівського апеляційного господарського суду на підставі підпункту 4 пункту 16-1 розділу XV «Перехідні положення» Конституції України, </w:t>
      </w:r>
      <w:r w:rsidR="00145EE1" w:rsidRPr="00C50B31">
        <w:rPr>
          <w:rFonts w:ascii="Times New Roman" w:eastAsiaTheme="minorHAnsi" w:hAnsi="Times New Roman" w:cs="Times New Roman"/>
          <w:sz w:val="26"/>
          <w:szCs w:val="26"/>
        </w:rPr>
        <w:t>через</w:t>
      </w:r>
      <w:r w:rsidR="00EE045A" w:rsidRPr="00C50B31">
        <w:rPr>
          <w:rFonts w:ascii="Times New Roman" w:eastAsiaTheme="minorHAnsi" w:hAnsi="Times New Roman" w:cs="Times New Roman"/>
          <w:sz w:val="26"/>
          <w:szCs w:val="26"/>
        </w:rPr>
        <w:t xml:space="preserve"> необґрунтован</w:t>
      </w:r>
      <w:r w:rsidR="00145EE1" w:rsidRPr="00C50B31">
        <w:rPr>
          <w:rFonts w:ascii="Times New Roman" w:eastAsiaTheme="minorHAnsi" w:hAnsi="Times New Roman" w:cs="Times New Roman"/>
          <w:sz w:val="26"/>
          <w:szCs w:val="26"/>
        </w:rPr>
        <w:t>ість</w:t>
      </w:r>
      <w:r w:rsidR="00EE045A" w:rsidRPr="00C50B31">
        <w:rPr>
          <w:rFonts w:ascii="Times New Roman" w:eastAsiaTheme="minorHAnsi" w:hAnsi="Times New Roman" w:cs="Times New Roman"/>
          <w:sz w:val="26"/>
          <w:szCs w:val="26"/>
        </w:rPr>
        <w:t xml:space="preserve"> рішення Вищої кваліфікаційної комісії суддів України </w:t>
      </w:r>
      <w:r w:rsidR="00145EE1" w:rsidRPr="00C50B31">
        <w:rPr>
          <w:rFonts w:ascii="Times New Roman" w:eastAsiaTheme="minorHAnsi" w:hAnsi="Times New Roman" w:cs="Times New Roman"/>
          <w:sz w:val="26"/>
          <w:szCs w:val="26"/>
        </w:rPr>
        <w:t xml:space="preserve">від 05.07.2018 </w:t>
      </w:r>
      <w:r w:rsidR="00EE045A" w:rsidRPr="00C50B31">
        <w:rPr>
          <w:rFonts w:ascii="Times New Roman" w:eastAsiaTheme="minorHAnsi" w:hAnsi="Times New Roman" w:cs="Times New Roman"/>
          <w:sz w:val="26"/>
          <w:szCs w:val="26"/>
        </w:rPr>
        <w:t>№ 1056/ко-18.</w:t>
      </w:r>
    </w:p>
    <w:p w:rsidR="0083263D" w:rsidRPr="00C50B31" w:rsidRDefault="0083263D" w:rsidP="005310B3">
      <w:pPr>
        <w:spacing w:after="0" w:line="240" w:lineRule="auto"/>
        <w:ind w:left="-142" w:firstLine="709"/>
        <w:jc w:val="both"/>
        <w:rPr>
          <w:rFonts w:ascii="Times New Roman" w:eastAsia="Times New Roman" w:hAnsi="Times New Roman" w:cs="Times New Roman"/>
          <w:b/>
          <w:bCs/>
          <w:sz w:val="26"/>
          <w:szCs w:val="26"/>
          <w:lang w:eastAsia="uk-UA"/>
        </w:rPr>
      </w:pPr>
      <w:r w:rsidRPr="00C50B31">
        <w:rPr>
          <w:rFonts w:ascii="Times New Roman" w:eastAsia="Times New Roman" w:hAnsi="Times New Roman" w:cs="Times New Roman"/>
          <w:b/>
          <w:bCs/>
          <w:sz w:val="26"/>
          <w:szCs w:val="26"/>
          <w:lang w:eastAsia="uk-UA"/>
        </w:rPr>
        <w:t>Мотиви та висновки Комісії.</w:t>
      </w:r>
    </w:p>
    <w:p w:rsidR="00EE045A" w:rsidRPr="00C50B31" w:rsidRDefault="00EE045A" w:rsidP="005310B3">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C50B31">
        <w:rPr>
          <w:rFonts w:ascii="Times New Roman" w:eastAsia="Times New Roman" w:hAnsi="Times New Roman" w:cs="Times New Roman"/>
          <w:bCs/>
          <w:sz w:val="26"/>
          <w:szCs w:val="26"/>
          <w:lang w:eastAsia="uk-UA"/>
        </w:rPr>
        <w:t>Стосовно доводів</w:t>
      </w:r>
      <w:r w:rsidRPr="00C50B31">
        <w:rPr>
          <w:rFonts w:ascii="Times New Roman" w:eastAsia="Times New Roman" w:hAnsi="Times New Roman" w:cs="Times New Roman"/>
          <w:b/>
          <w:bCs/>
          <w:sz w:val="26"/>
          <w:szCs w:val="26"/>
          <w:lang w:eastAsia="uk-UA"/>
        </w:rPr>
        <w:t xml:space="preserve"> </w:t>
      </w:r>
      <w:r w:rsidRPr="00C50B31">
        <w:rPr>
          <w:rFonts w:ascii="Times New Roman" w:eastAsiaTheme="minorHAnsi" w:hAnsi="Times New Roman" w:cs="Times New Roman"/>
          <w:sz w:val="26"/>
          <w:szCs w:val="26"/>
        </w:rPr>
        <w:t>ГРД, що суддя надавала /використовувала завідомо недос</w:t>
      </w:r>
      <w:r w:rsidR="00145EE1" w:rsidRPr="00C50B31">
        <w:rPr>
          <w:rFonts w:ascii="Times New Roman" w:eastAsiaTheme="minorHAnsi" w:hAnsi="Times New Roman" w:cs="Times New Roman"/>
          <w:sz w:val="26"/>
          <w:szCs w:val="26"/>
        </w:rPr>
        <w:t>товірну інформацію або ж отримала/використовувала</w:t>
      </w:r>
      <w:r w:rsidRPr="00C50B31">
        <w:rPr>
          <w:rFonts w:ascii="Times New Roman" w:eastAsiaTheme="minorHAnsi" w:hAnsi="Times New Roman" w:cs="Times New Roman"/>
          <w:sz w:val="26"/>
          <w:szCs w:val="26"/>
        </w:rPr>
        <w:t xml:space="preserve"> завідомо недостовірний чи очевидно незаконний документ для отримання будь-яких вигод для себе, Комісія зазначає таке.</w:t>
      </w:r>
    </w:p>
    <w:p w:rsidR="001E24D0" w:rsidRPr="00C50B31" w:rsidRDefault="001E24D0"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shd w:val="clear" w:color="auto" w:fill="FFFFFF"/>
          <w:lang w:eastAsia="uk-UA"/>
        </w:rPr>
        <w:t>Особливе місце в системі конституційних прав людини й громадянина посідають соціальні права і свободи, які надають людині можливість задовольняти свої соціальні потреби та інтереси.</w:t>
      </w:r>
    </w:p>
    <w:p w:rsidR="001E24D0" w:rsidRPr="00C50B31" w:rsidRDefault="001E24D0"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Соціальні права та свободи людини і громадянина – це міра можливої поведінки або діяльності людини в соціальній сфері, що передбачає задоволення законних інтересів і потреб у сфері трудової діяльності, соціального захисту та охорони здоров’я.</w:t>
      </w:r>
    </w:p>
    <w:p w:rsidR="001E24D0" w:rsidRPr="00C50B31" w:rsidRDefault="001E24D0"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Одним </w:t>
      </w:r>
      <w:r w:rsidR="00145EE1" w:rsidRPr="00C50B31">
        <w:rPr>
          <w:rFonts w:ascii="Times New Roman" w:eastAsia="Times New Roman" w:hAnsi="Times New Roman" w:cs="Times New Roman"/>
          <w:sz w:val="26"/>
          <w:szCs w:val="26"/>
          <w:lang w:eastAsia="uk-UA"/>
        </w:rPr>
        <w:t>і</w:t>
      </w:r>
      <w:r w:rsidRPr="00C50B31">
        <w:rPr>
          <w:rFonts w:ascii="Times New Roman" w:eastAsia="Times New Roman" w:hAnsi="Times New Roman" w:cs="Times New Roman"/>
          <w:sz w:val="26"/>
          <w:szCs w:val="26"/>
          <w:lang w:eastAsia="uk-UA"/>
        </w:rPr>
        <w:t>з основних серед соціальних прав та свобод людини є право на відпочинок.</w:t>
      </w:r>
    </w:p>
    <w:p w:rsidR="001E24D0" w:rsidRPr="00C50B31" w:rsidRDefault="001E24D0"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Право на відпочинок гарантоване як міжнародними правовими актами, так і національними, зокрема </w:t>
      </w:r>
      <w:hyperlink r:id="rId9" w:anchor="142" w:history="1">
        <w:r w:rsidRPr="00C50B31">
          <w:rPr>
            <w:rFonts w:ascii="Times New Roman" w:eastAsia="Times New Roman" w:hAnsi="Times New Roman" w:cs="Times New Roman"/>
            <w:sz w:val="26"/>
            <w:szCs w:val="26"/>
            <w:lang w:eastAsia="uk-UA"/>
          </w:rPr>
          <w:t>статтею 45 Конституції України</w:t>
        </w:r>
      </w:hyperlink>
      <w:r w:rsidRPr="00C50B31">
        <w:rPr>
          <w:rFonts w:ascii="Times New Roman" w:eastAsia="Times New Roman" w:hAnsi="Times New Roman" w:cs="Times New Roman"/>
          <w:sz w:val="26"/>
          <w:szCs w:val="26"/>
          <w:lang w:eastAsia="uk-UA"/>
        </w:rPr>
        <w:t xml:space="preserve">, відповідно до якої кожен, хто працює, має право на відпочинок, статтею 136 Закону, главою V Кодексу законів про </w:t>
      </w:r>
      <w:r w:rsidRPr="00C50B31">
        <w:rPr>
          <w:rFonts w:ascii="Times New Roman" w:eastAsia="Times New Roman" w:hAnsi="Times New Roman" w:cs="Times New Roman"/>
          <w:sz w:val="26"/>
          <w:szCs w:val="26"/>
          <w:lang w:eastAsia="uk-UA"/>
        </w:rPr>
        <w:lastRenderedPageBreak/>
        <w:t>працю України та Законом України «Про відпустки», і визнається одним з основоположних прав людини.</w:t>
      </w:r>
    </w:p>
    <w:p w:rsidR="001E24D0" w:rsidRPr="00C50B31" w:rsidRDefault="001E24D0"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shd w:val="clear" w:color="auto" w:fill="FFFFFF"/>
          <w:lang w:eastAsia="uk-UA"/>
        </w:rPr>
        <w:t>Згідно з частиною шостою статті 54 Закону суддю за його заявою може бути відряджено, зокрема</w:t>
      </w:r>
      <w:r w:rsidR="00145EE1" w:rsidRPr="00C50B31">
        <w:rPr>
          <w:rFonts w:ascii="Times New Roman" w:eastAsia="Times New Roman" w:hAnsi="Times New Roman" w:cs="Times New Roman"/>
          <w:sz w:val="26"/>
          <w:szCs w:val="26"/>
          <w:shd w:val="clear" w:color="auto" w:fill="FFFFFF"/>
          <w:lang w:eastAsia="uk-UA"/>
        </w:rPr>
        <w:t>,</w:t>
      </w:r>
      <w:r w:rsidRPr="00C50B31">
        <w:rPr>
          <w:rFonts w:ascii="Times New Roman" w:eastAsia="Times New Roman" w:hAnsi="Times New Roman" w:cs="Times New Roman"/>
          <w:sz w:val="26"/>
          <w:szCs w:val="26"/>
          <w:shd w:val="clear" w:color="auto" w:fill="FFFFFF"/>
          <w:lang w:eastAsia="uk-UA"/>
        </w:rPr>
        <w:t xml:space="preserve"> для роботи в НШС України.</w:t>
      </w:r>
    </w:p>
    <w:p w:rsidR="001E24D0" w:rsidRPr="00C50B31" w:rsidRDefault="001E24D0"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Комісія зазначає, що </w:t>
      </w:r>
      <w:r w:rsidRPr="00C50B31">
        <w:rPr>
          <w:rFonts w:ascii="Times New Roman" w:eastAsia="Times New Roman" w:hAnsi="Times New Roman" w:cs="Times New Roman"/>
          <w:sz w:val="26"/>
          <w:szCs w:val="26"/>
          <w:shd w:val="clear" w:color="auto" w:fill="FFFFFF"/>
          <w:lang w:eastAsia="uk-UA"/>
        </w:rPr>
        <w:t>період, тривалість та умови надання відпустки узгоджувалися між суддею Марко Я.Р. та керівництвом суду з урахуванням інтересів кожної сторони правовідносин. </w:t>
      </w:r>
    </w:p>
    <w:p w:rsidR="001E24D0" w:rsidRPr="00C50B31" w:rsidRDefault="001E24D0"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shd w:val="clear" w:color="auto" w:fill="FFFFFF"/>
          <w:lang w:eastAsia="uk-UA"/>
        </w:rPr>
        <w:t xml:space="preserve">З огляду на викладене Комісія дійшла висновку, що право судді Марко Я.Р. на відрядження та відпустку передбачено законами, а реалізація цього права не може свідчити про її </w:t>
      </w:r>
      <w:proofErr w:type="spellStart"/>
      <w:r w:rsidRPr="00C50B31">
        <w:rPr>
          <w:rFonts w:ascii="Times New Roman" w:eastAsia="Times New Roman" w:hAnsi="Times New Roman" w:cs="Times New Roman"/>
          <w:sz w:val="26"/>
          <w:szCs w:val="26"/>
          <w:shd w:val="clear" w:color="auto" w:fill="FFFFFF"/>
          <w:lang w:eastAsia="uk-UA"/>
        </w:rPr>
        <w:t>недоброчесність</w:t>
      </w:r>
      <w:proofErr w:type="spellEnd"/>
      <w:r w:rsidRPr="00C50B31">
        <w:rPr>
          <w:rFonts w:ascii="Times New Roman" w:eastAsia="Times New Roman" w:hAnsi="Times New Roman" w:cs="Times New Roman"/>
          <w:sz w:val="26"/>
          <w:szCs w:val="26"/>
          <w:shd w:val="clear" w:color="auto" w:fill="FFFFFF"/>
          <w:lang w:eastAsia="uk-UA"/>
        </w:rPr>
        <w:t xml:space="preserve"> або невідповідність критерію професійної етики.</w:t>
      </w:r>
    </w:p>
    <w:p w:rsidR="001E24D0" w:rsidRPr="00C50B31" w:rsidRDefault="001E24D0"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shd w:val="clear" w:color="auto" w:fill="FFFFFF"/>
          <w:lang w:eastAsia="uk-UA"/>
        </w:rPr>
        <w:t>Крім того, Комісія не враховує доводи щодо</w:t>
      </w:r>
      <w:r w:rsidRPr="00C50B31">
        <w:rPr>
          <w:rFonts w:ascii="Times New Roman" w:eastAsia="Times New Roman" w:hAnsi="Times New Roman" w:cs="Times New Roman"/>
          <w:sz w:val="26"/>
          <w:szCs w:val="26"/>
          <w:lang w:eastAsia="uk-UA"/>
        </w:rPr>
        <w:t xml:space="preserve"> </w:t>
      </w:r>
      <w:r w:rsidRPr="00C50B31">
        <w:rPr>
          <w:rFonts w:ascii="Times New Roman" w:eastAsia="Times New Roman" w:hAnsi="Times New Roman" w:cs="Times New Roman"/>
          <w:sz w:val="26"/>
          <w:szCs w:val="26"/>
          <w:shd w:val="clear" w:color="auto" w:fill="FFFFFF"/>
          <w:lang w:eastAsia="uk-UA"/>
        </w:rPr>
        <w:t>отримання/</w:t>
      </w:r>
      <w:r w:rsidRPr="00C50B31">
        <w:rPr>
          <w:rFonts w:ascii="Times New Roman" w:eastAsia="Times New Roman" w:hAnsi="Times New Roman" w:cs="Times New Roman"/>
          <w:sz w:val="26"/>
          <w:szCs w:val="26"/>
          <w:lang w:eastAsia="uk-UA"/>
        </w:rPr>
        <w:t xml:space="preserve">використання суддею Марко Я.Р. завідомо недостовірної інформації або документа, а саме листка непрацездатності, для отримання будь-яких вигод для себе, оскільки ГРД </w:t>
      </w:r>
      <w:r w:rsidRPr="00C50B31">
        <w:rPr>
          <w:rFonts w:ascii="Times New Roman" w:eastAsia="Times New Roman" w:hAnsi="Times New Roman" w:cs="Times New Roman"/>
          <w:sz w:val="26"/>
          <w:szCs w:val="26"/>
          <w:shd w:val="clear" w:color="auto" w:fill="FFFFFF"/>
          <w:lang w:eastAsia="uk-UA"/>
        </w:rPr>
        <w:t xml:space="preserve">не надано чітких та переконливих </w:t>
      </w:r>
      <w:r w:rsidRPr="00C50B31">
        <w:rPr>
          <w:rFonts w:ascii="Times New Roman" w:eastAsia="Times New Roman" w:hAnsi="Times New Roman" w:cs="Times New Roman"/>
          <w:sz w:val="26"/>
          <w:szCs w:val="26"/>
          <w:lang w:eastAsia="uk-UA"/>
        </w:rPr>
        <w:t xml:space="preserve">доказів </w:t>
      </w:r>
      <w:r w:rsidRPr="00C50B31">
        <w:rPr>
          <w:rFonts w:ascii="Times New Roman" w:eastAsia="Times New Roman" w:hAnsi="Times New Roman" w:cs="Times New Roman"/>
          <w:sz w:val="26"/>
          <w:szCs w:val="26"/>
          <w:shd w:val="clear" w:color="auto" w:fill="FFFFFF"/>
          <w:lang w:eastAsia="uk-UA"/>
        </w:rPr>
        <w:t xml:space="preserve">на підтвердження цих обставин. </w:t>
      </w:r>
      <w:r w:rsidRPr="00C50B31">
        <w:rPr>
          <w:rFonts w:ascii="Times New Roman" w:eastAsia="Times New Roman" w:hAnsi="Times New Roman" w:cs="Times New Roman"/>
          <w:sz w:val="26"/>
          <w:szCs w:val="26"/>
          <w:lang w:eastAsia="uk-UA"/>
        </w:rPr>
        <w:t>У зв’язку з чим у Комісії відсутні підстави для висновку про використання суддею завідомо недостовірного чи незаконного документа. </w:t>
      </w:r>
    </w:p>
    <w:p w:rsidR="00D20B85" w:rsidRPr="00C50B31" w:rsidRDefault="00196294"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Стосовно недекларування суддею у 2017 році право безоплатного користування квартирою</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в</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місті</w:t>
      </w:r>
      <w:r w:rsidR="00145EE1" w:rsidRPr="00C50B31">
        <w:rPr>
          <w:rFonts w:ascii="Times New Roman" w:eastAsia="Times New Roman" w:hAnsi="Times New Roman" w:cs="Times New Roman"/>
          <w:sz w:val="24"/>
          <w:szCs w:val="24"/>
          <w:lang w:eastAsia="uk-UA"/>
        </w:rPr>
        <w:t xml:space="preserve"> </w:t>
      </w:r>
      <w:r w:rsidR="00145EE1" w:rsidRPr="00C50B31">
        <w:rPr>
          <w:rFonts w:ascii="Times New Roman" w:eastAsia="Times New Roman" w:hAnsi="Times New Roman" w:cs="Times New Roman"/>
          <w:sz w:val="26"/>
          <w:szCs w:val="26"/>
          <w:lang w:eastAsia="uk-UA"/>
        </w:rPr>
        <w:t>Запоріжжі</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Комісія</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зазначає,</w:t>
      </w:r>
      <w:r w:rsidRPr="00C50B31">
        <w:rPr>
          <w:rFonts w:ascii="Times New Roman" w:eastAsia="Times New Roman" w:hAnsi="Times New Roman" w:cs="Times New Roman"/>
          <w:sz w:val="24"/>
          <w:szCs w:val="24"/>
          <w:lang w:eastAsia="uk-UA"/>
        </w:rPr>
        <w:t xml:space="preserve"> </w:t>
      </w:r>
      <w:r w:rsidRPr="00C50B31">
        <w:rPr>
          <w:rFonts w:ascii="Times New Roman" w:eastAsia="Times New Roman" w:hAnsi="Times New Roman" w:cs="Times New Roman"/>
          <w:sz w:val="26"/>
          <w:szCs w:val="26"/>
          <w:lang w:eastAsia="uk-UA"/>
        </w:rPr>
        <w:t>що</w:t>
      </w:r>
      <w:r w:rsidRPr="00C50B31">
        <w:rPr>
          <w:rFonts w:ascii="Times New Roman" w:eastAsia="Times New Roman" w:hAnsi="Times New Roman" w:cs="Times New Roman"/>
          <w:sz w:val="24"/>
          <w:szCs w:val="24"/>
          <w:lang w:eastAsia="uk-UA"/>
        </w:rPr>
        <w:t xml:space="preserve"> </w:t>
      </w:r>
      <w:r w:rsidR="00263F8A" w:rsidRPr="00C50B31">
        <w:rPr>
          <w:rFonts w:ascii="Times New Roman" w:eastAsia="Times New Roman" w:hAnsi="Times New Roman" w:cs="Times New Roman"/>
          <w:sz w:val="26"/>
          <w:szCs w:val="26"/>
          <w:lang w:eastAsia="uk-UA"/>
        </w:rPr>
        <w:t>суддею</w:t>
      </w:r>
      <w:r w:rsidR="00263F8A" w:rsidRPr="00C50B31">
        <w:rPr>
          <w:rFonts w:ascii="Times New Roman" w:eastAsia="Times New Roman" w:hAnsi="Times New Roman" w:cs="Times New Roman"/>
          <w:sz w:val="24"/>
          <w:szCs w:val="24"/>
          <w:lang w:eastAsia="uk-UA"/>
        </w:rPr>
        <w:t xml:space="preserve"> </w:t>
      </w:r>
      <w:r w:rsidR="00263F8A" w:rsidRPr="00C50B31">
        <w:rPr>
          <w:rFonts w:ascii="Times New Roman" w:eastAsia="Times New Roman" w:hAnsi="Times New Roman" w:cs="Times New Roman"/>
          <w:sz w:val="26"/>
          <w:szCs w:val="26"/>
          <w:lang w:eastAsia="uk-UA"/>
        </w:rPr>
        <w:t>допущено</w:t>
      </w:r>
      <w:r w:rsidR="00263F8A" w:rsidRPr="00C50B31">
        <w:rPr>
          <w:rFonts w:ascii="Times New Roman" w:eastAsia="Times New Roman" w:hAnsi="Times New Roman" w:cs="Times New Roman"/>
          <w:sz w:val="24"/>
          <w:szCs w:val="24"/>
          <w:lang w:eastAsia="uk-UA"/>
        </w:rPr>
        <w:t xml:space="preserve"> </w:t>
      </w:r>
      <w:r w:rsidR="00263F8A" w:rsidRPr="00C50B31">
        <w:rPr>
          <w:rFonts w:ascii="Times New Roman" w:eastAsia="Times New Roman" w:hAnsi="Times New Roman" w:cs="Times New Roman"/>
          <w:sz w:val="26"/>
          <w:szCs w:val="26"/>
          <w:lang w:eastAsia="uk-UA"/>
        </w:rPr>
        <w:t>помилку</w:t>
      </w:r>
      <w:r w:rsidR="00263F8A" w:rsidRPr="00C50B31">
        <w:rPr>
          <w:rFonts w:ascii="Times New Roman" w:eastAsia="Times New Roman" w:hAnsi="Times New Roman" w:cs="Times New Roman"/>
          <w:sz w:val="24"/>
          <w:szCs w:val="24"/>
          <w:lang w:eastAsia="uk-UA"/>
        </w:rPr>
        <w:t xml:space="preserve"> </w:t>
      </w:r>
      <w:r w:rsidR="00145EE1" w:rsidRPr="00C50B31">
        <w:rPr>
          <w:rFonts w:ascii="Times New Roman" w:eastAsia="Times New Roman" w:hAnsi="Times New Roman" w:cs="Times New Roman"/>
          <w:sz w:val="26"/>
          <w:szCs w:val="26"/>
          <w:lang w:eastAsia="uk-UA"/>
        </w:rPr>
        <w:t>в</w:t>
      </w:r>
      <w:r w:rsidR="00263F8A" w:rsidRPr="00C50B31">
        <w:rPr>
          <w:rFonts w:ascii="Times New Roman" w:eastAsia="Times New Roman" w:hAnsi="Times New Roman" w:cs="Times New Roman"/>
          <w:sz w:val="24"/>
          <w:szCs w:val="24"/>
          <w:lang w:eastAsia="uk-UA"/>
        </w:rPr>
        <w:t xml:space="preserve"> </w:t>
      </w:r>
      <w:r w:rsidR="00263F8A" w:rsidRPr="00C50B31">
        <w:rPr>
          <w:rFonts w:ascii="Times New Roman" w:eastAsia="Times New Roman" w:hAnsi="Times New Roman" w:cs="Times New Roman"/>
          <w:sz w:val="26"/>
          <w:szCs w:val="26"/>
          <w:lang w:eastAsia="uk-UA"/>
        </w:rPr>
        <w:t xml:space="preserve">декларації за 2017 рік і не зазначено відомості про право користування квартирою </w:t>
      </w:r>
      <w:r w:rsidR="00145EE1" w:rsidRPr="00C50B31">
        <w:rPr>
          <w:rFonts w:ascii="Times New Roman" w:eastAsia="Times New Roman" w:hAnsi="Times New Roman" w:cs="Times New Roman"/>
          <w:sz w:val="26"/>
          <w:szCs w:val="26"/>
          <w:lang w:eastAsia="uk-UA"/>
        </w:rPr>
        <w:t>в</w:t>
      </w:r>
      <w:r w:rsidR="00263F8A" w:rsidRPr="00C50B31">
        <w:rPr>
          <w:rFonts w:ascii="Times New Roman" w:eastAsia="Times New Roman" w:hAnsi="Times New Roman" w:cs="Times New Roman"/>
          <w:sz w:val="26"/>
          <w:szCs w:val="26"/>
          <w:lang w:eastAsia="uk-UA"/>
        </w:rPr>
        <w:t xml:space="preserve"> місті Запоріжжя. Водночас </w:t>
      </w:r>
      <w:r w:rsidR="00D20B85" w:rsidRPr="00C50B31">
        <w:rPr>
          <w:rFonts w:ascii="Times New Roman" w:eastAsia="Times New Roman" w:hAnsi="Times New Roman" w:cs="Times New Roman"/>
          <w:sz w:val="26"/>
          <w:szCs w:val="26"/>
          <w:shd w:val="clear" w:color="auto" w:fill="FFFFFF"/>
          <w:lang w:eastAsia="uk-UA"/>
        </w:rPr>
        <w:t>Комісія розцінює допущення суддею помилки без ознак умислу або грубої недбалості під час</w:t>
      </w:r>
      <w:r w:rsidR="00145EE1" w:rsidRPr="00C50B31">
        <w:rPr>
          <w:rFonts w:ascii="Times New Roman" w:eastAsia="Times New Roman" w:hAnsi="Times New Roman" w:cs="Times New Roman"/>
          <w:sz w:val="26"/>
          <w:szCs w:val="26"/>
          <w:shd w:val="clear" w:color="auto" w:fill="FFFFFF"/>
          <w:lang w:eastAsia="uk-UA"/>
        </w:rPr>
        <w:t xml:space="preserve"> заповнення декларації. У</w:t>
      </w:r>
      <w:r w:rsidR="00D20B85" w:rsidRPr="00C50B31">
        <w:rPr>
          <w:rFonts w:ascii="Times New Roman" w:eastAsia="Times New Roman" w:hAnsi="Times New Roman" w:cs="Times New Roman"/>
          <w:sz w:val="26"/>
          <w:szCs w:val="26"/>
          <w:shd w:val="clear" w:color="auto" w:fill="FFFFFF"/>
          <w:lang w:eastAsia="uk-UA"/>
        </w:rPr>
        <w:t>казані обставини, на думку Комісії, у своїй сукупності не свідчать про невідповідність судді критеріям професійної етики та доброчесності.</w:t>
      </w:r>
    </w:p>
    <w:p w:rsidR="00C54053" w:rsidRPr="00C50B31" w:rsidRDefault="00C54053" w:rsidP="005310B3">
      <w:pPr>
        <w:spacing w:after="0" w:line="240" w:lineRule="auto"/>
        <w:ind w:left="-142" w:firstLine="708"/>
        <w:jc w:val="both"/>
        <w:rPr>
          <w:rFonts w:ascii="Times New Roman" w:hAnsi="Times New Roman" w:cs="Times New Roman"/>
          <w:sz w:val="26"/>
          <w:szCs w:val="26"/>
        </w:rPr>
      </w:pPr>
      <w:r w:rsidRPr="00C50B31">
        <w:rPr>
          <w:rFonts w:ascii="Times New Roman" w:hAnsi="Times New Roman" w:cs="Times New Roman"/>
          <w:sz w:val="26"/>
          <w:szCs w:val="26"/>
        </w:rPr>
        <w:t xml:space="preserve">Стосовно законності джерела походження коштів у батька судді для участі </w:t>
      </w:r>
      <w:r w:rsidRPr="00C50B31">
        <w:rPr>
          <w:rFonts w:ascii="Times New Roman" w:hAnsi="Times New Roman" w:cs="Times New Roman"/>
          <w:sz w:val="26"/>
          <w:szCs w:val="26"/>
        </w:rPr>
        <w:br/>
        <w:t xml:space="preserve">в реконструкції квартири площею 64,9 </w:t>
      </w:r>
      <w:proofErr w:type="spellStart"/>
      <w:r w:rsidRPr="00C50B31">
        <w:rPr>
          <w:rFonts w:ascii="Times New Roman" w:hAnsi="Times New Roman" w:cs="Times New Roman"/>
          <w:sz w:val="26"/>
          <w:szCs w:val="26"/>
        </w:rPr>
        <w:t>кв.м</w:t>
      </w:r>
      <w:proofErr w:type="spellEnd"/>
      <w:r w:rsidRPr="00C50B31">
        <w:rPr>
          <w:rFonts w:ascii="Times New Roman" w:hAnsi="Times New Roman" w:cs="Times New Roman"/>
          <w:sz w:val="26"/>
          <w:szCs w:val="26"/>
        </w:rPr>
        <w:t xml:space="preserve"> у місті Києві та у подальшому набуття Марко Я.Р. права власності на цю квартиру Комісія зазначає таке.</w:t>
      </w:r>
    </w:p>
    <w:p w:rsidR="00C54053" w:rsidRPr="00C50B31" w:rsidRDefault="00C54053" w:rsidP="005310B3">
      <w:pPr>
        <w:spacing w:after="0" w:line="240" w:lineRule="auto"/>
        <w:ind w:left="-142" w:firstLine="708"/>
        <w:jc w:val="both"/>
        <w:rPr>
          <w:rFonts w:ascii="Times New Roman" w:hAnsi="Times New Roman" w:cs="Times New Roman"/>
          <w:sz w:val="26"/>
          <w:szCs w:val="26"/>
        </w:rPr>
      </w:pPr>
      <w:r w:rsidRPr="00C50B31">
        <w:rPr>
          <w:rFonts w:ascii="Times New Roman" w:hAnsi="Times New Roman" w:cs="Times New Roman"/>
          <w:sz w:val="26"/>
          <w:szCs w:val="26"/>
        </w:rPr>
        <w:t xml:space="preserve">На підтвердження вказаних обставин суддею надано декларації про доходи, зобов’язання фінансового характеру та майновий стан державного службовця та особи, яка претендує на зайняття посади державного службовця щодо себе та членів своєї сім’ї, подані її батьком </w:t>
      </w:r>
      <w:r w:rsidR="0017453A">
        <w:rPr>
          <w:rFonts w:ascii="Times New Roman" w:eastAsiaTheme="minorHAnsi" w:hAnsi="Times New Roman" w:cs="Times New Roman"/>
          <w:sz w:val="26"/>
          <w:szCs w:val="26"/>
        </w:rPr>
        <w:t>ОСОБА_1</w:t>
      </w:r>
      <w:r w:rsidRPr="00C50B31">
        <w:rPr>
          <w:rFonts w:ascii="Times New Roman" w:hAnsi="Times New Roman" w:cs="Times New Roman"/>
          <w:sz w:val="26"/>
          <w:szCs w:val="26"/>
        </w:rPr>
        <w:t xml:space="preserve"> за період з 2004 до 2012 року. Також відповідно до посвідчення Львівського </w:t>
      </w:r>
      <w:proofErr w:type="spellStart"/>
      <w:r w:rsidRPr="00C50B31">
        <w:rPr>
          <w:rFonts w:ascii="Times New Roman" w:hAnsi="Times New Roman" w:cs="Times New Roman"/>
          <w:sz w:val="26"/>
          <w:szCs w:val="26"/>
        </w:rPr>
        <w:t>облвійськкомату</w:t>
      </w:r>
      <w:proofErr w:type="spellEnd"/>
      <w:r w:rsidRPr="00C50B31">
        <w:rPr>
          <w:rFonts w:ascii="Times New Roman" w:hAnsi="Times New Roman" w:cs="Times New Roman"/>
          <w:sz w:val="26"/>
          <w:szCs w:val="26"/>
        </w:rPr>
        <w:t xml:space="preserve"> батько судді з 2004 року є пенсіонером та отримує пенсію військовослужбовця за вислугу років.</w:t>
      </w:r>
    </w:p>
    <w:p w:rsidR="00C54053" w:rsidRPr="00C50B31" w:rsidRDefault="00C54053" w:rsidP="005310B3">
      <w:pPr>
        <w:spacing w:after="0" w:line="240" w:lineRule="auto"/>
        <w:ind w:left="-142" w:firstLine="708"/>
        <w:jc w:val="both"/>
        <w:rPr>
          <w:rFonts w:ascii="Times New Roman" w:hAnsi="Times New Roman" w:cs="Times New Roman"/>
          <w:sz w:val="26"/>
          <w:szCs w:val="26"/>
        </w:rPr>
      </w:pPr>
      <w:r w:rsidRPr="00C50B31">
        <w:rPr>
          <w:rFonts w:ascii="Times New Roman" w:hAnsi="Times New Roman" w:cs="Times New Roman"/>
          <w:sz w:val="26"/>
          <w:szCs w:val="26"/>
        </w:rPr>
        <w:t>Враховуючи пояснення судді та надані нею документи, Комісія вважає, що суддею Марко Я.Р. підтверджено доходи батька, які були достатніми для участі в реконструкції квартири з урахуванням кредитів та строку їх погашення.</w:t>
      </w:r>
    </w:p>
    <w:p w:rsidR="00C54053" w:rsidRPr="00C50B31" w:rsidRDefault="00C54053" w:rsidP="005310B3">
      <w:pPr>
        <w:spacing w:after="0" w:line="240" w:lineRule="auto"/>
        <w:ind w:left="-142" w:firstLine="708"/>
        <w:jc w:val="both"/>
        <w:rPr>
          <w:rFonts w:ascii="Times New Roman" w:hAnsi="Times New Roman" w:cs="Times New Roman"/>
          <w:sz w:val="26"/>
          <w:szCs w:val="26"/>
        </w:rPr>
      </w:pPr>
      <w:r w:rsidRPr="00C50B31">
        <w:rPr>
          <w:rFonts w:ascii="Times New Roman" w:hAnsi="Times New Roman" w:cs="Times New Roman"/>
          <w:sz w:val="26"/>
          <w:szCs w:val="26"/>
        </w:rPr>
        <w:t>Крім того, Комісія враховує, що Марко Я.Р. набула право власності на вказану квартиру у 2007 році, тобто до призначення на посаду судді.</w:t>
      </w:r>
    </w:p>
    <w:p w:rsidR="00C54053" w:rsidRPr="00C50B31" w:rsidRDefault="00C54053" w:rsidP="005310B3">
      <w:pPr>
        <w:spacing w:after="0" w:line="240" w:lineRule="auto"/>
        <w:ind w:left="-142" w:firstLine="708"/>
        <w:jc w:val="both"/>
        <w:rPr>
          <w:rFonts w:ascii="Times New Roman" w:hAnsi="Times New Roman" w:cs="Times New Roman"/>
          <w:sz w:val="26"/>
          <w:szCs w:val="26"/>
        </w:rPr>
      </w:pPr>
      <w:r w:rsidRPr="00C50B31">
        <w:rPr>
          <w:rFonts w:ascii="Times New Roman" w:hAnsi="Times New Roman" w:cs="Times New Roman"/>
          <w:sz w:val="26"/>
          <w:szCs w:val="26"/>
        </w:rPr>
        <w:t>Комісією було досліджено вказані обставини та надано їм оцінку, враховуючи те, що ГРД посилається на них у своєму висновку, як на підставу невідповідності судді критеріям доброчесності.</w:t>
      </w:r>
    </w:p>
    <w:p w:rsidR="00965338" w:rsidRPr="00C50B31" w:rsidRDefault="00965338" w:rsidP="005310B3">
      <w:pPr>
        <w:autoSpaceDE w:val="0"/>
        <w:autoSpaceDN w:val="0"/>
        <w:adjustRightInd w:val="0"/>
        <w:spacing w:after="0" w:line="240" w:lineRule="auto"/>
        <w:ind w:left="-142" w:firstLine="708"/>
        <w:jc w:val="both"/>
        <w:rPr>
          <w:rFonts w:ascii="Times New Roman" w:eastAsiaTheme="minorHAnsi" w:hAnsi="Times New Roman" w:cs="Times New Roman"/>
          <w:sz w:val="26"/>
          <w:szCs w:val="26"/>
        </w:rPr>
      </w:pPr>
      <w:r w:rsidRPr="00C50B31">
        <w:rPr>
          <w:rFonts w:ascii="Times New Roman" w:hAnsi="Times New Roman" w:cs="Times New Roman"/>
          <w:sz w:val="26"/>
          <w:szCs w:val="26"/>
          <w:shd w:val="clear" w:color="auto" w:fill="FFFFFF"/>
        </w:rPr>
        <w:t>Додаткову інформацію, зазначену у висновку ГРД, з урахуванням пояснень судді Комісія вважає такою, що не впливає на оцінку судді Марко Я.Р. за критеріями доброчесності та професійної етики.</w:t>
      </w:r>
    </w:p>
    <w:p w:rsidR="00DC32EE" w:rsidRPr="00C50B31" w:rsidRDefault="00DC32EE"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shd w:val="clear" w:color="auto" w:fill="FFFFFF"/>
          <w:lang w:eastAsia="uk-UA"/>
        </w:rPr>
        <w:t xml:space="preserve">Заслухавши пояснення судді, урахувавши </w:t>
      </w:r>
      <w:bookmarkStart w:id="1" w:name="_GoBack"/>
      <w:bookmarkEnd w:id="1"/>
      <w:r w:rsidRPr="00C50B31">
        <w:rPr>
          <w:rFonts w:ascii="Times New Roman" w:eastAsia="Times New Roman" w:hAnsi="Times New Roman" w:cs="Times New Roman"/>
          <w:sz w:val="26"/>
          <w:szCs w:val="26"/>
          <w:shd w:val="clear" w:color="auto" w:fill="FFFFFF"/>
          <w:lang w:eastAsia="uk-UA"/>
        </w:rPr>
        <w:t>надані суддею копії документів, Комісія вважає, що нею надано чіткі та переконливі докази, а також обґрунтовані пояснення, які повністю спростовують сумніви ГРД у відповідності судді критеріям професійної етики та доброчесності.</w:t>
      </w:r>
    </w:p>
    <w:p w:rsidR="0083263D" w:rsidRPr="00C50B31" w:rsidRDefault="0083263D" w:rsidP="005310B3">
      <w:pPr>
        <w:spacing w:after="0" w:line="240" w:lineRule="auto"/>
        <w:ind w:left="-142" w:firstLine="708"/>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lastRenderedPageBreak/>
        <w:t xml:space="preserve">Комісія у пленарному складі, заслухавши доповідача, дослідивши рішення Комісії у складі колегії від </w:t>
      </w:r>
      <w:r w:rsidR="00263F8A" w:rsidRPr="00C50B31">
        <w:rPr>
          <w:rFonts w:ascii="Times New Roman" w:eastAsia="Times New Roman" w:hAnsi="Times New Roman" w:cs="Times New Roman"/>
          <w:sz w:val="26"/>
          <w:szCs w:val="26"/>
          <w:lang w:eastAsia="uk-UA"/>
        </w:rPr>
        <w:t>27.11.2023</w:t>
      </w:r>
      <w:r w:rsidRPr="00C50B31">
        <w:rPr>
          <w:rFonts w:ascii="Times New Roman" w:eastAsia="Times New Roman" w:hAnsi="Times New Roman" w:cs="Times New Roman"/>
          <w:sz w:val="26"/>
          <w:szCs w:val="26"/>
          <w:lang w:eastAsia="uk-UA"/>
        </w:rPr>
        <w:t xml:space="preserve"> №</w:t>
      </w:r>
      <w:r w:rsidR="00C50B31">
        <w:rPr>
          <w:rFonts w:ascii="Times New Roman" w:eastAsia="Times New Roman" w:hAnsi="Times New Roman" w:cs="Times New Roman"/>
          <w:sz w:val="26"/>
          <w:szCs w:val="26"/>
          <w:lang w:eastAsia="uk-UA"/>
        </w:rPr>
        <w:t xml:space="preserve"> </w:t>
      </w:r>
      <w:r w:rsidR="00263F8A" w:rsidRPr="00C50B31">
        <w:rPr>
          <w:rFonts w:ascii="Times New Roman" w:eastAsia="Times New Roman" w:hAnsi="Times New Roman" w:cs="Times New Roman"/>
          <w:sz w:val="26"/>
          <w:szCs w:val="26"/>
          <w:lang w:eastAsia="uk-UA"/>
        </w:rPr>
        <w:t>29</w:t>
      </w:r>
      <w:r w:rsidRPr="00C50B31">
        <w:rPr>
          <w:rFonts w:ascii="Times New Roman" w:eastAsia="Times New Roman" w:hAnsi="Times New Roman" w:cs="Times New Roman"/>
          <w:sz w:val="26"/>
          <w:szCs w:val="26"/>
          <w:lang w:eastAsia="uk-UA"/>
        </w:rPr>
        <w:t>/ко-</w:t>
      </w:r>
      <w:r w:rsidR="00263F8A" w:rsidRPr="00C50B31">
        <w:rPr>
          <w:rFonts w:ascii="Times New Roman" w:eastAsia="Times New Roman" w:hAnsi="Times New Roman" w:cs="Times New Roman"/>
          <w:sz w:val="26"/>
          <w:szCs w:val="26"/>
          <w:lang w:eastAsia="uk-UA"/>
        </w:rPr>
        <w:t>23</w:t>
      </w:r>
      <w:r w:rsidRPr="00C50B31">
        <w:rPr>
          <w:rFonts w:ascii="Times New Roman" w:eastAsia="Times New Roman" w:hAnsi="Times New Roman" w:cs="Times New Roman"/>
          <w:sz w:val="26"/>
          <w:szCs w:val="26"/>
          <w:lang w:eastAsia="uk-UA"/>
        </w:rPr>
        <w:t xml:space="preserve">, висновок ГРД, пояснення судді </w:t>
      </w:r>
      <w:r w:rsidR="00263F8A"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інші обставини, документи та матеріали, одноголосно дійшла висновку </w:t>
      </w:r>
      <w:r w:rsidRPr="00C50B31">
        <w:rPr>
          <w:rFonts w:ascii="Times New Roman" w:eastAsia="Times New Roman" w:hAnsi="Times New Roman" w:cs="Times New Roman"/>
          <w:sz w:val="26"/>
          <w:szCs w:val="26"/>
          <w:shd w:val="clear" w:color="auto" w:fill="FFFFFF"/>
          <w:lang w:eastAsia="uk-UA"/>
        </w:rPr>
        <w:t xml:space="preserve">про </w:t>
      </w:r>
      <w:r w:rsidRPr="00C50B31">
        <w:rPr>
          <w:rFonts w:ascii="Times New Roman" w:eastAsia="Times New Roman" w:hAnsi="Times New Roman" w:cs="Times New Roman"/>
          <w:sz w:val="26"/>
          <w:szCs w:val="26"/>
          <w:lang w:eastAsia="uk-UA"/>
        </w:rPr>
        <w:t>відповідність судді займаній посаді за критеріями доброчесності та професійної етики.</w:t>
      </w:r>
    </w:p>
    <w:p w:rsidR="0083263D" w:rsidRPr="00C50B31" w:rsidRDefault="0083263D" w:rsidP="005310B3">
      <w:pPr>
        <w:shd w:val="clear" w:color="auto" w:fill="FFFFFF"/>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Урахувавши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263F8A" w:rsidRPr="00C50B31">
        <w:rPr>
          <w:rFonts w:ascii="Times New Roman" w:eastAsia="Times New Roman" w:hAnsi="Times New Roman" w:cs="Times New Roman"/>
          <w:sz w:val="26"/>
          <w:szCs w:val="26"/>
          <w:lang w:eastAsia="uk-UA"/>
        </w:rPr>
        <w:t>Марко Я.Р</w:t>
      </w:r>
      <w:r w:rsidRPr="00C50B31">
        <w:rPr>
          <w:rFonts w:ascii="Times New Roman" w:eastAsia="Times New Roman" w:hAnsi="Times New Roman" w:cs="Times New Roman"/>
          <w:sz w:val="26"/>
          <w:szCs w:val="26"/>
          <w:lang w:eastAsia="uk-UA"/>
        </w:rPr>
        <w:t xml:space="preserve">. на посаду судді </w:t>
      </w:r>
      <w:r w:rsidR="00263F8A" w:rsidRPr="00C50B31">
        <w:rPr>
          <w:rFonts w:ascii="Times New Roman" w:eastAsia="Times New Roman" w:hAnsi="Times New Roman" w:cs="Times New Roman"/>
          <w:sz w:val="26"/>
          <w:szCs w:val="26"/>
          <w:lang w:eastAsia="uk-UA"/>
        </w:rPr>
        <w:t>Шевченківського районного</w:t>
      </w:r>
      <w:r w:rsidRPr="00C50B31">
        <w:rPr>
          <w:rFonts w:ascii="Times New Roman" w:eastAsia="Times New Roman" w:hAnsi="Times New Roman" w:cs="Times New Roman"/>
          <w:sz w:val="26"/>
          <w:szCs w:val="26"/>
          <w:lang w:eastAsia="uk-UA"/>
        </w:rPr>
        <w:t xml:space="preserve"> суду </w:t>
      </w:r>
      <w:r w:rsidR="00263F8A" w:rsidRPr="00C50B31">
        <w:rPr>
          <w:rFonts w:ascii="Times New Roman" w:eastAsia="Times New Roman" w:hAnsi="Times New Roman" w:cs="Times New Roman"/>
          <w:sz w:val="26"/>
          <w:szCs w:val="26"/>
          <w:lang w:eastAsia="uk-UA"/>
        </w:rPr>
        <w:t>міста Запоріжжя</w:t>
      </w:r>
      <w:r w:rsidRPr="00C50B31">
        <w:rPr>
          <w:rFonts w:ascii="Times New Roman" w:eastAsia="Times New Roman" w:hAnsi="Times New Roman" w:cs="Times New Roman"/>
          <w:sz w:val="26"/>
          <w:szCs w:val="26"/>
          <w:lang w:eastAsia="uk-UA"/>
        </w:rPr>
        <w:t>.</w:t>
      </w:r>
    </w:p>
    <w:p w:rsidR="0083263D" w:rsidRPr="00C50B31" w:rsidRDefault="0083263D" w:rsidP="005310B3">
      <w:pPr>
        <w:spacing w:after="0" w:line="240" w:lineRule="auto"/>
        <w:ind w:left="-142" w:firstLine="709"/>
        <w:jc w:val="both"/>
        <w:rPr>
          <w:rFonts w:ascii="Times New Roman" w:eastAsia="Times New Roman" w:hAnsi="Times New Roman" w:cs="Times New Roman"/>
          <w:sz w:val="26"/>
          <w:szCs w:val="26"/>
          <w:lang w:eastAsia="uk-UA"/>
        </w:rPr>
      </w:pPr>
      <w:r w:rsidRPr="00C50B31">
        <w:rPr>
          <w:rFonts w:ascii="Times New Roman" w:eastAsia="Times New Roman" w:hAnsi="Times New Roman" w:cs="Times New Roman"/>
          <w:sz w:val="26"/>
          <w:szCs w:val="26"/>
          <w:lang w:eastAsia="uk-UA"/>
        </w:rPr>
        <w:t xml:space="preserve">Керуючись пунктом 20 розділу XII «Прикінцеві та перехідні положення», </w:t>
      </w:r>
      <w:r w:rsidR="00220947" w:rsidRPr="00C50B31">
        <w:rPr>
          <w:rFonts w:ascii="Times New Roman" w:eastAsia="Times New Roman" w:hAnsi="Times New Roman" w:cs="Times New Roman"/>
          <w:sz w:val="26"/>
          <w:szCs w:val="26"/>
          <w:lang w:eastAsia="uk-UA"/>
        </w:rPr>
        <w:br/>
      </w:r>
      <w:r w:rsidRPr="00C50B31">
        <w:rPr>
          <w:rFonts w:ascii="Times New Roman" w:eastAsia="Times New Roman" w:hAnsi="Times New Roman" w:cs="Times New Roman"/>
          <w:sz w:val="26"/>
          <w:szCs w:val="26"/>
          <w:lang w:eastAsia="uk-UA"/>
        </w:rPr>
        <w:t>статтями 88,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34777E" w:rsidRPr="00C50B31" w:rsidRDefault="0034777E" w:rsidP="005310B3">
      <w:pPr>
        <w:pStyle w:val="a4"/>
        <w:spacing w:before="0" w:beforeAutospacing="0" w:after="0" w:afterAutospacing="0"/>
        <w:ind w:left="-142" w:firstLine="709"/>
        <w:jc w:val="both"/>
        <w:rPr>
          <w:sz w:val="26"/>
          <w:szCs w:val="26"/>
        </w:rPr>
      </w:pPr>
    </w:p>
    <w:p w:rsidR="00343E17" w:rsidRPr="00C50B31" w:rsidRDefault="00343E17" w:rsidP="005310B3">
      <w:pPr>
        <w:pStyle w:val="a4"/>
        <w:spacing w:before="0" w:beforeAutospacing="0" w:after="0" w:afterAutospacing="0"/>
        <w:ind w:left="-142"/>
        <w:jc w:val="center"/>
        <w:rPr>
          <w:sz w:val="26"/>
          <w:szCs w:val="26"/>
        </w:rPr>
      </w:pPr>
      <w:r w:rsidRPr="00C50B31">
        <w:rPr>
          <w:sz w:val="26"/>
          <w:szCs w:val="26"/>
        </w:rPr>
        <w:t>вирішила:</w:t>
      </w:r>
    </w:p>
    <w:p w:rsidR="00343E17" w:rsidRPr="00C50B31" w:rsidRDefault="00343E17" w:rsidP="005310B3">
      <w:pPr>
        <w:pStyle w:val="a4"/>
        <w:spacing w:before="0" w:beforeAutospacing="0" w:after="0" w:afterAutospacing="0"/>
        <w:ind w:left="-142" w:firstLine="709"/>
        <w:jc w:val="center"/>
        <w:rPr>
          <w:sz w:val="26"/>
          <w:szCs w:val="26"/>
        </w:rPr>
      </w:pPr>
    </w:p>
    <w:p w:rsidR="008446AC" w:rsidRPr="00C50B31" w:rsidRDefault="008446AC" w:rsidP="005310B3">
      <w:pPr>
        <w:pStyle w:val="a4"/>
        <w:shd w:val="clear" w:color="auto" w:fill="FFFFFF"/>
        <w:spacing w:before="0" w:beforeAutospacing="0" w:after="0" w:afterAutospacing="0"/>
        <w:ind w:left="-142" w:firstLine="567"/>
        <w:jc w:val="both"/>
        <w:rPr>
          <w:sz w:val="26"/>
          <w:szCs w:val="26"/>
        </w:rPr>
      </w:pPr>
      <w:r w:rsidRPr="00C50B31">
        <w:rPr>
          <w:sz w:val="26"/>
          <w:szCs w:val="26"/>
        </w:rPr>
        <w:t>Визнати суддю Шевченківського районного суду міста Запоріжжя Марко Ярославу Романівну такою, що відповідає займаній посаді.</w:t>
      </w:r>
    </w:p>
    <w:p w:rsidR="008446AC" w:rsidRPr="00C50B31" w:rsidRDefault="008446AC" w:rsidP="005310B3">
      <w:pPr>
        <w:pStyle w:val="a4"/>
        <w:shd w:val="clear" w:color="auto" w:fill="FFFFFF"/>
        <w:spacing w:before="0" w:beforeAutospacing="0" w:after="0" w:afterAutospacing="0"/>
        <w:ind w:left="-142" w:firstLine="567"/>
        <w:jc w:val="both"/>
        <w:rPr>
          <w:sz w:val="26"/>
          <w:szCs w:val="26"/>
        </w:rPr>
      </w:pPr>
      <w:r w:rsidRPr="00C50B31">
        <w:rPr>
          <w:sz w:val="26"/>
          <w:szCs w:val="26"/>
        </w:rPr>
        <w:t>Внести рекомендацію Вищій раді правосуддя про призначення Марко Ярослави Романівни на посаду судді Шевченківського районного суду міста Запоріжжя.</w:t>
      </w:r>
    </w:p>
    <w:p w:rsidR="00343E17" w:rsidRDefault="00343E17" w:rsidP="005310B3">
      <w:pPr>
        <w:pStyle w:val="a4"/>
        <w:shd w:val="clear" w:color="auto" w:fill="FFFFFF"/>
        <w:spacing w:before="0" w:beforeAutospacing="0" w:after="0" w:afterAutospacing="0"/>
        <w:ind w:left="-142" w:firstLine="709"/>
        <w:jc w:val="both"/>
        <w:rPr>
          <w:sz w:val="26"/>
          <w:szCs w:val="26"/>
        </w:rPr>
      </w:pPr>
    </w:p>
    <w:p w:rsidR="00C50B31" w:rsidRDefault="00C50B31" w:rsidP="005310B3">
      <w:pPr>
        <w:pStyle w:val="a4"/>
        <w:shd w:val="clear" w:color="auto" w:fill="FFFFFF"/>
        <w:spacing w:before="0" w:beforeAutospacing="0" w:after="0" w:afterAutospacing="0"/>
        <w:ind w:left="-142" w:firstLine="709"/>
        <w:jc w:val="both"/>
        <w:rPr>
          <w:sz w:val="26"/>
          <w:szCs w:val="26"/>
        </w:rPr>
      </w:pPr>
    </w:p>
    <w:p w:rsidR="00C50B31" w:rsidRDefault="00C50B31" w:rsidP="00C50B31">
      <w:pPr>
        <w:pStyle w:val="a4"/>
        <w:shd w:val="clear" w:color="auto" w:fill="FFFFFF"/>
        <w:spacing w:before="0" w:beforeAutospacing="0" w:after="0" w:afterAutospacing="0"/>
        <w:ind w:left="-142"/>
        <w:jc w:val="both"/>
        <w:rPr>
          <w:sz w:val="26"/>
          <w:szCs w:val="26"/>
        </w:rPr>
      </w:pPr>
      <w:r>
        <w:rPr>
          <w:sz w:val="26"/>
          <w:szCs w:val="26"/>
        </w:rPr>
        <w:t>Головуючий</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C50B31">
        <w:rPr>
          <w:sz w:val="26"/>
          <w:szCs w:val="26"/>
        </w:rPr>
        <w:t>Р.М. Сидорович</w:t>
      </w:r>
    </w:p>
    <w:p w:rsidR="00C50B31" w:rsidRDefault="00C50B31" w:rsidP="00C50B31">
      <w:pPr>
        <w:pStyle w:val="a4"/>
        <w:shd w:val="clear" w:color="auto" w:fill="FFFFFF"/>
        <w:spacing w:before="0" w:beforeAutospacing="0" w:after="0" w:afterAutospacing="0"/>
        <w:ind w:left="-142"/>
        <w:jc w:val="both"/>
        <w:rPr>
          <w:sz w:val="26"/>
          <w:szCs w:val="26"/>
        </w:rPr>
      </w:pPr>
    </w:p>
    <w:p w:rsidR="00C50B31" w:rsidRDefault="00C50B31" w:rsidP="00C50B31">
      <w:pPr>
        <w:pStyle w:val="a4"/>
        <w:shd w:val="clear" w:color="auto" w:fill="FFFFFF"/>
        <w:spacing w:before="0" w:beforeAutospacing="0" w:after="0" w:afterAutospacing="0"/>
        <w:ind w:left="-142"/>
        <w:jc w:val="both"/>
        <w:rPr>
          <w:sz w:val="26"/>
          <w:szCs w:val="26"/>
        </w:rPr>
      </w:pPr>
      <w:r>
        <w:rPr>
          <w:sz w:val="26"/>
          <w:szCs w:val="26"/>
        </w:rPr>
        <w:t>Члени Комісії:</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C50B31">
        <w:rPr>
          <w:rStyle w:val="rvts0"/>
          <w:sz w:val="26"/>
          <w:szCs w:val="26"/>
        </w:rPr>
        <w:t>Л.</w:t>
      </w:r>
      <w:r w:rsidRPr="00C50B31">
        <w:rPr>
          <w:sz w:val="26"/>
          <w:szCs w:val="26"/>
        </w:rPr>
        <w:t>М. Волкова</w:t>
      </w:r>
    </w:p>
    <w:p w:rsidR="00C50B31" w:rsidRDefault="00C50B31" w:rsidP="00C50B31">
      <w:pPr>
        <w:pStyle w:val="a4"/>
        <w:shd w:val="clear" w:color="auto" w:fill="FFFFFF"/>
        <w:spacing w:before="0" w:beforeAutospacing="0" w:after="0" w:afterAutospacing="0"/>
        <w:ind w:left="-142"/>
        <w:jc w:val="both"/>
        <w:rPr>
          <w:sz w:val="26"/>
          <w:szCs w:val="26"/>
        </w:rPr>
      </w:pPr>
    </w:p>
    <w:p w:rsidR="00343E17" w:rsidRDefault="00C50B31" w:rsidP="00C50B31">
      <w:pPr>
        <w:pStyle w:val="a4"/>
        <w:shd w:val="clear" w:color="auto" w:fill="FFFFFF"/>
        <w:spacing w:before="0" w:beforeAutospacing="0" w:after="0" w:afterAutospacing="0"/>
        <w:ind w:left="-142"/>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43E17" w:rsidRPr="00C50B31">
        <w:rPr>
          <w:sz w:val="26"/>
          <w:szCs w:val="26"/>
        </w:rPr>
        <w:t>Я.М. Дух</w:t>
      </w:r>
    </w:p>
    <w:p w:rsidR="00C50B31" w:rsidRDefault="00C50B31" w:rsidP="00C50B31">
      <w:pPr>
        <w:pStyle w:val="a4"/>
        <w:shd w:val="clear" w:color="auto" w:fill="FFFFFF"/>
        <w:spacing w:before="0" w:beforeAutospacing="0" w:after="0" w:afterAutospacing="0"/>
        <w:ind w:left="-142"/>
        <w:jc w:val="both"/>
        <w:rPr>
          <w:sz w:val="26"/>
          <w:szCs w:val="26"/>
        </w:rPr>
      </w:pPr>
    </w:p>
    <w:p w:rsidR="00343E17" w:rsidRDefault="00C50B31" w:rsidP="00C50B31">
      <w:pPr>
        <w:pStyle w:val="a4"/>
        <w:shd w:val="clear" w:color="auto" w:fill="FFFFFF"/>
        <w:spacing w:before="0" w:beforeAutospacing="0" w:after="0" w:afterAutospacing="0"/>
        <w:ind w:left="-142"/>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8446AC" w:rsidRPr="00C50B31">
        <w:rPr>
          <w:sz w:val="26"/>
          <w:szCs w:val="26"/>
        </w:rPr>
        <w:t>Р.А</w:t>
      </w:r>
      <w:r w:rsidR="00343E17" w:rsidRPr="00C50B31">
        <w:rPr>
          <w:sz w:val="26"/>
          <w:szCs w:val="26"/>
        </w:rPr>
        <w:t xml:space="preserve">. </w:t>
      </w:r>
      <w:proofErr w:type="spellStart"/>
      <w:r w:rsidR="00343E17" w:rsidRPr="00C50B31">
        <w:rPr>
          <w:sz w:val="26"/>
          <w:szCs w:val="26"/>
        </w:rPr>
        <w:t>К</w:t>
      </w:r>
      <w:r w:rsidR="008446AC" w:rsidRPr="00C50B31">
        <w:rPr>
          <w:sz w:val="26"/>
          <w:szCs w:val="26"/>
        </w:rPr>
        <w:t>идисюк</w:t>
      </w:r>
      <w:proofErr w:type="spellEnd"/>
    </w:p>
    <w:p w:rsidR="00C50B31" w:rsidRDefault="00C50B31" w:rsidP="00C50B31">
      <w:pPr>
        <w:pStyle w:val="a4"/>
        <w:shd w:val="clear" w:color="auto" w:fill="FFFFFF"/>
        <w:spacing w:before="0" w:beforeAutospacing="0" w:after="0" w:afterAutospacing="0"/>
        <w:ind w:left="-142"/>
        <w:jc w:val="both"/>
        <w:rPr>
          <w:sz w:val="26"/>
          <w:szCs w:val="26"/>
        </w:rPr>
      </w:pPr>
    </w:p>
    <w:p w:rsidR="00343E17" w:rsidRDefault="00C50B31" w:rsidP="00C50B31">
      <w:pPr>
        <w:pStyle w:val="a4"/>
        <w:shd w:val="clear" w:color="auto" w:fill="FFFFFF"/>
        <w:spacing w:before="0" w:beforeAutospacing="0" w:after="0" w:afterAutospacing="0"/>
        <w:ind w:left="-142"/>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43E17" w:rsidRPr="00C50B31">
        <w:rPr>
          <w:sz w:val="26"/>
          <w:szCs w:val="26"/>
        </w:rPr>
        <w:t xml:space="preserve">О.Л. </w:t>
      </w:r>
      <w:proofErr w:type="spellStart"/>
      <w:r w:rsidR="00343E17" w:rsidRPr="00C50B31">
        <w:rPr>
          <w:sz w:val="26"/>
          <w:szCs w:val="26"/>
        </w:rPr>
        <w:t>Коліуш</w:t>
      </w:r>
      <w:proofErr w:type="spellEnd"/>
    </w:p>
    <w:p w:rsidR="00C50B31" w:rsidRDefault="00C50B31" w:rsidP="00C50B31">
      <w:pPr>
        <w:pStyle w:val="a4"/>
        <w:shd w:val="clear" w:color="auto" w:fill="FFFFFF"/>
        <w:spacing w:before="0" w:beforeAutospacing="0" w:after="0" w:afterAutospacing="0"/>
        <w:ind w:left="-142"/>
        <w:jc w:val="both"/>
        <w:rPr>
          <w:sz w:val="26"/>
          <w:szCs w:val="26"/>
        </w:rPr>
      </w:pPr>
    </w:p>
    <w:p w:rsidR="00343E17" w:rsidRDefault="00C50B31" w:rsidP="00C50B31">
      <w:pPr>
        <w:pStyle w:val="a4"/>
        <w:shd w:val="clear" w:color="auto" w:fill="FFFFFF"/>
        <w:spacing w:before="0" w:beforeAutospacing="0" w:after="0" w:afterAutospacing="0"/>
        <w:ind w:left="-142"/>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43E17" w:rsidRPr="00C50B31">
        <w:rPr>
          <w:sz w:val="26"/>
          <w:szCs w:val="26"/>
        </w:rPr>
        <w:t>Р.І. Мельник</w:t>
      </w:r>
    </w:p>
    <w:p w:rsidR="00C50B31" w:rsidRDefault="00C50B31" w:rsidP="00C50B31">
      <w:pPr>
        <w:pStyle w:val="a4"/>
        <w:shd w:val="clear" w:color="auto" w:fill="FFFFFF"/>
        <w:spacing w:before="0" w:beforeAutospacing="0" w:after="0" w:afterAutospacing="0"/>
        <w:ind w:left="-142"/>
        <w:jc w:val="both"/>
        <w:rPr>
          <w:sz w:val="26"/>
          <w:szCs w:val="26"/>
        </w:rPr>
      </w:pPr>
    </w:p>
    <w:p w:rsidR="00343E17" w:rsidRDefault="00C50B31" w:rsidP="00C50B31">
      <w:pPr>
        <w:pStyle w:val="a4"/>
        <w:shd w:val="clear" w:color="auto" w:fill="FFFFFF"/>
        <w:spacing w:before="0" w:beforeAutospacing="0" w:after="0" w:afterAutospacing="0"/>
        <w:ind w:left="-142"/>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43E17" w:rsidRPr="00C50B31">
        <w:rPr>
          <w:sz w:val="26"/>
          <w:szCs w:val="26"/>
        </w:rPr>
        <w:t xml:space="preserve">О.С. </w:t>
      </w:r>
      <w:proofErr w:type="spellStart"/>
      <w:r w:rsidR="00343E17" w:rsidRPr="00C50B31">
        <w:rPr>
          <w:sz w:val="26"/>
          <w:szCs w:val="26"/>
        </w:rPr>
        <w:t>Омельян</w:t>
      </w:r>
      <w:proofErr w:type="spellEnd"/>
    </w:p>
    <w:p w:rsidR="00C50B31" w:rsidRDefault="00C50B31" w:rsidP="00C50B31">
      <w:pPr>
        <w:pStyle w:val="a4"/>
        <w:shd w:val="clear" w:color="auto" w:fill="FFFFFF"/>
        <w:spacing w:before="0" w:beforeAutospacing="0" w:after="0" w:afterAutospacing="0"/>
        <w:ind w:left="-142"/>
        <w:jc w:val="both"/>
        <w:rPr>
          <w:sz w:val="26"/>
          <w:szCs w:val="26"/>
        </w:rPr>
      </w:pPr>
    </w:p>
    <w:p w:rsidR="00343E17" w:rsidRDefault="00C50B31" w:rsidP="00C50B31">
      <w:pPr>
        <w:pStyle w:val="a4"/>
        <w:shd w:val="clear" w:color="auto" w:fill="FFFFFF"/>
        <w:spacing w:before="0" w:beforeAutospacing="0" w:after="0" w:afterAutospacing="0"/>
        <w:ind w:left="-142"/>
        <w:jc w:val="both"/>
        <w:rPr>
          <w:sz w:val="26"/>
          <w:szCs w:val="26"/>
          <w:shd w:val="clear" w:color="auto" w:fill="FFFFFF"/>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5310B3" w:rsidRPr="00C50B31">
        <w:rPr>
          <w:sz w:val="26"/>
          <w:szCs w:val="26"/>
          <w:shd w:val="clear" w:color="auto" w:fill="FFFFFF"/>
        </w:rPr>
        <w:t xml:space="preserve">Р.Б. </w:t>
      </w:r>
      <w:proofErr w:type="spellStart"/>
      <w:r w:rsidR="005310B3" w:rsidRPr="00C50B31">
        <w:rPr>
          <w:sz w:val="26"/>
          <w:szCs w:val="26"/>
          <w:shd w:val="clear" w:color="auto" w:fill="FFFFFF"/>
        </w:rPr>
        <w:t>Сабодаш</w:t>
      </w:r>
      <w:proofErr w:type="spellEnd"/>
    </w:p>
    <w:p w:rsidR="00C50B31" w:rsidRDefault="00C50B31" w:rsidP="00C50B31">
      <w:pPr>
        <w:pStyle w:val="a4"/>
        <w:shd w:val="clear" w:color="auto" w:fill="FFFFFF"/>
        <w:spacing w:before="0" w:beforeAutospacing="0" w:after="0" w:afterAutospacing="0"/>
        <w:ind w:left="-142"/>
        <w:jc w:val="both"/>
        <w:rPr>
          <w:sz w:val="26"/>
          <w:szCs w:val="26"/>
          <w:shd w:val="clear" w:color="auto" w:fill="FFFFFF"/>
        </w:rPr>
      </w:pPr>
    </w:p>
    <w:p w:rsidR="00343E17" w:rsidRDefault="00C50B31" w:rsidP="00C50B31">
      <w:pPr>
        <w:pStyle w:val="a4"/>
        <w:shd w:val="clear" w:color="auto" w:fill="FFFFFF"/>
        <w:spacing w:before="0" w:beforeAutospacing="0" w:after="0" w:afterAutospacing="0"/>
        <w:ind w:left="-142"/>
        <w:jc w:val="both"/>
        <w:rPr>
          <w:sz w:val="26"/>
          <w:szCs w:val="26"/>
        </w:rPr>
      </w:pP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rPr>
        <w:t xml:space="preserve">     </w:t>
      </w:r>
      <w:r w:rsidR="00343E17" w:rsidRPr="00C50B31">
        <w:rPr>
          <w:sz w:val="26"/>
          <w:szCs w:val="26"/>
        </w:rPr>
        <w:t>С.Ю. Чумак</w:t>
      </w:r>
    </w:p>
    <w:p w:rsidR="00C50B31" w:rsidRDefault="00C50B31" w:rsidP="00C50B31">
      <w:pPr>
        <w:pStyle w:val="a4"/>
        <w:shd w:val="clear" w:color="auto" w:fill="FFFFFF"/>
        <w:spacing w:before="0" w:beforeAutospacing="0" w:after="0" w:afterAutospacing="0"/>
        <w:ind w:left="-142"/>
        <w:jc w:val="both"/>
        <w:rPr>
          <w:sz w:val="26"/>
          <w:szCs w:val="26"/>
        </w:rPr>
      </w:pPr>
    </w:p>
    <w:p w:rsidR="00343E17" w:rsidRPr="00C50B31" w:rsidRDefault="00C50B31" w:rsidP="00C50B31">
      <w:pPr>
        <w:pStyle w:val="a4"/>
        <w:shd w:val="clear" w:color="auto" w:fill="FFFFFF"/>
        <w:spacing w:before="0" w:beforeAutospacing="0" w:after="0" w:afterAutospacing="0"/>
        <w:ind w:left="-142"/>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43E17" w:rsidRPr="00C50B31">
        <w:rPr>
          <w:sz w:val="26"/>
          <w:szCs w:val="26"/>
        </w:rPr>
        <w:t>Г.М. Шевчук</w:t>
      </w:r>
    </w:p>
    <w:sectPr w:rsidR="00343E17" w:rsidRPr="00C50B31" w:rsidSect="0083263D">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A13" w:rsidRDefault="00421A13">
      <w:pPr>
        <w:spacing w:after="0" w:line="240" w:lineRule="auto"/>
      </w:pPr>
      <w:r>
        <w:separator/>
      </w:r>
    </w:p>
  </w:endnote>
  <w:endnote w:type="continuationSeparator" w:id="0">
    <w:p w:rsidR="00421A13" w:rsidRDefault="0042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A13" w:rsidRDefault="00421A13">
      <w:pPr>
        <w:spacing w:after="0" w:line="240" w:lineRule="auto"/>
      </w:pPr>
      <w:r>
        <w:separator/>
      </w:r>
    </w:p>
  </w:footnote>
  <w:footnote w:type="continuationSeparator" w:id="0">
    <w:p w:rsidR="00421A13" w:rsidRDefault="00421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903541"/>
      <w:docPartObj>
        <w:docPartGallery w:val="Page Numbers (Top of Page)"/>
        <w:docPartUnique/>
      </w:docPartObj>
    </w:sdtPr>
    <w:sdtEndPr/>
    <w:sdtContent>
      <w:p w:rsidR="00A54A7A" w:rsidRDefault="00A54A7A">
        <w:pPr>
          <w:pStyle w:val="a5"/>
          <w:jc w:val="center"/>
        </w:pPr>
        <w:r>
          <w:fldChar w:fldCharType="begin"/>
        </w:r>
        <w:r>
          <w:instrText>PAGE   \* MERGEFORMAT</w:instrText>
        </w:r>
        <w:r>
          <w:fldChar w:fldCharType="separate"/>
        </w:r>
        <w:r w:rsidR="0017453A">
          <w:rPr>
            <w:noProof/>
          </w:rPr>
          <w:t>6</w:t>
        </w:r>
        <w:r>
          <w:fldChar w:fldCharType="end"/>
        </w:r>
      </w:p>
    </w:sdtContent>
  </w:sdt>
  <w:p w:rsidR="00A54A7A" w:rsidRDefault="00A54A7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822E6"/>
    <w:multiLevelType w:val="hybridMultilevel"/>
    <w:tmpl w:val="63DA03E0"/>
    <w:lvl w:ilvl="0" w:tplc="C60C6A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65B763BF"/>
    <w:multiLevelType w:val="hybridMultilevel"/>
    <w:tmpl w:val="797AB9F8"/>
    <w:lvl w:ilvl="0" w:tplc="D8408A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E7"/>
    <w:rsid w:val="00005CFB"/>
    <w:rsid w:val="00020103"/>
    <w:rsid w:val="00027FE8"/>
    <w:rsid w:val="00054757"/>
    <w:rsid w:val="00066992"/>
    <w:rsid w:val="00077E1C"/>
    <w:rsid w:val="000A2ADD"/>
    <w:rsid w:val="000D10CE"/>
    <w:rsid w:val="00145EE1"/>
    <w:rsid w:val="0017241F"/>
    <w:rsid w:val="0017453A"/>
    <w:rsid w:val="001922E0"/>
    <w:rsid w:val="00196294"/>
    <w:rsid w:val="001B1B86"/>
    <w:rsid w:val="001E24D0"/>
    <w:rsid w:val="001F6DB9"/>
    <w:rsid w:val="00220947"/>
    <w:rsid w:val="0025345B"/>
    <w:rsid w:val="00263F8A"/>
    <w:rsid w:val="002654B1"/>
    <w:rsid w:val="0029297E"/>
    <w:rsid w:val="002B0575"/>
    <w:rsid w:val="00343E17"/>
    <w:rsid w:val="0034777E"/>
    <w:rsid w:val="00356C5E"/>
    <w:rsid w:val="003E3A88"/>
    <w:rsid w:val="00421A13"/>
    <w:rsid w:val="004B2025"/>
    <w:rsid w:val="004C5C68"/>
    <w:rsid w:val="005076A0"/>
    <w:rsid w:val="005310B3"/>
    <w:rsid w:val="00531C4D"/>
    <w:rsid w:val="00562457"/>
    <w:rsid w:val="00582288"/>
    <w:rsid w:val="005B7ABF"/>
    <w:rsid w:val="005C5BF9"/>
    <w:rsid w:val="005D09D8"/>
    <w:rsid w:val="005D79E3"/>
    <w:rsid w:val="005E3A21"/>
    <w:rsid w:val="00631BE8"/>
    <w:rsid w:val="0063485D"/>
    <w:rsid w:val="006C22F8"/>
    <w:rsid w:val="006E0A00"/>
    <w:rsid w:val="006F4E93"/>
    <w:rsid w:val="006F5D80"/>
    <w:rsid w:val="0071060F"/>
    <w:rsid w:val="00723C12"/>
    <w:rsid w:val="00732000"/>
    <w:rsid w:val="00744700"/>
    <w:rsid w:val="007576F5"/>
    <w:rsid w:val="007749BD"/>
    <w:rsid w:val="00787655"/>
    <w:rsid w:val="007A478D"/>
    <w:rsid w:val="007B5828"/>
    <w:rsid w:val="007C2069"/>
    <w:rsid w:val="007F3C46"/>
    <w:rsid w:val="008008DD"/>
    <w:rsid w:val="00803952"/>
    <w:rsid w:val="00823E01"/>
    <w:rsid w:val="0083263D"/>
    <w:rsid w:val="008446AC"/>
    <w:rsid w:val="008565E7"/>
    <w:rsid w:val="00890B9B"/>
    <w:rsid w:val="008F20BC"/>
    <w:rsid w:val="00955765"/>
    <w:rsid w:val="00965338"/>
    <w:rsid w:val="009A5863"/>
    <w:rsid w:val="009A7927"/>
    <w:rsid w:val="009B01B0"/>
    <w:rsid w:val="009B4063"/>
    <w:rsid w:val="009F40B3"/>
    <w:rsid w:val="00A54A7A"/>
    <w:rsid w:val="00A609CD"/>
    <w:rsid w:val="00A84718"/>
    <w:rsid w:val="00A954A4"/>
    <w:rsid w:val="00AB6D46"/>
    <w:rsid w:val="00AE287E"/>
    <w:rsid w:val="00B06913"/>
    <w:rsid w:val="00B92333"/>
    <w:rsid w:val="00BC7318"/>
    <w:rsid w:val="00BD68DB"/>
    <w:rsid w:val="00C46E7E"/>
    <w:rsid w:val="00C50B31"/>
    <w:rsid w:val="00C54053"/>
    <w:rsid w:val="00C63D34"/>
    <w:rsid w:val="00C70A76"/>
    <w:rsid w:val="00CA2025"/>
    <w:rsid w:val="00CA470B"/>
    <w:rsid w:val="00CB5A41"/>
    <w:rsid w:val="00CD70E5"/>
    <w:rsid w:val="00D17163"/>
    <w:rsid w:val="00D20B85"/>
    <w:rsid w:val="00D24AF7"/>
    <w:rsid w:val="00D45D91"/>
    <w:rsid w:val="00D93196"/>
    <w:rsid w:val="00DB0CF2"/>
    <w:rsid w:val="00DC32EE"/>
    <w:rsid w:val="00DC65E1"/>
    <w:rsid w:val="00DF7875"/>
    <w:rsid w:val="00E036F1"/>
    <w:rsid w:val="00E075B3"/>
    <w:rsid w:val="00E14C1D"/>
    <w:rsid w:val="00E57D72"/>
    <w:rsid w:val="00E636B9"/>
    <w:rsid w:val="00E64A59"/>
    <w:rsid w:val="00E731B8"/>
    <w:rsid w:val="00E94339"/>
    <w:rsid w:val="00EC585F"/>
    <w:rsid w:val="00EE045A"/>
    <w:rsid w:val="00F14E3B"/>
    <w:rsid w:val="00FB0C79"/>
    <w:rsid w:val="00FB4D45"/>
    <w:rsid w:val="00FC325C"/>
    <w:rsid w:val="00FD7CB4"/>
    <w:rsid w:val="00FF0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17"/>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343E17"/>
    <w:pPr>
      <w:spacing w:after="0" w:line="240" w:lineRule="auto"/>
    </w:pPr>
  </w:style>
  <w:style w:type="character" w:customStyle="1" w:styleId="rvts0">
    <w:name w:val="rvts0"/>
    <w:rsid w:val="00343E17"/>
  </w:style>
  <w:style w:type="paragraph" w:styleId="a4">
    <w:name w:val="Normal (Web)"/>
    <w:basedOn w:val="a"/>
    <w:uiPriority w:val="99"/>
    <w:unhideWhenUsed/>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43E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43E17"/>
    <w:rPr>
      <w:rFonts w:eastAsia="Batang"/>
    </w:rPr>
  </w:style>
  <w:style w:type="paragraph" w:styleId="a7">
    <w:name w:val="List Paragraph"/>
    <w:basedOn w:val="a"/>
    <w:uiPriority w:val="34"/>
    <w:qFormat/>
    <w:rsid w:val="00E64A59"/>
    <w:pPr>
      <w:ind w:left="720"/>
      <w:contextualSpacing/>
    </w:pPr>
    <w:rPr>
      <w:rFonts w:eastAsiaTheme="minorHAnsi"/>
      <w:lang w:val="ru-RU"/>
    </w:rPr>
  </w:style>
  <w:style w:type="paragraph" w:styleId="a8">
    <w:name w:val="Balloon Text"/>
    <w:basedOn w:val="a"/>
    <w:link w:val="a9"/>
    <w:uiPriority w:val="99"/>
    <w:semiHidden/>
    <w:unhideWhenUsed/>
    <w:rsid w:val="0034777E"/>
    <w:pPr>
      <w:spacing w:after="0" w:line="240" w:lineRule="auto"/>
    </w:pPr>
    <w:rPr>
      <w:rFonts w:ascii="Segoe UI" w:eastAsiaTheme="minorHAnsi" w:hAnsi="Segoe UI" w:cs="Segoe UI"/>
      <w:sz w:val="18"/>
      <w:szCs w:val="18"/>
      <w:lang w:val="ru-RU"/>
    </w:rPr>
  </w:style>
  <w:style w:type="character" w:customStyle="1" w:styleId="a9">
    <w:name w:val="Текст у виносці Знак"/>
    <w:basedOn w:val="a0"/>
    <w:link w:val="a8"/>
    <w:uiPriority w:val="99"/>
    <w:semiHidden/>
    <w:rsid w:val="0034777E"/>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17"/>
    <w:pPr>
      <w:spacing w:after="200" w:line="27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 Spacing"/>
    <w:uiPriority w:val="1"/>
    <w:qFormat/>
    <w:rsid w:val="00343E17"/>
    <w:pPr>
      <w:spacing w:after="0" w:line="240" w:lineRule="auto"/>
    </w:pPr>
  </w:style>
  <w:style w:type="character" w:customStyle="1" w:styleId="rvts0">
    <w:name w:val="rvts0"/>
    <w:rsid w:val="00343E17"/>
  </w:style>
  <w:style w:type="paragraph" w:styleId="a4">
    <w:name w:val="Normal (Web)"/>
    <w:basedOn w:val="a"/>
    <w:uiPriority w:val="99"/>
    <w:unhideWhenUsed/>
    <w:rsid w:val="00343E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343E17"/>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43E17"/>
    <w:rPr>
      <w:rFonts w:eastAsia="Batang"/>
    </w:rPr>
  </w:style>
  <w:style w:type="paragraph" w:styleId="a7">
    <w:name w:val="List Paragraph"/>
    <w:basedOn w:val="a"/>
    <w:uiPriority w:val="34"/>
    <w:qFormat/>
    <w:rsid w:val="00E64A59"/>
    <w:pPr>
      <w:ind w:left="720"/>
      <w:contextualSpacing/>
    </w:pPr>
    <w:rPr>
      <w:rFonts w:eastAsiaTheme="minorHAnsi"/>
      <w:lang w:val="ru-RU"/>
    </w:rPr>
  </w:style>
  <w:style w:type="paragraph" w:styleId="a8">
    <w:name w:val="Balloon Text"/>
    <w:basedOn w:val="a"/>
    <w:link w:val="a9"/>
    <w:uiPriority w:val="99"/>
    <w:semiHidden/>
    <w:unhideWhenUsed/>
    <w:rsid w:val="0034777E"/>
    <w:pPr>
      <w:spacing w:after="0" w:line="240" w:lineRule="auto"/>
    </w:pPr>
    <w:rPr>
      <w:rFonts w:ascii="Segoe UI" w:eastAsiaTheme="minorHAnsi" w:hAnsi="Segoe UI" w:cs="Segoe UI"/>
      <w:sz w:val="18"/>
      <w:szCs w:val="18"/>
      <w:lang w:val="ru-RU"/>
    </w:rPr>
  </w:style>
  <w:style w:type="character" w:customStyle="1" w:styleId="a9">
    <w:name w:val="Текст у виносці Знак"/>
    <w:basedOn w:val="a0"/>
    <w:link w:val="a8"/>
    <w:uiPriority w:val="99"/>
    <w:semiHidden/>
    <w:rsid w:val="0034777E"/>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8723">
      <w:bodyDiv w:val="1"/>
      <w:marLeft w:val="0"/>
      <w:marRight w:val="0"/>
      <w:marTop w:val="0"/>
      <w:marBottom w:val="0"/>
      <w:divBdr>
        <w:top w:val="none" w:sz="0" w:space="0" w:color="auto"/>
        <w:left w:val="none" w:sz="0" w:space="0" w:color="auto"/>
        <w:bottom w:val="none" w:sz="0" w:space="0" w:color="auto"/>
        <w:right w:val="none" w:sz="0" w:space="0" w:color="auto"/>
      </w:divBdr>
    </w:div>
    <w:div w:id="1197309521">
      <w:bodyDiv w:val="1"/>
      <w:marLeft w:val="0"/>
      <w:marRight w:val="0"/>
      <w:marTop w:val="0"/>
      <w:marBottom w:val="0"/>
      <w:divBdr>
        <w:top w:val="none" w:sz="0" w:space="0" w:color="auto"/>
        <w:left w:val="none" w:sz="0" w:space="0" w:color="auto"/>
        <w:bottom w:val="none" w:sz="0" w:space="0" w:color="auto"/>
        <w:right w:val="none" w:sz="0" w:space="0" w:color="auto"/>
      </w:divBdr>
    </w:div>
    <w:div w:id="17138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ch.ligazakon.ua/l_doc2.nsf/link1/an_142/ed_2019_09_03/pravo1/Z960254K.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18201</Words>
  <Characters>10375</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Василенко Наталія Іванівна</cp:lastModifiedBy>
  <cp:revision>4</cp:revision>
  <cp:lastPrinted>2024-04-23T10:40:00Z</cp:lastPrinted>
  <dcterms:created xsi:type="dcterms:W3CDTF">2024-04-30T14:44:00Z</dcterms:created>
  <dcterms:modified xsi:type="dcterms:W3CDTF">2024-05-01T06:40:00Z</dcterms:modified>
</cp:coreProperties>
</file>