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2AE0A" w14:textId="77777777" w:rsidR="00FE0E05" w:rsidRPr="00004062" w:rsidRDefault="00FE0E05" w:rsidP="00FE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38A9D097" wp14:editId="65B41269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B9864" w14:textId="77777777" w:rsidR="00FE0E05" w:rsidRPr="00004062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5C41F73D" w14:textId="77777777" w:rsidR="00FE0E05" w:rsidRPr="00004062" w:rsidRDefault="00FE0E05" w:rsidP="00FE0E05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69B6C0DD" w14:textId="77777777" w:rsidR="00FE0E05" w:rsidRPr="00004062" w:rsidRDefault="00FE0E05" w:rsidP="00FE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14:paraId="2311D918" w14:textId="77777777" w:rsidR="00004062" w:rsidRPr="00522889" w:rsidRDefault="00004062" w:rsidP="00522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EC23C64" w14:textId="36E0CD00" w:rsidR="009730EC" w:rsidRPr="004F098E" w:rsidRDefault="004C0521" w:rsidP="005228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 серп</w:t>
      </w:r>
      <w:r w:rsidR="008373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004062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оку </w:t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8373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bookmarkStart w:id="0" w:name="_GoBack"/>
      <w:bookmarkEnd w:id="0"/>
      <w:r w:rsidR="00161A20" w:rsidRPr="004F09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14:paraId="7C93BDE3" w14:textId="77777777" w:rsidR="009730EC" w:rsidRPr="00522889" w:rsidRDefault="009730EC" w:rsidP="00522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E8AD84" w14:textId="76673411" w:rsidR="002F3E0E" w:rsidRPr="00500087" w:rsidRDefault="002F3E0E" w:rsidP="002F3E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50008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4C0521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56/зп-23</w:t>
      </w:r>
    </w:p>
    <w:p w14:paraId="5B558B20" w14:textId="77777777" w:rsidR="002F3E0E" w:rsidRDefault="002F3E0E" w:rsidP="002F3E0E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14:paraId="7BC73339" w14:textId="77777777" w:rsidR="002F3E0E" w:rsidRPr="001D1804" w:rsidRDefault="002F3E0E" w:rsidP="002F3E0E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14:paraId="2405016D" w14:textId="77777777" w:rsidR="002F3E0E" w:rsidRPr="00776DC4" w:rsidRDefault="002F3E0E" w:rsidP="002F3E0E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776DC4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Вища кваліфікаційна комісія суддів України у </w:t>
      </w:r>
      <w:r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складі Першої палати</w:t>
      </w:r>
      <w:r w:rsidRPr="00776DC4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:</w:t>
      </w:r>
    </w:p>
    <w:p w14:paraId="6F1485D7" w14:textId="77777777" w:rsidR="002F3E0E" w:rsidRPr="008631FC" w:rsidRDefault="002F3E0E" w:rsidP="002F3E0E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головуючого </w:t>
      </w:r>
      <w:r w:rsidRPr="008631F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– 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Ігнатова Р.М.</w:t>
      </w:r>
      <w:r w:rsidRPr="008631FC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,</w:t>
      </w:r>
    </w:p>
    <w:p w14:paraId="015F81BF" w14:textId="77777777" w:rsidR="002F3E0E" w:rsidRDefault="002F3E0E" w:rsidP="002F3E0E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членів Комісії: Богоноса М.Б.,</w:t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Гацелюка В.О., Кобецької Н.Р.,</w:t>
      </w:r>
      <w:r w:rsidRPr="00DE0492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Pr="0040586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Мельника Р.І.,</w:t>
      </w:r>
      <w:r w:rsidR="0014402F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П</w:t>
      </w:r>
      <w:r w:rsidRPr="00776DC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асічника А.В., Шевчук Г.М.,</w:t>
      </w:r>
    </w:p>
    <w:p w14:paraId="48011A95" w14:textId="77777777" w:rsidR="00AF7207" w:rsidRPr="004F098E" w:rsidRDefault="00B70283" w:rsidP="00522889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4F098E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</w:t>
      </w:r>
      <w:r w:rsidR="00365AC8" w:rsidRPr="004F098E">
        <w:rPr>
          <w:rFonts w:ascii="Times New Roman" w:hAnsi="Times New Roman" w:cs="Times New Roman"/>
          <w:sz w:val="25"/>
          <w:szCs w:val="25"/>
          <w:lang w:val="uk-UA"/>
        </w:rPr>
        <w:t xml:space="preserve">питання </w:t>
      </w:r>
      <w:r w:rsidR="0014402F">
        <w:rPr>
          <w:rFonts w:ascii="Times New Roman" w:hAnsi="Times New Roman" w:cs="Times New Roman"/>
          <w:sz w:val="25"/>
          <w:szCs w:val="25"/>
          <w:lang w:val="uk-UA"/>
        </w:rPr>
        <w:t xml:space="preserve">про </w:t>
      </w:r>
      <w:r w:rsidR="005F229D" w:rsidRPr="004F098E">
        <w:rPr>
          <w:rFonts w:ascii="Times New Roman" w:hAnsi="Times New Roman" w:cs="Times New Roman"/>
          <w:sz w:val="25"/>
          <w:szCs w:val="25"/>
          <w:lang w:val="uk-UA"/>
        </w:rPr>
        <w:t>відрядження</w:t>
      </w:r>
      <w:r w:rsidR="005A4747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365AC8" w:rsidRPr="004F098E">
        <w:rPr>
          <w:rFonts w:ascii="Times New Roman" w:hAnsi="Times New Roman" w:cs="Times New Roman"/>
          <w:sz w:val="25"/>
          <w:szCs w:val="25"/>
          <w:lang w:val="uk-UA"/>
        </w:rPr>
        <w:t xml:space="preserve">суддів до Сумського </w:t>
      </w:r>
      <w:r w:rsidR="005F229D" w:rsidRPr="004F098E">
        <w:rPr>
          <w:rFonts w:ascii="Times New Roman" w:hAnsi="Times New Roman" w:cs="Times New Roman"/>
          <w:sz w:val="25"/>
          <w:szCs w:val="25"/>
          <w:lang w:val="uk-UA"/>
        </w:rPr>
        <w:t>апеляційного суду</w:t>
      </w:r>
      <w:r w:rsidR="00A81E36" w:rsidRPr="004F098E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,</w:t>
      </w:r>
      <w:r w:rsidR="002F3E0E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</w:t>
      </w:r>
    </w:p>
    <w:p w14:paraId="6D65A7AF" w14:textId="77777777" w:rsidR="008120AE" w:rsidRPr="001A75D1" w:rsidRDefault="008120AE" w:rsidP="00522889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1A75D1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14:paraId="6FDEDCE8" w14:textId="77777777" w:rsidR="004F098E" w:rsidRPr="004F098E" w:rsidRDefault="004F098E" w:rsidP="00522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До Вищої кваліфікаційної комісії суддів України з Вищої ради правосуддя надійшли матеріали щодо відрядження суддів до Сумського апеляційного суду.</w:t>
      </w:r>
    </w:p>
    <w:p w14:paraId="53CDA5B1" w14:textId="77777777" w:rsidR="002F18B9" w:rsidRDefault="00D104F3" w:rsidP="00E914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104F3">
        <w:rPr>
          <w:rFonts w:ascii="Times New Roman" w:hAnsi="Times New Roman" w:cs="Times New Roman"/>
          <w:bCs/>
          <w:sz w:val="25"/>
          <w:szCs w:val="25"/>
          <w:lang w:val="uk-UA"/>
        </w:rPr>
        <w:t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14:paraId="135A696B" w14:textId="153BE0A1" w:rsidR="00D104F3" w:rsidRDefault="00B01796" w:rsidP="00D104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Рішенням Вищої кваліфікаційної комісії від 19 липня 2023 року 26/зп-23</w:t>
      </w:r>
      <w:r w:rsidR="00E70B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на підставі абзацу </w:t>
      </w:r>
      <w:r w:rsidR="00E70B82" w:rsidRPr="00E9140A">
        <w:rPr>
          <w:rFonts w:ascii="Times New Roman" w:hAnsi="Times New Roman" w:cs="Times New Roman"/>
          <w:bCs/>
          <w:sz w:val="25"/>
          <w:szCs w:val="25"/>
          <w:lang w:val="uk-UA"/>
        </w:rPr>
        <w:t>перш</w:t>
      </w:r>
      <w:r w:rsidR="00E70B82">
        <w:rPr>
          <w:rFonts w:ascii="Times New Roman" w:hAnsi="Times New Roman" w:cs="Times New Roman"/>
          <w:bCs/>
          <w:sz w:val="25"/>
          <w:szCs w:val="25"/>
          <w:lang w:val="uk-UA"/>
        </w:rPr>
        <w:t>ого</w:t>
      </w:r>
      <w:r w:rsidR="00E70B82" w:rsidRPr="00E9140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пункту 15 розділу ІІІ Порядку</w:t>
      </w:r>
      <w:r w:rsidR="004124D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4124DA" w:rsidRPr="004124DA">
        <w:rPr>
          <w:rFonts w:ascii="Times New Roman" w:hAnsi="Times New Roman" w:cs="Times New Roman"/>
          <w:bCs/>
          <w:sz w:val="25"/>
          <w:szCs w:val="25"/>
          <w:lang w:val="uk-UA"/>
        </w:rPr>
        <w:t>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</w:t>
      </w:r>
      <w:r w:rsidR="004C0521">
        <w:rPr>
          <w:rFonts w:ascii="Times New Roman" w:hAnsi="Times New Roman" w:cs="Times New Roman"/>
          <w:bCs/>
          <w:sz w:val="25"/>
          <w:szCs w:val="25"/>
          <w:lang w:val="uk-UA"/>
        </w:rPr>
        <w:t>, далі - Порядок</w:t>
      </w:r>
      <w:r w:rsidR="004124DA">
        <w:rPr>
          <w:rFonts w:ascii="Times New Roman" w:hAnsi="Times New Roman" w:cs="Times New Roman"/>
          <w:bCs/>
          <w:sz w:val="25"/>
          <w:szCs w:val="25"/>
          <w:lang w:val="uk-UA"/>
        </w:rPr>
        <w:t>)</w:t>
      </w:r>
      <w:r w:rsidR="00E70B82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продов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жено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строк розгляду питання відрядження п’яти суддів до Сумського апеляційного суду</w:t>
      </w:r>
      <w:r w:rsidR="00E70B82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14:paraId="0E8AF9DA" w14:textId="77777777" w:rsidR="00E70B82" w:rsidRDefault="00E70B82" w:rsidP="00E914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70B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Відповідно до вимог пунктів 1, 2 розділу III Порядку, Комісією призначено до розгляду питання щодо внесення подання про відрядження судді до </w:t>
      </w:r>
      <w:r w:rsidR="00CE64CA" w:rsidRPr="00CE64C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Сумського апеляційного суду </w:t>
      </w:r>
      <w:r w:rsidRPr="00E70B82">
        <w:rPr>
          <w:rFonts w:ascii="Times New Roman" w:hAnsi="Times New Roman" w:cs="Times New Roman"/>
          <w:bCs/>
          <w:sz w:val="25"/>
          <w:szCs w:val="25"/>
          <w:lang w:val="uk-UA"/>
        </w:rPr>
        <w:t>для здійснення правосуддя та</w:t>
      </w:r>
      <w:r w:rsidR="000B02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19 липня 2023 року</w:t>
      </w:r>
      <w:r w:rsidRPr="00E70B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розміщено оголошення на офіційному </w:t>
      </w:r>
      <w:proofErr w:type="spellStart"/>
      <w:r w:rsidRPr="00E70B82">
        <w:rPr>
          <w:rFonts w:ascii="Times New Roman" w:hAnsi="Times New Roman" w:cs="Times New Roman"/>
          <w:bCs/>
          <w:sz w:val="25"/>
          <w:szCs w:val="25"/>
          <w:lang w:val="uk-UA"/>
        </w:rPr>
        <w:t>вебсайті</w:t>
      </w:r>
      <w:proofErr w:type="spellEnd"/>
      <w:r w:rsidRPr="00E70B8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Комісії.</w:t>
      </w:r>
    </w:p>
    <w:p w14:paraId="049FDAB8" w14:textId="77777777" w:rsidR="00E70B82" w:rsidRDefault="00E70B82" w:rsidP="00E914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70B82">
        <w:rPr>
          <w:rFonts w:ascii="Times New Roman" w:hAnsi="Times New Roman" w:cs="Times New Roman"/>
          <w:bCs/>
          <w:sz w:val="25"/>
          <w:szCs w:val="25"/>
          <w:lang w:val="uk-UA"/>
        </w:rPr>
        <w:t>Строк подання документів – 7 днів з дня оприлюднення оголошення.</w:t>
      </w:r>
    </w:p>
    <w:p w14:paraId="03967301" w14:textId="6B71A91A" w:rsidR="000B027C" w:rsidRPr="000B027C" w:rsidRDefault="004124DA" w:rsidP="000B0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 w:rsidR="000B027C" w:rsidRPr="000B02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казаний строк закінчився </w:t>
      </w:r>
      <w:r w:rsidR="00CE64CA">
        <w:rPr>
          <w:rFonts w:ascii="Times New Roman" w:hAnsi="Times New Roman" w:cs="Times New Roman"/>
          <w:bCs/>
          <w:sz w:val="25"/>
          <w:szCs w:val="25"/>
          <w:lang w:val="uk-UA"/>
        </w:rPr>
        <w:t>26 липня</w:t>
      </w:r>
      <w:r w:rsidR="000B027C" w:rsidRPr="000B027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2023 року.</w:t>
      </w:r>
      <w:r w:rsidR="00CE64CA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</w:p>
    <w:p w14:paraId="3DC69CA5" w14:textId="77777777" w:rsidR="00E70B82" w:rsidRPr="00D104F3" w:rsidRDefault="000B027C" w:rsidP="000B0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0B027C">
        <w:rPr>
          <w:rFonts w:ascii="Times New Roman" w:hAnsi="Times New Roman" w:cs="Times New Roman"/>
          <w:bCs/>
          <w:sz w:val="25"/>
          <w:szCs w:val="25"/>
          <w:lang w:val="uk-UA"/>
        </w:rPr>
        <w:t>Протягом зазначеного строку жоден суддя не виявив бажання бути відрядженим до вказаного суду.</w:t>
      </w:r>
    </w:p>
    <w:p w14:paraId="07743106" w14:textId="77777777" w:rsidR="00DB17A7" w:rsidRPr="00DB17A7" w:rsidRDefault="00DB17A7" w:rsidP="00DB1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Відповідно до абзацу першого пункту </w:t>
      </w:r>
      <w:r w:rsidRPr="00DB17A7">
        <w:rPr>
          <w:rFonts w:ascii="Times New Roman" w:hAnsi="Times New Roman" w:cs="Times New Roman"/>
          <w:bCs/>
          <w:sz w:val="25"/>
          <w:szCs w:val="25"/>
          <w:lang w:val="uk-UA"/>
        </w:rPr>
        <w:t>11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розділу ІІІ Порядку з</w:t>
      </w:r>
      <w:r w:rsidRPr="00DB17A7">
        <w:rPr>
          <w:rFonts w:ascii="Times New Roman" w:hAnsi="Times New Roman" w:cs="Times New Roman"/>
          <w:bCs/>
          <w:sz w:val="25"/>
          <w:szCs w:val="25"/>
          <w:lang w:val="uk-UA"/>
        </w:rPr>
        <w:t>а результатами розгляду питання про відрядження судді Вища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DB17A7">
        <w:rPr>
          <w:rFonts w:ascii="Times New Roman" w:hAnsi="Times New Roman" w:cs="Times New Roman"/>
          <w:bCs/>
          <w:sz w:val="25"/>
          <w:szCs w:val="25"/>
          <w:lang w:val="uk-UA"/>
        </w:rPr>
        <w:t>кваліфікаційна комісія суддів України приймає одне з таких рішень:</w:t>
      </w:r>
    </w:p>
    <w:p w14:paraId="0F8966CF" w14:textId="77777777" w:rsidR="00DB17A7" w:rsidRPr="00DB17A7" w:rsidRDefault="00DB17A7" w:rsidP="00DB1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B17A7">
        <w:rPr>
          <w:rFonts w:ascii="Times New Roman" w:hAnsi="Times New Roman" w:cs="Times New Roman"/>
          <w:bCs/>
          <w:sz w:val="25"/>
          <w:szCs w:val="25"/>
          <w:lang w:val="uk-UA"/>
        </w:rPr>
        <w:t>- про внесення подання до Вищої рад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и правосуддя з рекомендацією на </w:t>
      </w:r>
      <w:r w:rsidRPr="00DB17A7">
        <w:rPr>
          <w:rFonts w:ascii="Times New Roman" w:hAnsi="Times New Roman" w:cs="Times New Roman"/>
          <w:bCs/>
          <w:sz w:val="25"/>
          <w:szCs w:val="25"/>
          <w:lang w:val="uk-UA"/>
        </w:rPr>
        <w:t>відрядження судді;</w:t>
      </w:r>
    </w:p>
    <w:p w14:paraId="2539CC72" w14:textId="77777777" w:rsidR="00DB17A7" w:rsidRPr="00DB17A7" w:rsidRDefault="00DB17A7" w:rsidP="00DB1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B17A7">
        <w:rPr>
          <w:rFonts w:ascii="Times New Roman" w:hAnsi="Times New Roman" w:cs="Times New Roman"/>
          <w:bCs/>
          <w:sz w:val="25"/>
          <w:szCs w:val="25"/>
          <w:lang w:val="uk-UA"/>
        </w:rPr>
        <w:t>- про відмову у внесенні пода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ння до Вищої ради правосуддя на </w:t>
      </w:r>
      <w:r w:rsidRPr="00DB17A7">
        <w:rPr>
          <w:rFonts w:ascii="Times New Roman" w:hAnsi="Times New Roman" w:cs="Times New Roman"/>
          <w:bCs/>
          <w:sz w:val="25"/>
          <w:szCs w:val="25"/>
          <w:lang w:val="uk-UA"/>
        </w:rPr>
        <w:t>відрядження судді;</w:t>
      </w:r>
    </w:p>
    <w:p w14:paraId="35650290" w14:textId="77777777" w:rsidR="00DB17A7" w:rsidRDefault="00DB17A7" w:rsidP="00DB1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B17A7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 xml:space="preserve">- про залишення без розгляду та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повернення до Державної судової </w:t>
      </w:r>
      <w:r w:rsidRPr="00DB17A7">
        <w:rPr>
          <w:rFonts w:ascii="Times New Roman" w:hAnsi="Times New Roman" w:cs="Times New Roman"/>
          <w:bCs/>
          <w:sz w:val="25"/>
          <w:szCs w:val="25"/>
          <w:lang w:val="uk-UA"/>
        </w:rPr>
        <w:t>адміністрації України повідомлення про нео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бхідність розгляду питання щодо </w:t>
      </w:r>
      <w:r w:rsidRPr="00DB17A7">
        <w:rPr>
          <w:rFonts w:ascii="Times New Roman" w:hAnsi="Times New Roman" w:cs="Times New Roman"/>
          <w:bCs/>
          <w:sz w:val="25"/>
          <w:szCs w:val="25"/>
          <w:lang w:val="uk-UA"/>
        </w:rPr>
        <w:t>відрядження судді.</w:t>
      </w:r>
    </w:p>
    <w:p w14:paraId="7F201D49" w14:textId="7F050E5A" w:rsidR="00DB17A7" w:rsidRPr="00DB17A7" w:rsidRDefault="00DB17A7" w:rsidP="00703B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Абзацом другим </w:t>
      </w:r>
      <w:r w:rsidRPr="00DB17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пункту 11 розділу ІІІ Порядку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визначено, що </w:t>
      </w:r>
      <w:r w:rsidRPr="00DB17A7">
        <w:rPr>
          <w:rFonts w:ascii="Times New Roman" w:hAnsi="Times New Roman" w:cs="Times New Roman"/>
          <w:bCs/>
          <w:sz w:val="25"/>
          <w:szCs w:val="25"/>
          <w:lang w:val="uk-UA"/>
        </w:rPr>
        <w:t>Вища кваліфікаційна комісія суд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дів України приймає рішення про </w:t>
      </w:r>
      <w:r w:rsidRPr="00DB17A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залишення без розгляду та повернення до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Державної судової адміністрації </w:t>
      </w:r>
      <w:r w:rsidRPr="00DB17A7">
        <w:rPr>
          <w:rFonts w:ascii="Times New Roman" w:hAnsi="Times New Roman" w:cs="Times New Roman"/>
          <w:bCs/>
          <w:sz w:val="25"/>
          <w:szCs w:val="25"/>
          <w:lang w:val="uk-UA"/>
        </w:rPr>
        <w:t>України повідомлення про необхідність ро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згляду питання щодо відрядження </w:t>
      </w:r>
      <w:r w:rsidRPr="00DB17A7">
        <w:rPr>
          <w:rFonts w:ascii="Times New Roman" w:hAnsi="Times New Roman" w:cs="Times New Roman"/>
          <w:bCs/>
          <w:sz w:val="25"/>
          <w:szCs w:val="25"/>
          <w:lang w:val="uk-UA"/>
        </w:rPr>
        <w:t>судді у разі відсутності суддів, які вияви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ли бажання бути відрядженими до </w:t>
      </w:r>
      <w:r w:rsidRPr="00DB17A7">
        <w:rPr>
          <w:rFonts w:ascii="Times New Roman" w:hAnsi="Times New Roman" w:cs="Times New Roman"/>
          <w:bCs/>
          <w:sz w:val="25"/>
          <w:szCs w:val="25"/>
          <w:lang w:val="uk-UA"/>
        </w:rPr>
        <w:t>іншого суду</w:t>
      </w:r>
      <w:r w:rsidR="008D5E97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14:paraId="0E106498" w14:textId="77777777" w:rsidR="00EB2E40" w:rsidRDefault="00EB2E40" w:rsidP="00522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B2E4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Заслухавши доповідача, дослідивши наявні в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Комісії </w:t>
      </w:r>
      <w:r w:rsidRPr="00EB2E4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матеріали, беручи до уваги, що жоден суддя не виявив бажання бути відрядженим до Сумського апеляційного суду строком на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один </w:t>
      </w:r>
      <w:r w:rsidRPr="00EB2E4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рік, Вища кваліфікаційна комісія суддів України дійшла висновку про залишення без розгляду та повернення до Державної судової адміністрації України повідомлення про необхідність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розгляду питання відрядження </w:t>
      </w:r>
      <w:r w:rsidRPr="00EB2E40">
        <w:rPr>
          <w:rFonts w:ascii="Times New Roman" w:hAnsi="Times New Roman" w:cs="Times New Roman"/>
          <w:bCs/>
          <w:sz w:val="25"/>
          <w:szCs w:val="25"/>
          <w:lang w:val="uk-UA"/>
        </w:rPr>
        <w:t>п’ятьох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EB2E40">
        <w:rPr>
          <w:rFonts w:ascii="Times New Roman" w:hAnsi="Times New Roman" w:cs="Times New Roman"/>
          <w:bCs/>
          <w:sz w:val="25"/>
          <w:szCs w:val="25"/>
          <w:lang w:val="uk-UA"/>
        </w:rPr>
        <w:t>суддів до вказаного суду.</w:t>
      </w:r>
    </w:p>
    <w:p w14:paraId="25EFE46D" w14:textId="77777777" w:rsidR="00E51C93" w:rsidRPr="004F098E" w:rsidRDefault="00E51C93" w:rsidP="00522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затвердженим рішенням Вищої ради правосуддя від</w:t>
      </w:r>
      <w:r w:rsidR="005F229D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>24 січня</w:t>
      </w:r>
      <w:r w:rsidR="00522889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</w:t>
      </w:r>
      <w:r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2017 року № 54/0/15-17, Вища кваліфікаційна комісія суддів України</w:t>
      </w:r>
      <w:r w:rsidR="00DF7FDC" w:rsidRPr="004F098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</w:p>
    <w:p w14:paraId="7F1AEED4" w14:textId="77777777" w:rsidR="00E9140A" w:rsidRDefault="00E9140A" w:rsidP="00522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</w:p>
    <w:p w14:paraId="474934ED" w14:textId="77777777" w:rsidR="008120AE" w:rsidRPr="001A75D1" w:rsidRDefault="008120AE" w:rsidP="00522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1A75D1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14:paraId="5E802FF4" w14:textId="77777777" w:rsidR="00F641F8" w:rsidRPr="004F098E" w:rsidRDefault="00F641F8" w:rsidP="00522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14:paraId="76BC84E5" w14:textId="49B27CD1" w:rsidR="00703BB9" w:rsidRDefault="00EB2E40" w:rsidP="00522889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B2E4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залишити без розгляду та повернути до Державної судової адміністрації України повідомлення про необхідність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розгляду питання відрядження п’яти</w:t>
      </w:r>
      <w:r w:rsidRPr="00EB2E40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суддів до Сумського 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>апеляційного суду</w:t>
      </w:r>
      <w:r w:rsidRPr="00EB2E40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14:paraId="39433C8E" w14:textId="77777777" w:rsidR="00EB2E40" w:rsidRPr="004F098E" w:rsidRDefault="00EB2E40" w:rsidP="00522889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14:paraId="6376D4B2" w14:textId="77777777" w:rsidR="00500087" w:rsidRPr="004F098E" w:rsidRDefault="00500087" w:rsidP="004124DA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22889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    </w:t>
      </w:r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Р.М. Ігнатов</w:t>
      </w:r>
    </w:p>
    <w:p w14:paraId="5A0CF089" w14:textId="77777777" w:rsidR="00500087" w:rsidRPr="004F098E" w:rsidRDefault="00500087" w:rsidP="004124DA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22889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    </w:t>
      </w:r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М.Б. </w:t>
      </w:r>
      <w:proofErr w:type="spellStart"/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Богоніс</w:t>
      </w:r>
      <w:proofErr w:type="spellEnd"/>
    </w:p>
    <w:p w14:paraId="3EBD5FEB" w14:textId="77777777" w:rsidR="00500087" w:rsidRPr="004F098E" w:rsidRDefault="00500087" w:rsidP="004124DA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22889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    </w:t>
      </w:r>
      <w:r w:rsidR="00066EA6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В.О. Гацелюк</w:t>
      </w:r>
    </w:p>
    <w:p w14:paraId="103A14EC" w14:textId="77777777" w:rsidR="00500087" w:rsidRPr="004F098E" w:rsidRDefault="00500087" w:rsidP="004124DA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22889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    </w:t>
      </w:r>
      <w:r w:rsidR="00066EA6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Н.Р. Кобецька</w:t>
      </w:r>
    </w:p>
    <w:p w14:paraId="2A4EEBB2" w14:textId="77777777" w:rsidR="00500087" w:rsidRPr="004F098E" w:rsidRDefault="00145EC2" w:rsidP="004124DA">
      <w:pPr>
        <w:shd w:val="clear" w:color="auto" w:fill="FFFFFF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22889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   </w:t>
      </w:r>
      <w:r w:rsidR="00583C57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="00066EA6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Р.І. Мельник</w:t>
      </w:r>
    </w:p>
    <w:p w14:paraId="25C163F4" w14:textId="77777777" w:rsidR="00066EA6" w:rsidRPr="004F098E" w:rsidRDefault="00500087" w:rsidP="004124DA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22889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   </w:t>
      </w:r>
      <w:r w:rsidR="00583C57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="00066EA6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А.В. Пасічник</w:t>
      </w:r>
    </w:p>
    <w:p w14:paraId="15B76BA8" w14:textId="77777777" w:rsidR="00006EB7" w:rsidRPr="004F098E" w:rsidRDefault="00500087" w:rsidP="004124DA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9251D4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522889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   </w:t>
      </w:r>
      <w:r w:rsidR="00583C57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r w:rsidR="00066EA6" w:rsidRPr="004F098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Г.М. Шевчук</w:t>
      </w:r>
    </w:p>
    <w:sectPr w:rsidR="00006EB7" w:rsidRPr="004F098E" w:rsidSect="00CE64CA">
      <w:headerReference w:type="default" r:id="rId10"/>
      <w:pgSz w:w="11906" w:h="16838"/>
      <w:pgMar w:top="1021" w:right="510" w:bottom="851" w:left="158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38F75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B4B1E" w14:textId="77777777" w:rsidR="004A3CE2" w:rsidRDefault="004A3CE2" w:rsidP="005F2A2E">
      <w:pPr>
        <w:spacing w:after="0" w:line="240" w:lineRule="auto"/>
      </w:pPr>
      <w:r>
        <w:separator/>
      </w:r>
    </w:p>
  </w:endnote>
  <w:endnote w:type="continuationSeparator" w:id="0">
    <w:p w14:paraId="1A76768A" w14:textId="77777777" w:rsidR="004A3CE2" w:rsidRDefault="004A3CE2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54F1A" w14:textId="77777777" w:rsidR="004A3CE2" w:rsidRDefault="004A3CE2" w:rsidP="005F2A2E">
      <w:pPr>
        <w:spacing w:after="0" w:line="240" w:lineRule="auto"/>
      </w:pPr>
      <w:r>
        <w:separator/>
      </w:r>
    </w:p>
  </w:footnote>
  <w:footnote w:type="continuationSeparator" w:id="0">
    <w:p w14:paraId="3D354D4D" w14:textId="77777777" w:rsidR="004A3CE2" w:rsidRDefault="004A3CE2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646146"/>
      <w:docPartObj>
        <w:docPartGallery w:val="Page Numbers (Top of Page)"/>
        <w:docPartUnique/>
      </w:docPartObj>
    </w:sdtPr>
    <w:sdtEndPr/>
    <w:sdtContent>
      <w:p w14:paraId="34B92815" w14:textId="77777777"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3F0">
          <w:rPr>
            <w:noProof/>
          </w:rPr>
          <w:t>2</w:t>
        </w:r>
        <w:r>
          <w:fldChar w:fldCharType="end"/>
        </w:r>
      </w:p>
    </w:sdtContent>
  </w:sdt>
  <w:p w14:paraId="3E437017" w14:textId="77777777"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бецька Надія Романівна">
    <w15:presenceInfo w15:providerId="AD" w15:userId="S-1-5-21-682829443-634336507-2103596038-12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6EB7"/>
    <w:rsid w:val="00007BCB"/>
    <w:rsid w:val="00066EA6"/>
    <w:rsid w:val="00067C98"/>
    <w:rsid w:val="00086F3E"/>
    <w:rsid w:val="00091D22"/>
    <w:rsid w:val="00095EF2"/>
    <w:rsid w:val="000B027C"/>
    <w:rsid w:val="000C359B"/>
    <w:rsid w:val="000F2E42"/>
    <w:rsid w:val="001265F4"/>
    <w:rsid w:val="0014402F"/>
    <w:rsid w:val="00145EC2"/>
    <w:rsid w:val="00146170"/>
    <w:rsid w:val="00161A20"/>
    <w:rsid w:val="001948FF"/>
    <w:rsid w:val="001A1579"/>
    <w:rsid w:val="001A75D1"/>
    <w:rsid w:val="001A7FC9"/>
    <w:rsid w:val="001C61C3"/>
    <w:rsid w:val="001D1804"/>
    <w:rsid w:val="00213E7D"/>
    <w:rsid w:val="00241B45"/>
    <w:rsid w:val="00252BB0"/>
    <w:rsid w:val="002546BD"/>
    <w:rsid w:val="00263356"/>
    <w:rsid w:val="00280A16"/>
    <w:rsid w:val="002A4EFF"/>
    <w:rsid w:val="002F18B9"/>
    <w:rsid w:val="002F3E0E"/>
    <w:rsid w:val="002F4AE5"/>
    <w:rsid w:val="003060C3"/>
    <w:rsid w:val="00351911"/>
    <w:rsid w:val="0036338A"/>
    <w:rsid w:val="00365AC8"/>
    <w:rsid w:val="003B7982"/>
    <w:rsid w:val="003D36BA"/>
    <w:rsid w:val="003D3D15"/>
    <w:rsid w:val="004124DA"/>
    <w:rsid w:val="00460CD1"/>
    <w:rsid w:val="004645FC"/>
    <w:rsid w:val="00474A45"/>
    <w:rsid w:val="00480341"/>
    <w:rsid w:val="004A3CE2"/>
    <w:rsid w:val="004C0521"/>
    <w:rsid w:val="004C2573"/>
    <w:rsid w:val="004F098E"/>
    <w:rsid w:val="004F6FF3"/>
    <w:rsid w:val="00500087"/>
    <w:rsid w:val="00512EFE"/>
    <w:rsid w:val="00522889"/>
    <w:rsid w:val="00532C02"/>
    <w:rsid w:val="00554D8D"/>
    <w:rsid w:val="00583C57"/>
    <w:rsid w:val="005A4747"/>
    <w:rsid w:val="005B0E30"/>
    <w:rsid w:val="005B2D49"/>
    <w:rsid w:val="005E51F6"/>
    <w:rsid w:val="005E7B13"/>
    <w:rsid w:val="005F1D29"/>
    <w:rsid w:val="005F229D"/>
    <w:rsid w:val="005F2A2E"/>
    <w:rsid w:val="005F6422"/>
    <w:rsid w:val="0064346A"/>
    <w:rsid w:val="00691C13"/>
    <w:rsid w:val="006964CD"/>
    <w:rsid w:val="00703BB9"/>
    <w:rsid w:val="0073015A"/>
    <w:rsid w:val="00776DC4"/>
    <w:rsid w:val="00781F70"/>
    <w:rsid w:val="007A61F0"/>
    <w:rsid w:val="007C3A5B"/>
    <w:rsid w:val="008120AE"/>
    <w:rsid w:val="008373F0"/>
    <w:rsid w:val="0085072A"/>
    <w:rsid w:val="0089186E"/>
    <w:rsid w:val="008A597C"/>
    <w:rsid w:val="008D5E97"/>
    <w:rsid w:val="008E17B5"/>
    <w:rsid w:val="008E2334"/>
    <w:rsid w:val="00901E29"/>
    <w:rsid w:val="00907A7C"/>
    <w:rsid w:val="00913C43"/>
    <w:rsid w:val="009251D4"/>
    <w:rsid w:val="0093728F"/>
    <w:rsid w:val="00952672"/>
    <w:rsid w:val="009543D5"/>
    <w:rsid w:val="009730EC"/>
    <w:rsid w:val="0099195D"/>
    <w:rsid w:val="0099222B"/>
    <w:rsid w:val="009A1F0C"/>
    <w:rsid w:val="009B62A0"/>
    <w:rsid w:val="009C7817"/>
    <w:rsid w:val="00A13211"/>
    <w:rsid w:val="00A676E9"/>
    <w:rsid w:val="00A72035"/>
    <w:rsid w:val="00A81E36"/>
    <w:rsid w:val="00A872D8"/>
    <w:rsid w:val="00AA37E7"/>
    <w:rsid w:val="00AF7207"/>
    <w:rsid w:val="00B01796"/>
    <w:rsid w:val="00B03C7F"/>
    <w:rsid w:val="00B12486"/>
    <w:rsid w:val="00B50BBA"/>
    <w:rsid w:val="00B70283"/>
    <w:rsid w:val="00B94D8D"/>
    <w:rsid w:val="00B96238"/>
    <w:rsid w:val="00BB4836"/>
    <w:rsid w:val="00BB688E"/>
    <w:rsid w:val="00BB79E0"/>
    <w:rsid w:val="00BC5773"/>
    <w:rsid w:val="00BE31B8"/>
    <w:rsid w:val="00BF0E9E"/>
    <w:rsid w:val="00BF3607"/>
    <w:rsid w:val="00BF460E"/>
    <w:rsid w:val="00C23232"/>
    <w:rsid w:val="00C423F9"/>
    <w:rsid w:val="00C52364"/>
    <w:rsid w:val="00C570AC"/>
    <w:rsid w:val="00C72123"/>
    <w:rsid w:val="00CA1C2E"/>
    <w:rsid w:val="00CA5088"/>
    <w:rsid w:val="00CB3D15"/>
    <w:rsid w:val="00CD2609"/>
    <w:rsid w:val="00CD33B5"/>
    <w:rsid w:val="00CE64CA"/>
    <w:rsid w:val="00D104F3"/>
    <w:rsid w:val="00D451C4"/>
    <w:rsid w:val="00D462F0"/>
    <w:rsid w:val="00D47FCE"/>
    <w:rsid w:val="00D53A52"/>
    <w:rsid w:val="00D61831"/>
    <w:rsid w:val="00D94D52"/>
    <w:rsid w:val="00DB17A7"/>
    <w:rsid w:val="00DD7598"/>
    <w:rsid w:val="00DE31B8"/>
    <w:rsid w:val="00DF3ED0"/>
    <w:rsid w:val="00DF7FDC"/>
    <w:rsid w:val="00E142A6"/>
    <w:rsid w:val="00E200D3"/>
    <w:rsid w:val="00E336C6"/>
    <w:rsid w:val="00E37681"/>
    <w:rsid w:val="00E452E2"/>
    <w:rsid w:val="00E51C93"/>
    <w:rsid w:val="00E70B82"/>
    <w:rsid w:val="00E9140A"/>
    <w:rsid w:val="00EB2E40"/>
    <w:rsid w:val="00EC04B5"/>
    <w:rsid w:val="00ED376C"/>
    <w:rsid w:val="00EE4834"/>
    <w:rsid w:val="00EE54F3"/>
    <w:rsid w:val="00F3353E"/>
    <w:rsid w:val="00F36D0E"/>
    <w:rsid w:val="00F641F8"/>
    <w:rsid w:val="00F744EC"/>
    <w:rsid w:val="00F92EB9"/>
    <w:rsid w:val="00FC14B9"/>
    <w:rsid w:val="00FE0617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B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F18B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18B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18B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18B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18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F18B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18B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18B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18B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18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0D8BA-BFD5-4110-AF43-E2E86ED5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2023-07-19T11:10:00Z</cp:lastPrinted>
  <dcterms:created xsi:type="dcterms:W3CDTF">2023-08-18T15:00:00Z</dcterms:created>
  <dcterms:modified xsi:type="dcterms:W3CDTF">2023-08-21T07:52:00Z</dcterms:modified>
</cp:coreProperties>
</file>