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A6E1A" w14:textId="77777777" w:rsidR="00FD1F50" w:rsidRPr="00463032" w:rsidRDefault="003F2950" w:rsidP="00D640E4">
      <w:pPr>
        <w:spacing w:after="0" w:line="240" w:lineRule="auto"/>
        <w:jc w:val="center"/>
        <w:rPr>
          <w:rFonts w:ascii="Times New Roman" w:eastAsia="Times New Roman" w:hAnsi="Times New Roman" w:cs="Times New Roman"/>
          <w:sz w:val="24"/>
          <w:szCs w:val="24"/>
        </w:rPr>
      </w:pPr>
      <w:r w:rsidRPr="00463032">
        <w:rPr>
          <w:rFonts w:ascii="Times New Roman" w:eastAsia="Times New Roman" w:hAnsi="Times New Roman" w:cs="Times New Roman"/>
          <w:noProof/>
          <w:sz w:val="28"/>
          <w:szCs w:val="28"/>
        </w:rPr>
        <w:drawing>
          <wp:inline distT="0" distB="0" distL="0" distR="0" wp14:anchorId="3EB9CCB2" wp14:editId="78EE937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14:paraId="0F5ECB17" w14:textId="77777777" w:rsidR="00FD1F50" w:rsidRPr="00463032" w:rsidRDefault="00FD1F50" w:rsidP="00D640E4">
      <w:pPr>
        <w:spacing w:after="0" w:line="240" w:lineRule="auto"/>
        <w:rPr>
          <w:rFonts w:ascii="Times New Roman" w:eastAsia="Times New Roman" w:hAnsi="Times New Roman" w:cs="Times New Roman"/>
          <w:sz w:val="27"/>
          <w:szCs w:val="27"/>
        </w:rPr>
      </w:pPr>
    </w:p>
    <w:p w14:paraId="42A1FD8F" w14:textId="77777777" w:rsidR="00FD1F50" w:rsidRPr="00463032" w:rsidRDefault="003F2950" w:rsidP="00D640E4">
      <w:pPr>
        <w:widowControl w:val="0"/>
        <w:spacing w:after="0"/>
        <w:jc w:val="center"/>
        <w:rPr>
          <w:rFonts w:ascii="Times New Roman" w:eastAsia="Times New Roman" w:hAnsi="Times New Roman" w:cs="Times New Roman"/>
          <w:sz w:val="36"/>
          <w:szCs w:val="36"/>
        </w:rPr>
      </w:pPr>
      <w:r w:rsidRPr="00463032">
        <w:rPr>
          <w:rFonts w:ascii="Times New Roman" w:eastAsia="Times New Roman" w:hAnsi="Times New Roman" w:cs="Times New Roman"/>
          <w:sz w:val="36"/>
          <w:szCs w:val="36"/>
        </w:rPr>
        <w:t>ВИЩА КВАЛІФІКАЦІЙНА КОМІСІЯ СУДДІВ УКРАЇНИ</w:t>
      </w:r>
    </w:p>
    <w:p w14:paraId="5B89265F" w14:textId="77777777" w:rsidR="00FD1F50" w:rsidRPr="00463032" w:rsidRDefault="00FD1F50" w:rsidP="00D640E4">
      <w:pPr>
        <w:spacing w:after="0" w:line="240" w:lineRule="auto"/>
        <w:jc w:val="center"/>
        <w:rPr>
          <w:rFonts w:ascii="Times New Roman" w:eastAsia="Times New Roman" w:hAnsi="Times New Roman" w:cs="Times New Roman"/>
          <w:sz w:val="28"/>
          <w:szCs w:val="28"/>
        </w:rPr>
      </w:pPr>
    </w:p>
    <w:p w14:paraId="761E67F4" w14:textId="61DD160F" w:rsidR="00693261" w:rsidRPr="00463032" w:rsidRDefault="00693261" w:rsidP="00693261">
      <w:pPr>
        <w:spacing w:after="0"/>
        <w:rPr>
          <w:rFonts w:ascii="Times New Roman" w:eastAsia="Times New Roman" w:hAnsi="Times New Roman" w:cs="Times New Roman"/>
          <w:sz w:val="25"/>
          <w:szCs w:val="25"/>
        </w:rPr>
      </w:pPr>
      <w:r w:rsidRPr="00463032">
        <w:rPr>
          <w:rFonts w:ascii="Times New Roman" w:eastAsia="Times New Roman" w:hAnsi="Times New Roman" w:cs="Times New Roman"/>
          <w:sz w:val="25"/>
          <w:szCs w:val="25"/>
        </w:rPr>
        <w:t>02 липня 2025 року</w:t>
      </w:r>
      <w:r w:rsidRPr="00463032">
        <w:rPr>
          <w:rFonts w:ascii="Times New Roman" w:eastAsia="Times New Roman" w:hAnsi="Times New Roman" w:cs="Times New Roman"/>
          <w:sz w:val="25"/>
          <w:szCs w:val="25"/>
        </w:rPr>
        <w:tab/>
      </w:r>
      <w:r w:rsidRPr="00463032">
        <w:rPr>
          <w:rFonts w:ascii="Times New Roman" w:eastAsia="Times New Roman" w:hAnsi="Times New Roman" w:cs="Times New Roman"/>
          <w:sz w:val="25"/>
          <w:szCs w:val="25"/>
        </w:rPr>
        <w:tab/>
      </w:r>
      <w:r w:rsidRPr="00463032">
        <w:rPr>
          <w:rFonts w:ascii="Times New Roman" w:eastAsia="Times New Roman" w:hAnsi="Times New Roman" w:cs="Times New Roman"/>
          <w:sz w:val="25"/>
          <w:szCs w:val="25"/>
        </w:rPr>
        <w:tab/>
      </w:r>
      <w:r w:rsidRPr="00463032">
        <w:rPr>
          <w:rFonts w:ascii="Times New Roman" w:eastAsia="Times New Roman" w:hAnsi="Times New Roman" w:cs="Times New Roman"/>
          <w:sz w:val="25"/>
          <w:szCs w:val="25"/>
        </w:rPr>
        <w:tab/>
      </w:r>
      <w:r w:rsidRPr="00463032">
        <w:rPr>
          <w:rFonts w:ascii="Times New Roman" w:eastAsia="Times New Roman" w:hAnsi="Times New Roman" w:cs="Times New Roman"/>
          <w:sz w:val="25"/>
          <w:szCs w:val="25"/>
        </w:rPr>
        <w:tab/>
      </w:r>
      <w:r w:rsidRPr="00463032">
        <w:rPr>
          <w:rFonts w:ascii="Times New Roman" w:eastAsia="Times New Roman" w:hAnsi="Times New Roman" w:cs="Times New Roman"/>
          <w:sz w:val="25"/>
          <w:szCs w:val="25"/>
        </w:rPr>
        <w:tab/>
      </w:r>
      <w:r w:rsidRPr="00463032">
        <w:rPr>
          <w:rFonts w:ascii="Times New Roman" w:eastAsia="Times New Roman" w:hAnsi="Times New Roman" w:cs="Times New Roman"/>
          <w:sz w:val="25"/>
          <w:szCs w:val="25"/>
        </w:rPr>
        <w:tab/>
      </w:r>
      <w:r w:rsidRPr="00463032">
        <w:rPr>
          <w:rFonts w:ascii="Times New Roman" w:eastAsia="Times New Roman" w:hAnsi="Times New Roman" w:cs="Times New Roman"/>
          <w:sz w:val="25"/>
          <w:szCs w:val="25"/>
        </w:rPr>
        <w:tab/>
      </w:r>
      <w:r w:rsidRPr="00463032">
        <w:rPr>
          <w:rFonts w:ascii="Times New Roman" w:eastAsia="Times New Roman" w:hAnsi="Times New Roman" w:cs="Times New Roman"/>
          <w:sz w:val="25"/>
          <w:szCs w:val="25"/>
        </w:rPr>
        <w:tab/>
        <w:t>м. Київ</w:t>
      </w:r>
    </w:p>
    <w:p w14:paraId="07870177" w14:textId="77777777" w:rsidR="00693261" w:rsidRPr="00463032" w:rsidRDefault="00693261" w:rsidP="00693261">
      <w:pPr>
        <w:spacing w:after="0"/>
        <w:rPr>
          <w:rFonts w:ascii="Times New Roman" w:eastAsia="Times New Roman" w:hAnsi="Times New Roman" w:cs="Times New Roman"/>
          <w:sz w:val="25"/>
          <w:szCs w:val="25"/>
        </w:rPr>
      </w:pPr>
    </w:p>
    <w:p w14:paraId="614FF597" w14:textId="71028BF0" w:rsidR="00693261" w:rsidRPr="00463032" w:rsidRDefault="00693261" w:rsidP="00693261">
      <w:pPr>
        <w:spacing w:after="0"/>
        <w:jc w:val="center"/>
        <w:rPr>
          <w:rFonts w:ascii="Times New Roman" w:eastAsia="Times New Roman" w:hAnsi="Times New Roman" w:cs="Times New Roman"/>
          <w:sz w:val="25"/>
          <w:szCs w:val="25"/>
          <w:u w:val="single"/>
        </w:rPr>
      </w:pPr>
      <w:r w:rsidRPr="00463032">
        <w:rPr>
          <w:rFonts w:ascii="Times New Roman" w:eastAsia="Times New Roman" w:hAnsi="Times New Roman" w:cs="Times New Roman"/>
          <w:sz w:val="25"/>
          <w:szCs w:val="25"/>
        </w:rPr>
        <w:t xml:space="preserve">Р І Ш Е Н </w:t>
      </w:r>
      <w:proofErr w:type="spellStart"/>
      <w:r w:rsidRPr="00463032">
        <w:rPr>
          <w:rFonts w:ascii="Times New Roman" w:eastAsia="Times New Roman" w:hAnsi="Times New Roman" w:cs="Times New Roman"/>
          <w:sz w:val="25"/>
          <w:szCs w:val="25"/>
        </w:rPr>
        <w:t>Н</w:t>
      </w:r>
      <w:proofErr w:type="spellEnd"/>
      <w:r w:rsidRPr="00463032">
        <w:rPr>
          <w:rFonts w:ascii="Times New Roman" w:eastAsia="Times New Roman" w:hAnsi="Times New Roman" w:cs="Times New Roman"/>
          <w:sz w:val="25"/>
          <w:szCs w:val="25"/>
        </w:rPr>
        <w:t xml:space="preserve"> Я  № </w:t>
      </w:r>
      <w:r w:rsidR="00463032">
        <w:rPr>
          <w:rFonts w:ascii="Times New Roman" w:eastAsia="Times New Roman" w:hAnsi="Times New Roman" w:cs="Times New Roman"/>
          <w:sz w:val="25"/>
          <w:szCs w:val="25"/>
          <w:u w:val="single"/>
        </w:rPr>
        <w:t>1108/дс-25</w:t>
      </w:r>
    </w:p>
    <w:p w14:paraId="538D8702" w14:textId="77777777" w:rsidR="00693261" w:rsidRPr="00463032" w:rsidRDefault="00693261" w:rsidP="00693261">
      <w:pPr>
        <w:spacing w:after="0"/>
        <w:rPr>
          <w:rFonts w:ascii="Times New Roman" w:eastAsia="Times New Roman" w:hAnsi="Times New Roman" w:cs="Times New Roman"/>
          <w:sz w:val="25"/>
          <w:szCs w:val="25"/>
        </w:rPr>
      </w:pPr>
    </w:p>
    <w:p w14:paraId="778139CE" w14:textId="77777777" w:rsidR="00693261" w:rsidRPr="00463032" w:rsidRDefault="00693261" w:rsidP="00693261">
      <w:pPr>
        <w:spacing w:after="0"/>
        <w:rPr>
          <w:rFonts w:ascii="Times New Roman" w:eastAsia="Times New Roman" w:hAnsi="Times New Roman" w:cs="Times New Roman"/>
          <w:sz w:val="25"/>
          <w:szCs w:val="25"/>
        </w:rPr>
      </w:pPr>
      <w:r w:rsidRPr="00463032">
        <w:rPr>
          <w:rFonts w:ascii="Times New Roman" w:eastAsia="Times New Roman" w:hAnsi="Times New Roman" w:cs="Times New Roman"/>
          <w:sz w:val="25"/>
          <w:szCs w:val="25"/>
        </w:rPr>
        <w:t>Вища кваліфікаційна комісія суддів України у пленарному складі:</w:t>
      </w:r>
    </w:p>
    <w:p w14:paraId="33938B1F" w14:textId="77777777" w:rsidR="00693261" w:rsidRPr="00463032" w:rsidRDefault="00693261" w:rsidP="00693261">
      <w:pPr>
        <w:spacing w:after="0"/>
        <w:rPr>
          <w:rFonts w:ascii="Times New Roman" w:eastAsia="Times New Roman" w:hAnsi="Times New Roman" w:cs="Times New Roman"/>
          <w:sz w:val="25"/>
          <w:szCs w:val="25"/>
        </w:rPr>
      </w:pPr>
    </w:p>
    <w:p w14:paraId="3E4D04B2" w14:textId="71A47386" w:rsidR="00693261" w:rsidRPr="00463032" w:rsidRDefault="00693261" w:rsidP="00693261">
      <w:pPr>
        <w:spacing w:after="0"/>
        <w:rPr>
          <w:rFonts w:ascii="Times New Roman" w:eastAsia="Times New Roman" w:hAnsi="Times New Roman" w:cs="Times New Roman"/>
          <w:sz w:val="25"/>
          <w:szCs w:val="25"/>
        </w:rPr>
      </w:pPr>
      <w:r w:rsidRPr="00463032">
        <w:rPr>
          <w:rFonts w:ascii="Times New Roman" w:eastAsia="Times New Roman" w:hAnsi="Times New Roman" w:cs="Times New Roman"/>
          <w:sz w:val="25"/>
          <w:szCs w:val="25"/>
        </w:rPr>
        <w:t xml:space="preserve">головуючого – </w:t>
      </w:r>
      <w:r w:rsidR="005C5660" w:rsidRPr="00463032">
        <w:rPr>
          <w:rFonts w:ascii="Times New Roman" w:eastAsia="Times New Roman" w:hAnsi="Times New Roman" w:cs="Times New Roman"/>
          <w:sz w:val="25"/>
          <w:szCs w:val="25"/>
        </w:rPr>
        <w:t>Олексія ОМЕЛЬЯНА</w:t>
      </w:r>
      <w:r w:rsidRPr="00463032">
        <w:rPr>
          <w:rFonts w:ascii="Times New Roman" w:eastAsia="Times New Roman" w:hAnsi="Times New Roman" w:cs="Times New Roman"/>
          <w:sz w:val="25"/>
          <w:szCs w:val="25"/>
        </w:rPr>
        <w:t>,</w:t>
      </w:r>
    </w:p>
    <w:p w14:paraId="2BB9F1BD" w14:textId="77777777" w:rsidR="00693261" w:rsidRPr="00463032" w:rsidRDefault="00693261" w:rsidP="00693261">
      <w:pPr>
        <w:spacing w:after="0"/>
        <w:rPr>
          <w:rFonts w:ascii="Times New Roman" w:eastAsia="Times New Roman" w:hAnsi="Times New Roman" w:cs="Times New Roman"/>
          <w:sz w:val="25"/>
          <w:szCs w:val="25"/>
        </w:rPr>
      </w:pPr>
    </w:p>
    <w:p w14:paraId="177BA7AB" w14:textId="13FD3411" w:rsidR="00693261" w:rsidRPr="00463032" w:rsidRDefault="00693261" w:rsidP="00693261">
      <w:pPr>
        <w:spacing w:after="0"/>
        <w:jc w:val="both"/>
        <w:rPr>
          <w:rFonts w:ascii="Times New Roman" w:eastAsia="Times New Roman" w:hAnsi="Times New Roman" w:cs="Times New Roman"/>
          <w:sz w:val="25"/>
          <w:szCs w:val="25"/>
        </w:rPr>
      </w:pPr>
      <w:r w:rsidRPr="00463032">
        <w:rPr>
          <w:rFonts w:ascii="Times New Roman" w:eastAsia="Times New Roman" w:hAnsi="Times New Roman" w:cs="Times New Roman"/>
          <w:sz w:val="25"/>
          <w:szCs w:val="25"/>
        </w:rPr>
        <w:t xml:space="preserve">членів Комісії: Михайла БОГОНОСА, Романа КИДИСЮКА, Надії КОБЕЦЬКОЇ, </w:t>
      </w:r>
      <w:r w:rsidR="00E86491" w:rsidRPr="00463032">
        <w:rPr>
          <w:rFonts w:ascii="Times New Roman" w:eastAsia="Times New Roman" w:hAnsi="Times New Roman" w:cs="Times New Roman"/>
          <w:sz w:val="25"/>
          <w:szCs w:val="25"/>
        </w:rPr>
        <w:t>Олега</w:t>
      </w:r>
      <w:r w:rsidR="005C5660" w:rsidRPr="00463032">
        <w:rPr>
          <w:rFonts w:ascii="Times New Roman" w:eastAsia="Times New Roman" w:hAnsi="Times New Roman" w:cs="Times New Roman"/>
          <w:sz w:val="25"/>
          <w:szCs w:val="25"/>
        </w:rPr>
        <w:t> </w:t>
      </w:r>
      <w:r w:rsidR="00E86491" w:rsidRPr="00463032">
        <w:rPr>
          <w:rFonts w:ascii="Times New Roman" w:eastAsia="Times New Roman" w:hAnsi="Times New Roman" w:cs="Times New Roman"/>
          <w:sz w:val="25"/>
          <w:szCs w:val="25"/>
        </w:rPr>
        <w:t xml:space="preserve">КОЛІУША, Володимира ЛУГАНСЬКОГО, </w:t>
      </w:r>
      <w:r w:rsidRPr="00463032">
        <w:rPr>
          <w:rFonts w:ascii="Times New Roman" w:eastAsia="Times New Roman" w:hAnsi="Times New Roman" w:cs="Times New Roman"/>
          <w:sz w:val="25"/>
          <w:szCs w:val="25"/>
        </w:rPr>
        <w:t>Руслана МЕЛЬНИКА, Романа</w:t>
      </w:r>
      <w:r w:rsidR="005C5660" w:rsidRPr="00463032">
        <w:rPr>
          <w:rFonts w:ascii="Times New Roman" w:eastAsia="Times New Roman" w:hAnsi="Times New Roman" w:cs="Times New Roman"/>
          <w:sz w:val="25"/>
          <w:szCs w:val="25"/>
        </w:rPr>
        <w:t> </w:t>
      </w:r>
      <w:r w:rsidRPr="00463032">
        <w:rPr>
          <w:rFonts w:ascii="Times New Roman" w:eastAsia="Times New Roman" w:hAnsi="Times New Roman" w:cs="Times New Roman"/>
          <w:sz w:val="25"/>
          <w:szCs w:val="25"/>
        </w:rPr>
        <w:t>САБОДАША (доповідач), Руслана СИДОРОВИЧА, Сергія ЧУМАКА, Галини</w:t>
      </w:r>
      <w:r w:rsidR="005C5660" w:rsidRPr="00463032">
        <w:rPr>
          <w:rFonts w:ascii="Times New Roman" w:eastAsia="Times New Roman" w:hAnsi="Times New Roman" w:cs="Times New Roman"/>
          <w:sz w:val="25"/>
          <w:szCs w:val="25"/>
        </w:rPr>
        <w:t> </w:t>
      </w:r>
      <w:r w:rsidRPr="00463032">
        <w:rPr>
          <w:rFonts w:ascii="Times New Roman" w:eastAsia="Times New Roman" w:hAnsi="Times New Roman" w:cs="Times New Roman"/>
          <w:sz w:val="25"/>
          <w:szCs w:val="25"/>
        </w:rPr>
        <w:t>ШЕВЧУК,</w:t>
      </w:r>
    </w:p>
    <w:p w14:paraId="7DDC13F3" w14:textId="77777777" w:rsidR="00693261" w:rsidRPr="00463032" w:rsidRDefault="00693261" w:rsidP="00693261">
      <w:pPr>
        <w:spacing w:after="0"/>
        <w:jc w:val="both"/>
        <w:rPr>
          <w:rFonts w:ascii="Times New Roman" w:eastAsia="Times New Roman" w:hAnsi="Times New Roman" w:cs="Times New Roman"/>
          <w:sz w:val="25"/>
          <w:szCs w:val="25"/>
        </w:rPr>
      </w:pPr>
    </w:p>
    <w:p w14:paraId="48114AEB" w14:textId="09BF69BB" w:rsidR="00693261" w:rsidRPr="00463032" w:rsidRDefault="00693261" w:rsidP="00693261">
      <w:pPr>
        <w:spacing w:after="0"/>
        <w:jc w:val="both"/>
        <w:rPr>
          <w:rFonts w:ascii="Times New Roman" w:eastAsia="Times New Roman" w:hAnsi="Times New Roman" w:cs="Times New Roman"/>
          <w:sz w:val="25"/>
          <w:szCs w:val="25"/>
        </w:rPr>
      </w:pPr>
      <w:r w:rsidRPr="00463032">
        <w:rPr>
          <w:rFonts w:ascii="Times New Roman" w:eastAsia="Times New Roman" w:hAnsi="Times New Roman" w:cs="Times New Roman"/>
          <w:sz w:val="25"/>
          <w:szCs w:val="25"/>
        </w:rPr>
        <w:t xml:space="preserve">розглянувши питання про перегляд рішення Вищої кваліфікаційної комісії суддів України </w:t>
      </w:r>
      <w:r w:rsidRPr="00463032">
        <w:rPr>
          <w:rFonts w:ascii="Times New Roman" w:eastAsia="Times New Roman" w:hAnsi="Times New Roman" w:cs="Times New Roman"/>
          <w:spacing w:val="4"/>
          <w:sz w:val="25"/>
          <w:szCs w:val="25"/>
        </w:rPr>
        <w:t xml:space="preserve">від 09 травня 2025 року № </w:t>
      </w:r>
      <w:r w:rsidR="00903DFC" w:rsidRPr="00463032">
        <w:rPr>
          <w:rFonts w:ascii="Times New Roman" w:eastAsia="Times New Roman" w:hAnsi="Times New Roman" w:cs="Times New Roman"/>
          <w:spacing w:val="4"/>
          <w:sz w:val="25"/>
          <w:szCs w:val="25"/>
        </w:rPr>
        <w:t>456</w:t>
      </w:r>
      <w:r w:rsidRPr="00463032">
        <w:rPr>
          <w:rFonts w:ascii="Times New Roman" w:eastAsia="Times New Roman" w:hAnsi="Times New Roman" w:cs="Times New Roman"/>
          <w:spacing w:val="4"/>
          <w:sz w:val="25"/>
          <w:szCs w:val="25"/>
        </w:rPr>
        <w:t xml:space="preserve">/дс-25 про відмову </w:t>
      </w:r>
      <w:r w:rsidR="000A1DAE" w:rsidRPr="00463032">
        <w:rPr>
          <w:rFonts w:ascii="Times New Roman" w:eastAsia="Times New Roman" w:hAnsi="Times New Roman" w:cs="Times New Roman"/>
          <w:spacing w:val="4"/>
          <w:sz w:val="25"/>
          <w:szCs w:val="25"/>
        </w:rPr>
        <w:t>Дудник</w:t>
      </w:r>
      <w:r w:rsidR="005C5660" w:rsidRPr="00463032">
        <w:rPr>
          <w:rFonts w:ascii="Times New Roman" w:eastAsia="Times New Roman" w:hAnsi="Times New Roman" w:cs="Times New Roman"/>
          <w:spacing w:val="4"/>
          <w:sz w:val="25"/>
          <w:szCs w:val="25"/>
        </w:rPr>
        <w:t>у</w:t>
      </w:r>
      <w:r w:rsidR="00147B11" w:rsidRPr="00463032">
        <w:rPr>
          <w:rFonts w:ascii="Times New Roman" w:eastAsia="Times New Roman" w:hAnsi="Times New Roman" w:cs="Times New Roman"/>
          <w:spacing w:val="4"/>
          <w:sz w:val="25"/>
          <w:szCs w:val="25"/>
        </w:rPr>
        <w:t xml:space="preserve"> </w:t>
      </w:r>
      <w:r w:rsidR="000A1DAE" w:rsidRPr="00463032">
        <w:rPr>
          <w:rFonts w:ascii="Times New Roman" w:eastAsia="Times New Roman" w:hAnsi="Times New Roman" w:cs="Times New Roman"/>
          <w:spacing w:val="4"/>
          <w:sz w:val="25"/>
          <w:szCs w:val="25"/>
        </w:rPr>
        <w:t>Віталію Олексійовичу</w:t>
      </w:r>
      <w:r w:rsidRPr="00463032">
        <w:rPr>
          <w:rFonts w:ascii="Times New Roman" w:eastAsia="Times New Roman" w:hAnsi="Times New Roman" w:cs="Times New Roman"/>
          <w:spacing w:val="4"/>
          <w:sz w:val="25"/>
          <w:szCs w:val="25"/>
        </w:rPr>
        <w:t xml:space="preserve"> в </w:t>
      </w:r>
      <w:r w:rsidRPr="00463032">
        <w:rPr>
          <w:rFonts w:ascii="Times New Roman" w:eastAsia="Times New Roman" w:hAnsi="Times New Roman" w:cs="Times New Roman"/>
          <w:sz w:val="25"/>
          <w:szCs w:val="25"/>
        </w:rPr>
        <w:t>допуску до участі в доборі на посаду судді місцевого суду, оголошеному рішенням Комісії</w:t>
      </w:r>
      <w:r w:rsidR="000A1DAE" w:rsidRPr="00463032">
        <w:rPr>
          <w:rFonts w:ascii="Times New Roman" w:eastAsia="Times New Roman" w:hAnsi="Times New Roman" w:cs="Times New Roman"/>
          <w:sz w:val="25"/>
          <w:szCs w:val="25"/>
        </w:rPr>
        <w:t xml:space="preserve"> </w:t>
      </w:r>
      <w:r w:rsidRPr="00463032">
        <w:rPr>
          <w:rFonts w:ascii="Times New Roman" w:eastAsia="Times New Roman" w:hAnsi="Times New Roman" w:cs="Times New Roman"/>
          <w:sz w:val="25"/>
          <w:szCs w:val="25"/>
        </w:rPr>
        <w:t>від</w:t>
      </w:r>
      <w:r w:rsidR="000A1DAE" w:rsidRPr="00463032">
        <w:rPr>
          <w:rFonts w:ascii="Times New Roman" w:eastAsia="Times New Roman" w:hAnsi="Times New Roman" w:cs="Times New Roman"/>
          <w:sz w:val="25"/>
          <w:szCs w:val="25"/>
        </w:rPr>
        <w:t> </w:t>
      </w:r>
      <w:r w:rsidRPr="00463032">
        <w:rPr>
          <w:rFonts w:ascii="Times New Roman" w:eastAsia="Times New Roman" w:hAnsi="Times New Roman" w:cs="Times New Roman"/>
          <w:sz w:val="25"/>
          <w:szCs w:val="25"/>
        </w:rPr>
        <w:t>11</w:t>
      </w:r>
      <w:r w:rsidR="000A1DAE" w:rsidRPr="00463032">
        <w:rPr>
          <w:rFonts w:ascii="Times New Roman" w:eastAsia="Times New Roman" w:hAnsi="Times New Roman" w:cs="Times New Roman"/>
          <w:sz w:val="25"/>
          <w:szCs w:val="25"/>
        </w:rPr>
        <w:t> </w:t>
      </w:r>
      <w:r w:rsidRPr="00463032">
        <w:rPr>
          <w:rFonts w:ascii="Times New Roman" w:eastAsia="Times New Roman" w:hAnsi="Times New Roman" w:cs="Times New Roman"/>
          <w:sz w:val="25"/>
          <w:szCs w:val="25"/>
        </w:rPr>
        <w:t>грудня 2024 року № 366/зп-24,</w:t>
      </w:r>
    </w:p>
    <w:p w14:paraId="5A73E652" w14:textId="77777777" w:rsidR="00693261" w:rsidRPr="00463032" w:rsidRDefault="00693261" w:rsidP="00693261">
      <w:pPr>
        <w:spacing w:after="0"/>
        <w:jc w:val="both"/>
        <w:rPr>
          <w:rFonts w:ascii="Times New Roman" w:eastAsia="Times New Roman" w:hAnsi="Times New Roman" w:cs="Times New Roman"/>
          <w:sz w:val="25"/>
          <w:szCs w:val="25"/>
        </w:rPr>
      </w:pPr>
    </w:p>
    <w:p w14:paraId="2B57C689" w14:textId="77777777" w:rsidR="00693261" w:rsidRPr="00463032" w:rsidRDefault="00693261" w:rsidP="00693261">
      <w:pPr>
        <w:spacing w:after="0"/>
        <w:jc w:val="center"/>
        <w:rPr>
          <w:rFonts w:ascii="Times New Roman" w:eastAsia="Times New Roman" w:hAnsi="Times New Roman" w:cs="Times New Roman"/>
          <w:sz w:val="25"/>
          <w:szCs w:val="25"/>
        </w:rPr>
      </w:pPr>
      <w:r w:rsidRPr="00463032">
        <w:rPr>
          <w:rFonts w:ascii="Times New Roman" w:eastAsia="Times New Roman" w:hAnsi="Times New Roman" w:cs="Times New Roman"/>
          <w:sz w:val="25"/>
          <w:szCs w:val="25"/>
        </w:rPr>
        <w:t>встановила:</w:t>
      </w:r>
    </w:p>
    <w:p w14:paraId="61683B14" w14:textId="77777777" w:rsidR="00693261" w:rsidRPr="00463032" w:rsidRDefault="00693261" w:rsidP="00693261">
      <w:pPr>
        <w:spacing w:after="0"/>
        <w:rPr>
          <w:rFonts w:ascii="Times New Roman" w:eastAsia="Times New Roman" w:hAnsi="Times New Roman" w:cs="Times New Roman"/>
          <w:sz w:val="25"/>
          <w:szCs w:val="25"/>
        </w:rPr>
      </w:pPr>
    </w:p>
    <w:p w14:paraId="76AF48C7" w14:textId="77777777" w:rsidR="00693261" w:rsidRPr="00463032" w:rsidRDefault="00693261" w:rsidP="00693261">
      <w:pPr>
        <w:spacing w:after="0"/>
        <w:ind w:firstLine="709"/>
        <w:jc w:val="both"/>
        <w:rPr>
          <w:rFonts w:ascii="Times New Roman" w:eastAsia="Times New Roman" w:hAnsi="Times New Roman" w:cs="Times New Roman"/>
          <w:sz w:val="25"/>
          <w:szCs w:val="25"/>
        </w:rPr>
      </w:pPr>
      <w:r w:rsidRPr="00463032">
        <w:rPr>
          <w:rFonts w:ascii="Times New Roman" w:eastAsia="Times New Roman" w:hAnsi="Times New Roman" w:cs="Times New Roman"/>
          <w:sz w:val="25"/>
          <w:szCs w:val="25"/>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D87E451" w14:textId="3F4A9D43" w:rsidR="00693261" w:rsidRPr="00463032" w:rsidRDefault="00693261" w:rsidP="00693261">
      <w:pPr>
        <w:spacing w:after="0"/>
        <w:ind w:firstLine="709"/>
        <w:jc w:val="both"/>
        <w:rPr>
          <w:rFonts w:ascii="Times New Roman" w:eastAsia="Times New Roman" w:hAnsi="Times New Roman" w:cs="Times New Roman"/>
          <w:sz w:val="25"/>
          <w:szCs w:val="25"/>
        </w:rPr>
      </w:pPr>
      <w:r w:rsidRPr="00463032">
        <w:rPr>
          <w:rFonts w:ascii="Times New Roman" w:eastAsia="Times New Roman" w:hAnsi="Times New Roman" w:cs="Times New Roman"/>
          <w:sz w:val="25"/>
          <w:szCs w:val="25"/>
        </w:rPr>
        <w:t xml:space="preserve">До Комісії </w:t>
      </w:r>
      <w:r w:rsidR="0065587A" w:rsidRPr="00463032">
        <w:rPr>
          <w:rFonts w:ascii="Times New Roman" w:eastAsia="Times New Roman" w:hAnsi="Times New Roman" w:cs="Times New Roman"/>
          <w:sz w:val="25"/>
          <w:szCs w:val="25"/>
        </w:rPr>
        <w:t>01 квітня</w:t>
      </w:r>
      <w:r w:rsidRPr="00463032">
        <w:rPr>
          <w:rFonts w:ascii="Times New Roman" w:eastAsia="Times New Roman" w:hAnsi="Times New Roman" w:cs="Times New Roman"/>
          <w:sz w:val="25"/>
          <w:szCs w:val="25"/>
        </w:rPr>
        <w:t xml:space="preserve"> 2025 року надійшла заява </w:t>
      </w:r>
      <w:r w:rsidR="0065587A" w:rsidRPr="00463032">
        <w:rPr>
          <w:rFonts w:ascii="Times New Roman" w:eastAsia="Times New Roman" w:hAnsi="Times New Roman" w:cs="Times New Roman"/>
          <w:sz w:val="25"/>
          <w:szCs w:val="25"/>
        </w:rPr>
        <w:t>Д</w:t>
      </w:r>
      <w:r w:rsidR="00802A0B" w:rsidRPr="00463032">
        <w:rPr>
          <w:rFonts w:ascii="Times New Roman" w:eastAsia="Times New Roman" w:hAnsi="Times New Roman" w:cs="Times New Roman"/>
          <w:sz w:val="25"/>
          <w:szCs w:val="25"/>
        </w:rPr>
        <w:t>удника Віталія Олексійовича</w:t>
      </w:r>
      <w:r w:rsidRPr="00463032">
        <w:rPr>
          <w:rFonts w:ascii="Times New Roman" w:eastAsia="Times New Roman" w:hAnsi="Times New Roman" w:cs="Times New Roman"/>
          <w:sz w:val="25"/>
          <w:szCs w:val="25"/>
        </w:rPr>
        <w:t xml:space="preserve"> про участь у Доборі.</w:t>
      </w:r>
    </w:p>
    <w:p w14:paraId="214ED22B" w14:textId="2CC06A7E" w:rsidR="00693261" w:rsidRPr="00463032" w:rsidRDefault="00693261" w:rsidP="00693261">
      <w:pPr>
        <w:spacing w:after="0"/>
        <w:ind w:firstLine="709"/>
        <w:jc w:val="both"/>
        <w:rPr>
          <w:rFonts w:ascii="Times New Roman" w:eastAsia="Times New Roman" w:hAnsi="Times New Roman" w:cs="Times New Roman"/>
          <w:sz w:val="25"/>
          <w:szCs w:val="25"/>
        </w:rPr>
      </w:pPr>
      <w:r w:rsidRPr="00463032">
        <w:rPr>
          <w:rFonts w:ascii="Times New Roman" w:eastAsia="Times New Roman" w:hAnsi="Times New Roman" w:cs="Times New Roman"/>
          <w:sz w:val="25"/>
          <w:szCs w:val="25"/>
        </w:rPr>
        <w:t xml:space="preserve">Комісією у складі колегії перевірено подані </w:t>
      </w:r>
      <w:r w:rsidR="00802A0B" w:rsidRPr="00463032">
        <w:rPr>
          <w:rFonts w:ascii="Times New Roman" w:eastAsia="Times New Roman" w:hAnsi="Times New Roman" w:cs="Times New Roman"/>
          <w:sz w:val="25"/>
          <w:szCs w:val="25"/>
        </w:rPr>
        <w:t>Дудником О.В.</w:t>
      </w:r>
      <w:r w:rsidRPr="00463032">
        <w:rPr>
          <w:rFonts w:ascii="Times New Roman" w:eastAsia="Times New Roman" w:hAnsi="Times New Roman" w:cs="Times New Roman"/>
          <w:sz w:val="25"/>
          <w:szCs w:val="25"/>
        </w:rPr>
        <w:t xml:space="preserve"> документи щодо відповідності їх переліку, визначеному в Оголошенні про добір кандидатів на посаду судді місцевого суду, затвердженому рішенням Комісії від 11 грудня 2024 року № 366/зп-24 (далі – Оголошення), дотримання вимог до їх оформлення та строку подання, а також відповідності особи, яка звернулась із заявою про допуск до участі в Доборі, установленим статтею 69 Закону України «Про судоустрій і статус суддів» (далі – Закон) вимогам до кандидата на посаду судді.</w:t>
      </w:r>
    </w:p>
    <w:p w14:paraId="67E16DD2" w14:textId="127FA3A0" w:rsidR="00693261" w:rsidRPr="00463032" w:rsidRDefault="00693261" w:rsidP="00693261">
      <w:pPr>
        <w:spacing w:after="0"/>
        <w:ind w:firstLine="709"/>
        <w:jc w:val="both"/>
        <w:rPr>
          <w:rFonts w:ascii="Times New Roman" w:eastAsia="Times New Roman" w:hAnsi="Times New Roman" w:cs="Times New Roman"/>
          <w:sz w:val="25"/>
          <w:szCs w:val="25"/>
        </w:rPr>
      </w:pPr>
      <w:r w:rsidRPr="00463032">
        <w:rPr>
          <w:rFonts w:ascii="Times New Roman" w:eastAsia="Times New Roman" w:hAnsi="Times New Roman" w:cs="Times New Roman"/>
          <w:sz w:val="25"/>
          <w:szCs w:val="25"/>
        </w:rPr>
        <w:t xml:space="preserve">За результатами розгляду документів рішенням Комісії у складі колегії від 09 травня 2025 року № </w:t>
      </w:r>
      <w:r w:rsidR="00802A0B" w:rsidRPr="00463032">
        <w:rPr>
          <w:rFonts w:ascii="Times New Roman" w:eastAsia="Times New Roman" w:hAnsi="Times New Roman" w:cs="Times New Roman"/>
          <w:sz w:val="25"/>
          <w:szCs w:val="25"/>
        </w:rPr>
        <w:t>456</w:t>
      </w:r>
      <w:r w:rsidRPr="00463032">
        <w:rPr>
          <w:rFonts w:ascii="Times New Roman" w:eastAsia="Times New Roman" w:hAnsi="Times New Roman" w:cs="Times New Roman"/>
          <w:sz w:val="25"/>
          <w:szCs w:val="25"/>
        </w:rPr>
        <w:t xml:space="preserve">/дс-25 відмовлено </w:t>
      </w:r>
      <w:r w:rsidR="00802A0B" w:rsidRPr="00463032">
        <w:rPr>
          <w:rFonts w:ascii="Times New Roman" w:eastAsia="Times New Roman" w:hAnsi="Times New Roman" w:cs="Times New Roman"/>
          <w:sz w:val="25"/>
          <w:szCs w:val="25"/>
        </w:rPr>
        <w:t>Дуднику О.В.</w:t>
      </w:r>
      <w:r w:rsidRPr="00463032">
        <w:rPr>
          <w:rFonts w:ascii="Times New Roman" w:eastAsia="Times New Roman" w:hAnsi="Times New Roman" w:cs="Times New Roman"/>
          <w:sz w:val="25"/>
          <w:szCs w:val="25"/>
        </w:rPr>
        <w:t xml:space="preserve"> у допуску до участі в доборі на посаду </w:t>
      </w:r>
      <w:r w:rsidRPr="00463032">
        <w:rPr>
          <w:rFonts w:ascii="Times New Roman" w:eastAsia="Times New Roman" w:hAnsi="Times New Roman" w:cs="Times New Roman"/>
          <w:spacing w:val="6"/>
          <w:sz w:val="25"/>
          <w:szCs w:val="25"/>
        </w:rPr>
        <w:t>судді місцевого суду, оголошеному рішенням Комісії від 11 грудня 2024 року</w:t>
      </w:r>
      <w:r w:rsidR="00802A0B" w:rsidRPr="00463032">
        <w:rPr>
          <w:rFonts w:ascii="Times New Roman" w:eastAsia="Times New Roman" w:hAnsi="Times New Roman" w:cs="Times New Roman"/>
          <w:sz w:val="25"/>
          <w:szCs w:val="25"/>
        </w:rPr>
        <w:t xml:space="preserve"> </w:t>
      </w:r>
      <w:r w:rsidRPr="00463032">
        <w:rPr>
          <w:rFonts w:ascii="Times New Roman" w:eastAsia="Times New Roman" w:hAnsi="Times New Roman" w:cs="Times New Roman"/>
          <w:sz w:val="25"/>
          <w:szCs w:val="25"/>
        </w:rPr>
        <w:t>№</w:t>
      </w:r>
      <w:r w:rsidR="00463032">
        <w:rPr>
          <w:rFonts w:ascii="Times New Roman" w:eastAsia="Times New Roman" w:hAnsi="Times New Roman" w:cs="Times New Roman"/>
          <w:sz w:val="25"/>
          <w:szCs w:val="25"/>
        </w:rPr>
        <w:t> </w:t>
      </w:r>
      <w:r w:rsidRPr="00463032">
        <w:rPr>
          <w:rFonts w:ascii="Times New Roman" w:eastAsia="Times New Roman" w:hAnsi="Times New Roman" w:cs="Times New Roman"/>
          <w:sz w:val="25"/>
          <w:szCs w:val="25"/>
        </w:rPr>
        <w:t>366/</w:t>
      </w:r>
      <w:proofErr w:type="spellStart"/>
      <w:r w:rsidRPr="00463032">
        <w:rPr>
          <w:rFonts w:ascii="Times New Roman" w:eastAsia="Times New Roman" w:hAnsi="Times New Roman" w:cs="Times New Roman"/>
          <w:sz w:val="25"/>
          <w:szCs w:val="25"/>
        </w:rPr>
        <w:t>зп</w:t>
      </w:r>
      <w:proofErr w:type="spellEnd"/>
      <w:r w:rsidRPr="00463032">
        <w:rPr>
          <w:rFonts w:ascii="Times New Roman" w:eastAsia="Times New Roman" w:hAnsi="Times New Roman" w:cs="Times New Roman"/>
          <w:sz w:val="25"/>
          <w:szCs w:val="25"/>
        </w:rPr>
        <w:t>- 24.</w:t>
      </w:r>
    </w:p>
    <w:p w14:paraId="3484D284" w14:textId="75D5331B" w:rsidR="002D5AB7" w:rsidRPr="00463032" w:rsidRDefault="00693261" w:rsidP="00693261">
      <w:pPr>
        <w:spacing w:after="0"/>
        <w:ind w:firstLine="709"/>
        <w:jc w:val="both"/>
        <w:rPr>
          <w:rFonts w:ascii="Times New Roman" w:eastAsia="Times New Roman" w:hAnsi="Times New Roman" w:cs="Times New Roman"/>
          <w:sz w:val="25"/>
          <w:szCs w:val="25"/>
        </w:rPr>
      </w:pPr>
      <w:r w:rsidRPr="00463032">
        <w:rPr>
          <w:rFonts w:ascii="Times New Roman" w:eastAsia="Times New Roman" w:hAnsi="Times New Roman" w:cs="Times New Roman"/>
          <w:sz w:val="25"/>
          <w:szCs w:val="25"/>
        </w:rPr>
        <w:lastRenderedPageBreak/>
        <w:t xml:space="preserve">Указане рішення мотивовано тим, що </w:t>
      </w:r>
      <w:r w:rsidR="00415670" w:rsidRPr="00463032">
        <w:rPr>
          <w:rFonts w:ascii="Times New Roman" w:eastAsia="Times New Roman" w:hAnsi="Times New Roman" w:cs="Times New Roman"/>
          <w:sz w:val="25"/>
          <w:szCs w:val="25"/>
        </w:rPr>
        <w:t>Дудник</w:t>
      </w:r>
      <w:r w:rsidR="002D5AB7" w:rsidRPr="00463032">
        <w:rPr>
          <w:rFonts w:ascii="Times New Roman" w:eastAsia="Times New Roman" w:hAnsi="Times New Roman" w:cs="Times New Roman"/>
          <w:sz w:val="25"/>
          <w:szCs w:val="25"/>
        </w:rPr>
        <w:t>ом</w:t>
      </w:r>
      <w:r w:rsidR="00415670" w:rsidRPr="00463032">
        <w:rPr>
          <w:rFonts w:ascii="Times New Roman" w:eastAsia="Times New Roman" w:hAnsi="Times New Roman" w:cs="Times New Roman"/>
          <w:sz w:val="25"/>
          <w:szCs w:val="25"/>
        </w:rPr>
        <w:t xml:space="preserve"> В.О.</w:t>
      </w:r>
      <w:r w:rsidRPr="00463032">
        <w:rPr>
          <w:rFonts w:ascii="Times New Roman" w:eastAsia="Times New Roman" w:hAnsi="Times New Roman" w:cs="Times New Roman"/>
          <w:sz w:val="25"/>
          <w:szCs w:val="25"/>
        </w:rPr>
        <w:t xml:space="preserve"> </w:t>
      </w:r>
      <w:r w:rsidR="001D1726" w:rsidRPr="00463032">
        <w:rPr>
          <w:rFonts w:ascii="Times New Roman" w:eastAsia="Times New Roman" w:hAnsi="Times New Roman" w:cs="Times New Roman"/>
          <w:sz w:val="25"/>
          <w:szCs w:val="25"/>
        </w:rPr>
        <w:t>в порушення пункту</w:t>
      </w:r>
      <w:r w:rsidR="00147B11" w:rsidRPr="00463032">
        <w:rPr>
          <w:rFonts w:ascii="Times New Roman" w:eastAsia="Times New Roman" w:hAnsi="Times New Roman" w:cs="Times New Roman"/>
          <w:sz w:val="25"/>
          <w:szCs w:val="25"/>
        </w:rPr>
        <w:t> </w:t>
      </w:r>
      <w:r w:rsidR="001D1726" w:rsidRPr="00463032">
        <w:rPr>
          <w:rFonts w:ascii="Times New Roman" w:hAnsi="Times New Roman" w:cs="Times New Roman"/>
          <w:color w:val="000000"/>
          <w:sz w:val="25"/>
          <w:szCs w:val="25"/>
          <w:shd w:val="clear" w:color="auto" w:fill="FFFFFF"/>
        </w:rPr>
        <w:t>11</w:t>
      </w:r>
      <w:r w:rsidR="00E5101D" w:rsidRPr="00463032">
        <w:rPr>
          <w:rFonts w:ascii="Times New Roman" w:hAnsi="Times New Roman" w:cs="Times New Roman"/>
          <w:color w:val="000000"/>
          <w:sz w:val="25"/>
          <w:szCs w:val="25"/>
          <w:shd w:val="clear" w:color="auto" w:fill="FFFFFF"/>
        </w:rPr>
        <w:t> </w:t>
      </w:r>
      <w:r w:rsidR="001D1726" w:rsidRPr="00463032">
        <w:rPr>
          <w:rFonts w:ascii="Times New Roman" w:hAnsi="Times New Roman" w:cs="Times New Roman"/>
          <w:color w:val="000000"/>
          <w:sz w:val="25"/>
          <w:szCs w:val="25"/>
          <w:shd w:val="clear" w:color="auto" w:fill="FFFFFF"/>
        </w:rPr>
        <w:t>частини першої статті 72 Закону</w:t>
      </w:r>
      <w:r w:rsidR="00E5101D" w:rsidRPr="00463032">
        <w:rPr>
          <w:rFonts w:ascii="Times New Roman" w:hAnsi="Times New Roman" w:cs="Times New Roman"/>
          <w:color w:val="000000"/>
          <w:sz w:val="25"/>
          <w:szCs w:val="25"/>
          <w:shd w:val="clear" w:color="auto" w:fill="FFFFFF"/>
        </w:rPr>
        <w:t xml:space="preserve"> </w:t>
      </w:r>
      <w:r w:rsidR="002D5AB7" w:rsidRPr="00463032">
        <w:rPr>
          <w:rFonts w:ascii="Times New Roman" w:eastAsia="Times New Roman" w:hAnsi="Times New Roman" w:cs="Times New Roman"/>
          <w:sz w:val="25"/>
          <w:szCs w:val="25"/>
        </w:rPr>
        <w:t>не подано копі</w:t>
      </w:r>
      <w:r w:rsidR="00147B11" w:rsidRPr="00463032">
        <w:rPr>
          <w:rFonts w:ascii="Times New Roman" w:eastAsia="Times New Roman" w:hAnsi="Times New Roman" w:cs="Times New Roman"/>
          <w:sz w:val="25"/>
          <w:szCs w:val="25"/>
        </w:rPr>
        <w:t>ї</w:t>
      </w:r>
      <w:r w:rsidR="002D5AB7" w:rsidRPr="00463032">
        <w:rPr>
          <w:rFonts w:ascii="Times New Roman" w:eastAsia="Times New Roman" w:hAnsi="Times New Roman" w:cs="Times New Roman"/>
          <w:sz w:val="25"/>
          <w:szCs w:val="25"/>
        </w:rPr>
        <w:t xml:space="preserve"> декларації особи, уповноваженої на виконання функцій держави або місцевого самоврядування, яка охоплює період року, що передує року подання документів.</w:t>
      </w:r>
    </w:p>
    <w:p w14:paraId="62D4345C" w14:textId="124E9F14" w:rsidR="00693261" w:rsidRPr="00463032" w:rsidRDefault="00693261" w:rsidP="00693261">
      <w:pPr>
        <w:spacing w:after="0"/>
        <w:ind w:firstLine="709"/>
        <w:jc w:val="both"/>
        <w:rPr>
          <w:rFonts w:ascii="Times New Roman" w:eastAsia="Times New Roman" w:hAnsi="Times New Roman" w:cs="Times New Roman"/>
          <w:sz w:val="25"/>
          <w:szCs w:val="25"/>
        </w:rPr>
      </w:pPr>
      <w:r w:rsidRPr="00463032">
        <w:rPr>
          <w:rFonts w:ascii="Times New Roman" w:eastAsia="Times New Roman" w:hAnsi="Times New Roman" w:cs="Times New Roman"/>
          <w:sz w:val="25"/>
          <w:szCs w:val="25"/>
        </w:rPr>
        <w:t xml:space="preserve">До Комісії </w:t>
      </w:r>
      <w:r w:rsidR="00C8308A" w:rsidRPr="00463032">
        <w:rPr>
          <w:rFonts w:ascii="Times New Roman" w:eastAsia="Times New Roman" w:hAnsi="Times New Roman" w:cs="Times New Roman"/>
          <w:sz w:val="25"/>
          <w:szCs w:val="25"/>
        </w:rPr>
        <w:t>12</w:t>
      </w:r>
      <w:r w:rsidRPr="00463032">
        <w:rPr>
          <w:rFonts w:ascii="Times New Roman" w:eastAsia="Times New Roman" w:hAnsi="Times New Roman" w:cs="Times New Roman"/>
          <w:sz w:val="25"/>
          <w:szCs w:val="25"/>
        </w:rPr>
        <w:t xml:space="preserve"> </w:t>
      </w:r>
      <w:r w:rsidR="00C8308A" w:rsidRPr="00463032">
        <w:rPr>
          <w:rFonts w:ascii="Times New Roman" w:eastAsia="Times New Roman" w:hAnsi="Times New Roman" w:cs="Times New Roman"/>
          <w:sz w:val="25"/>
          <w:szCs w:val="25"/>
        </w:rPr>
        <w:t>червня</w:t>
      </w:r>
      <w:r w:rsidRPr="00463032">
        <w:rPr>
          <w:rFonts w:ascii="Times New Roman" w:eastAsia="Times New Roman" w:hAnsi="Times New Roman" w:cs="Times New Roman"/>
          <w:sz w:val="25"/>
          <w:szCs w:val="25"/>
        </w:rPr>
        <w:t xml:space="preserve"> 2025 року звернувся </w:t>
      </w:r>
      <w:r w:rsidR="00827E5A" w:rsidRPr="00463032">
        <w:rPr>
          <w:rFonts w:ascii="Times New Roman" w:eastAsia="Times New Roman" w:hAnsi="Times New Roman" w:cs="Times New Roman"/>
          <w:sz w:val="25"/>
          <w:szCs w:val="25"/>
        </w:rPr>
        <w:t>Дудник В.О.</w:t>
      </w:r>
      <w:r w:rsidRPr="00463032">
        <w:rPr>
          <w:rFonts w:ascii="Times New Roman" w:eastAsia="Times New Roman" w:hAnsi="Times New Roman" w:cs="Times New Roman"/>
          <w:sz w:val="25"/>
          <w:szCs w:val="25"/>
        </w:rPr>
        <w:t xml:space="preserve"> із заявою про перегляд рішення Комісії у складі колегії від 09 травня 2025 року № </w:t>
      </w:r>
      <w:r w:rsidR="00827E5A" w:rsidRPr="00463032">
        <w:rPr>
          <w:rFonts w:ascii="Times New Roman" w:eastAsia="Times New Roman" w:hAnsi="Times New Roman" w:cs="Times New Roman"/>
          <w:sz w:val="25"/>
          <w:szCs w:val="25"/>
        </w:rPr>
        <w:t>456</w:t>
      </w:r>
      <w:r w:rsidRPr="00463032">
        <w:rPr>
          <w:rFonts w:ascii="Times New Roman" w:eastAsia="Times New Roman" w:hAnsi="Times New Roman" w:cs="Times New Roman"/>
          <w:sz w:val="25"/>
          <w:szCs w:val="25"/>
        </w:rPr>
        <w:t>/дс-25, яким йому відмовлено в допуску до участі у Доборі</w:t>
      </w:r>
      <w:r w:rsidR="00827E5A" w:rsidRPr="00463032">
        <w:rPr>
          <w:rFonts w:ascii="Times New Roman" w:eastAsia="Times New Roman" w:hAnsi="Times New Roman" w:cs="Times New Roman"/>
          <w:sz w:val="25"/>
          <w:szCs w:val="25"/>
        </w:rPr>
        <w:t>.</w:t>
      </w:r>
    </w:p>
    <w:p w14:paraId="50026C8C" w14:textId="3C434D26" w:rsidR="003938F5" w:rsidRPr="00463032" w:rsidRDefault="00693261" w:rsidP="00693261">
      <w:pPr>
        <w:spacing w:after="0"/>
        <w:ind w:firstLine="709"/>
        <w:jc w:val="both"/>
        <w:rPr>
          <w:rFonts w:ascii="Times New Roman" w:eastAsia="Times New Roman" w:hAnsi="Times New Roman" w:cs="Times New Roman"/>
          <w:sz w:val="25"/>
          <w:szCs w:val="25"/>
        </w:rPr>
      </w:pPr>
      <w:r w:rsidRPr="00463032">
        <w:rPr>
          <w:rFonts w:ascii="Times New Roman" w:eastAsia="Times New Roman" w:hAnsi="Times New Roman" w:cs="Times New Roman"/>
          <w:sz w:val="25"/>
          <w:szCs w:val="25"/>
        </w:rPr>
        <w:t xml:space="preserve">Заява </w:t>
      </w:r>
      <w:r w:rsidR="00827E5A" w:rsidRPr="00463032">
        <w:rPr>
          <w:rFonts w:ascii="Times New Roman" w:eastAsia="Times New Roman" w:hAnsi="Times New Roman" w:cs="Times New Roman"/>
          <w:sz w:val="25"/>
          <w:szCs w:val="25"/>
        </w:rPr>
        <w:t>Дудника В.О.</w:t>
      </w:r>
      <w:r w:rsidRPr="00463032">
        <w:rPr>
          <w:rFonts w:ascii="Times New Roman" w:eastAsia="Times New Roman" w:hAnsi="Times New Roman" w:cs="Times New Roman"/>
          <w:sz w:val="25"/>
          <w:szCs w:val="25"/>
        </w:rPr>
        <w:t xml:space="preserve"> обґрунтована тим, що </w:t>
      </w:r>
      <w:r w:rsidR="00BD033E" w:rsidRPr="00463032">
        <w:rPr>
          <w:rFonts w:ascii="Times New Roman" w:eastAsia="Times New Roman" w:hAnsi="Times New Roman" w:cs="Times New Roman"/>
          <w:sz w:val="25"/>
          <w:szCs w:val="25"/>
        </w:rPr>
        <w:t xml:space="preserve">на </w:t>
      </w:r>
      <w:r w:rsidR="006E1CE5" w:rsidRPr="00463032">
        <w:rPr>
          <w:rFonts w:ascii="Times New Roman" w:eastAsia="Times New Roman" w:hAnsi="Times New Roman" w:cs="Times New Roman"/>
          <w:sz w:val="25"/>
          <w:szCs w:val="25"/>
        </w:rPr>
        <w:t>рішення Ко</w:t>
      </w:r>
      <w:r w:rsidR="000D3402" w:rsidRPr="00463032">
        <w:rPr>
          <w:rFonts w:ascii="Times New Roman" w:eastAsia="Times New Roman" w:hAnsi="Times New Roman" w:cs="Times New Roman"/>
          <w:sz w:val="25"/>
          <w:szCs w:val="25"/>
        </w:rPr>
        <w:t xml:space="preserve">місії можливо вплинули недоліки (помилки), </w:t>
      </w:r>
      <w:r w:rsidR="00235687" w:rsidRPr="00463032">
        <w:rPr>
          <w:rFonts w:ascii="Times New Roman" w:eastAsia="Times New Roman" w:hAnsi="Times New Roman" w:cs="Times New Roman"/>
          <w:sz w:val="25"/>
          <w:szCs w:val="25"/>
        </w:rPr>
        <w:t>допущені при заповненні та пода</w:t>
      </w:r>
      <w:r w:rsidR="005F7C93" w:rsidRPr="00463032">
        <w:rPr>
          <w:rFonts w:ascii="Times New Roman" w:eastAsia="Times New Roman" w:hAnsi="Times New Roman" w:cs="Times New Roman"/>
          <w:sz w:val="25"/>
          <w:szCs w:val="25"/>
        </w:rPr>
        <w:t>нн</w:t>
      </w:r>
      <w:r w:rsidR="00235687" w:rsidRPr="00463032">
        <w:rPr>
          <w:rFonts w:ascii="Times New Roman" w:eastAsia="Times New Roman" w:hAnsi="Times New Roman" w:cs="Times New Roman"/>
          <w:sz w:val="25"/>
          <w:szCs w:val="25"/>
        </w:rPr>
        <w:t xml:space="preserve">і необхідних документів. Просить з розумінням віднестися до </w:t>
      </w:r>
      <w:r w:rsidR="003938F5" w:rsidRPr="00463032">
        <w:rPr>
          <w:rFonts w:ascii="Times New Roman" w:eastAsia="Times New Roman" w:hAnsi="Times New Roman" w:cs="Times New Roman"/>
          <w:sz w:val="25"/>
          <w:szCs w:val="25"/>
        </w:rPr>
        <w:t>таких недоліків, оскільки проходження військової служби накладає певні обмеження.</w:t>
      </w:r>
    </w:p>
    <w:p w14:paraId="3F85752B" w14:textId="77777777" w:rsidR="00693261" w:rsidRPr="00463032" w:rsidRDefault="00693261" w:rsidP="00693261">
      <w:pPr>
        <w:spacing w:after="0"/>
        <w:ind w:firstLine="709"/>
        <w:jc w:val="both"/>
        <w:rPr>
          <w:rFonts w:ascii="Times New Roman" w:eastAsia="Times New Roman" w:hAnsi="Times New Roman" w:cs="Times New Roman"/>
          <w:sz w:val="25"/>
          <w:szCs w:val="25"/>
        </w:rPr>
      </w:pPr>
      <w:r w:rsidRPr="00463032">
        <w:rPr>
          <w:rFonts w:ascii="Times New Roman" w:eastAsia="Times New Roman" w:hAnsi="Times New Roman" w:cs="Times New Roman"/>
          <w:sz w:val="25"/>
          <w:szCs w:val="25"/>
        </w:rPr>
        <w:t>Згідно з частиною п’ятою статті 92 Закону порядок роботи Вищої кваліфікаційної комісії суддів України визначається цим Законом. Процедурні питання діяльності Комісії відповідно до цього Закону визначаються Регламентом Вищої кваліфікаційної комісії суддів України.</w:t>
      </w:r>
    </w:p>
    <w:p w14:paraId="7DECC5CA" w14:textId="77777777" w:rsidR="00693261" w:rsidRPr="00463032" w:rsidRDefault="00693261" w:rsidP="00693261">
      <w:pPr>
        <w:spacing w:after="0"/>
        <w:ind w:firstLine="709"/>
        <w:jc w:val="both"/>
        <w:rPr>
          <w:rFonts w:ascii="Times New Roman" w:eastAsia="Times New Roman" w:hAnsi="Times New Roman" w:cs="Times New Roman"/>
          <w:sz w:val="25"/>
          <w:szCs w:val="25"/>
        </w:rPr>
      </w:pPr>
      <w:r w:rsidRPr="00463032">
        <w:rPr>
          <w:rFonts w:ascii="Times New Roman" w:eastAsia="Times New Roman" w:hAnsi="Times New Roman" w:cs="Times New Roman"/>
          <w:sz w:val="25"/>
          <w:szCs w:val="25"/>
        </w:rPr>
        <w:t>Відповідно до абзацу другого частини четвертої статті 101 Закону Вища кваліфікаційна комісія суддів України може переглядати рішення, прийняті палатою чи колегією, щодо допуску до конкурсу або добору.</w:t>
      </w:r>
    </w:p>
    <w:p w14:paraId="7F6CC80C" w14:textId="77777777" w:rsidR="00693261" w:rsidRPr="00463032" w:rsidRDefault="00693261" w:rsidP="00693261">
      <w:pPr>
        <w:spacing w:after="0"/>
        <w:ind w:firstLine="709"/>
        <w:jc w:val="both"/>
        <w:rPr>
          <w:rFonts w:ascii="Times New Roman" w:eastAsia="Times New Roman" w:hAnsi="Times New Roman" w:cs="Times New Roman"/>
          <w:sz w:val="25"/>
          <w:szCs w:val="25"/>
        </w:rPr>
      </w:pPr>
      <w:r w:rsidRPr="00463032">
        <w:rPr>
          <w:rFonts w:ascii="Times New Roman" w:eastAsia="Times New Roman" w:hAnsi="Times New Roman" w:cs="Times New Roman"/>
          <w:sz w:val="25"/>
          <w:szCs w:val="25"/>
        </w:rPr>
        <w:t>Пунктом 58.15 Регламенту Вищої кваліфікаційної комісії суддів України, затвердженого рішення Вищої кваліфікаційної комісії суддів України 13 жовтня 2016 року № 81/зп-16 (у редакції рішення Комісії від 19 жовтня 2023 року № 119/зп-23 (з наступними змінами), встановлено, що Комісія у пленарному складі переглядає рішення, прийняте палатою чи колегією, щодо допуску до конкурсу або добору.</w:t>
      </w:r>
    </w:p>
    <w:p w14:paraId="0B436355" w14:textId="49A54133" w:rsidR="00693261" w:rsidRPr="00463032" w:rsidRDefault="00693261" w:rsidP="00693261">
      <w:pPr>
        <w:spacing w:after="0"/>
        <w:ind w:firstLine="709"/>
        <w:jc w:val="both"/>
        <w:rPr>
          <w:rFonts w:ascii="Times New Roman" w:eastAsia="Times New Roman" w:hAnsi="Times New Roman" w:cs="Times New Roman"/>
          <w:sz w:val="25"/>
          <w:szCs w:val="25"/>
        </w:rPr>
      </w:pPr>
      <w:r w:rsidRPr="00463032">
        <w:rPr>
          <w:rFonts w:ascii="Times New Roman" w:eastAsia="Times New Roman" w:hAnsi="Times New Roman" w:cs="Times New Roman"/>
          <w:sz w:val="25"/>
          <w:szCs w:val="25"/>
        </w:rPr>
        <w:t xml:space="preserve">Перевіривши обставини, викладені в заяві </w:t>
      </w:r>
      <w:r w:rsidR="002A5617" w:rsidRPr="00463032">
        <w:rPr>
          <w:rFonts w:ascii="Times New Roman" w:eastAsia="Times New Roman" w:hAnsi="Times New Roman" w:cs="Times New Roman"/>
          <w:sz w:val="25"/>
          <w:szCs w:val="25"/>
        </w:rPr>
        <w:t>Дудника В.О</w:t>
      </w:r>
      <w:r w:rsidRPr="00463032">
        <w:rPr>
          <w:rFonts w:ascii="Times New Roman" w:eastAsia="Times New Roman" w:hAnsi="Times New Roman" w:cs="Times New Roman"/>
          <w:sz w:val="25"/>
          <w:szCs w:val="25"/>
        </w:rPr>
        <w:t>., заслухавши доповідача, Комісія встановила таке.</w:t>
      </w:r>
    </w:p>
    <w:p w14:paraId="334667CE" w14:textId="77777777" w:rsidR="00693261" w:rsidRPr="00463032" w:rsidRDefault="00693261" w:rsidP="00693261">
      <w:pPr>
        <w:spacing w:after="0"/>
        <w:ind w:firstLine="709"/>
        <w:jc w:val="both"/>
        <w:rPr>
          <w:rFonts w:ascii="Times New Roman" w:eastAsia="Times New Roman" w:hAnsi="Times New Roman" w:cs="Times New Roman"/>
          <w:sz w:val="25"/>
          <w:szCs w:val="25"/>
        </w:rPr>
      </w:pPr>
      <w:r w:rsidRPr="00463032">
        <w:rPr>
          <w:rFonts w:ascii="Times New Roman" w:eastAsia="Times New Roman" w:hAnsi="Times New Roman" w:cs="Times New Roman"/>
          <w:sz w:val="25"/>
          <w:szCs w:val="25"/>
        </w:rPr>
        <w:t>Рішенням Комісії від 11 грудня 2024 року № 366/зп-24 затверджено текст Оголошення (додаток 1), у якому визначено строк подання заяви, перелік необхідних документів для участі в Доборі, та вимоги до їх оформлення.</w:t>
      </w:r>
    </w:p>
    <w:p w14:paraId="2F091EF5" w14:textId="77777777" w:rsidR="00693261" w:rsidRPr="00463032" w:rsidRDefault="00693261" w:rsidP="00693261">
      <w:pPr>
        <w:spacing w:after="0"/>
        <w:ind w:firstLine="709"/>
        <w:jc w:val="both"/>
        <w:rPr>
          <w:rFonts w:ascii="Times New Roman" w:eastAsia="Times New Roman" w:hAnsi="Times New Roman" w:cs="Times New Roman"/>
          <w:sz w:val="25"/>
          <w:szCs w:val="25"/>
        </w:rPr>
      </w:pPr>
      <w:r w:rsidRPr="00463032">
        <w:rPr>
          <w:rFonts w:ascii="Times New Roman" w:eastAsia="Times New Roman" w:hAnsi="Times New Roman" w:cs="Times New Roman"/>
          <w:sz w:val="25"/>
          <w:szCs w:val="25"/>
        </w:rPr>
        <w:t>Підпунктом 14.1 пункту 14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0BF55DAC" w14:textId="77777777" w:rsidR="00693261" w:rsidRPr="00463032" w:rsidRDefault="00693261" w:rsidP="00693261">
      <w:pPr>
        <w:spacing w:after="0"/>
        <w:ind w:firstLine="709"/>
        <w:jc w:val="both"/>
        <w:rPr>
          <w:rFonts w:ascii="Times New Roman" w:eastAsia="Times New Roman" w:hAnsi="Times New Roman" w:cs="Times New Roman"/>
          <w:sz w:val="25"/>
          <w:szCs w:val="25"/>
        </w:rPr>
      </w:pPr>
      <w:r w:rsidRPr="00463032">
        <w:rPr>
          <w:rFonts w:ascii="Times New Roman" w:eastAsia="Times New Roman" w:hAnsi="Times New Roman" w:cs="Times New Roman"/>
          <w:sz w:val="25"/>
          <w:szCs w:val="25"/>
        </w:rPr>
        <w:t>Згідно з підпунктом 14.2 пункту 14 Оголошення до участі в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275B5E77" w14:textId="77777777" w:rsidR="00A86004" w:rsidRPr="00463032" w:rsidRDefault="00A86004" w:rsidP="00A86004">
      <w:pPr>
        <w:spacing w:after="0"/>
        <w:ind w:firstLine="709"/>
        <w:jc w:val="both"/>
        <w:rPr>
          <w:rFonts w:ascii="Times New Roman" w:eastAsia="Times New Roman" w:hAnsi="Times New Roman" w:cs="Times New Roman"/>
          <w:sz w:val="25"/>
          <w:szCs w:val="25"/>
        </w:rPr>
      </w:pPr>
      <w:r w:rsidRPr="00463032">
        <w:rPr>
          <w:rFonts w:ascii="Times New Roman" w:eastAsia="Times New Roman" w:hAnsi="Times New Roman" w:cs="Times New Roman"/>
          <w:sz w:val="25"/>
          <w:szCs w:val="25"/>
        </w:rPr>
        <w:t xml:space="preserve">Пунктом 11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копію декларації особи, уповноваженої на виконання функцій держави або місцевого самоврядування, яка охоплює період року, що передує року подання документів, </w:t>
      </w:r>
      <w:r w:rsidRPr="00463032">
        <w:rPr>
          <w:rFonts w:ascii="Times New Roman" w:eastAsia="Times New Roman" w:hAnsi="Times New Roman" w:cs="Times New Roman"/>
          <w:sz w:val="25"/>
          <w:szCs w:val="25"/>
        </w:rPr>
        <w:lastRenderedPageBreak/>
        <w:t>та посилання на відповідну сторінку Єдиного державного реєстру декларацій осіб, уповноважених на виконання функцій держави або місцевого самоврядування.</w:t>
      </w:r>
    </w:p>
    <w:p w14:paraId="1BD97606" w14:textId="77777777" w:rsidR="00A86004" w:rsidRPr="00463032" w:rsidRDefault="00A86004" w:rsidP="00A86004">
      <w:pPr>
        <w:spacing w:after="0"/>
        <w:ind w:firstLine="709"/>
        <w:jc w:val="both"/>
        <w:rPr>
          <w:rFonts w:ascii="Times New Roman" w:eastAsia="Times New Roman" w:hAnsi="Times New Roman" w:cs="Times New Roman"/>
          <w:sz w:val="25"/>
          <w:szCs w:val="25"/>
        </w:rPr>
      </w:pPr>
      <w:r w:rsidRPr="00463032">
        <w:rPr>
          <w:rFonts w:ascii="Times New Roman" w:eastAsia="Times New Roman" w:hAnsi="Times New Roman" w:cs="Times New Roman"/>
          <w:sz w:val="25"/>
          <w:szCs w:val="25"/>
        </w:rPr>
        <w:t xml:space="preserve">Відповідно до підпункту 13.13 пункту 13 Оголошення для участі в Доборі особі необхідно подати декларацію особи, уповноваженої на виконання функцій держави або місцевого самоврядування, яка подається відповідно до статті 45 Закону України «Про запобігання корупції» та повинна охоплювати період року, що передує року подання особою заяви та документів, а саме 2024 рік. </w:t>
      </w:r>
    </w:p>
    <w:p w14:paraId="7A70910E" w14:textId="5E68F0D3" w:rsidR="00693261" w:rsidRPr="00463032" w:rsidRDefault="00A86004" w:rsidP="00A86004">
      <w:pPr>
        <w:spacing w:after="0"/>
        <w:ind w:firstLine="709"/>
        <w:jc w:val="both"/>
        <w:rPr>
          <w:rFonts w:ascii="Times New Roman" w:eastAsia="Times New Roman" w:hAnsi="Times New Roman" w:cs="Times New Roman"/>
          <w:sz w:val="25"/>
          <w:szCs w:val="25"/>
        </w:rPr>
      </w:pPr>
      <w:r w:rsidRPr="00463032">
        <w:rPr>
          <w:rFonts w:ascii="Times New Roman" w:eastAsia="Times New Roman" w:hAnsi="Times New Roman" w:cs="Times New Roman"/>
          <w:sz w:val="25"/>
          <w:szCs w:val="25"/>
        </w:rPr>
        <w:t xml:space="preserve">До Комісії може бути подано щорічну декларацію особи, уповноваженої на виконання функцій держави або місцевого самоврядування (особами, які зобов’язані подавати таку декларацію відповідно до Закону України «Про запобігання корупції»), або декларацію кандидата на посаду судді. Комісії надається роздрукована копія декларації, яку подано через офіційний </w:t>
      </w:r>
      <w:proofErr w:type="spellStart"/>
      <w:r w:rsidRPr="00463032">
        <w:rPr>
          <w:rFonts w:ascii="Times New Roman" w:eastAsia="Times New Roman" w:hAnsi="Times New Roman" w:cs="Times New Roman"/>
          <w:sz w:val="25"/>
          <w:szCs w:val="25"/>
        </w:rPr>
        <w:t>вебсайт</w:t>
      </w:r>
      <w:proofErr w:type="spellEnd"/>
      <w:r w:rsidRPr="00463032">
        <w:rPr>
          <w:rFonts w:ascii="Times New Roman" w:eastAsia="Times New Roman" w:hAnsi="Times New Roman" w:cs="Times New Roman"/>
          <w:sz w:val="25"/>
          <w:szCs w:val="25"/>
        </w:rPr>
        <w:t xml:space="preserve"> Національного агентства з питань запобігання корупції та яка містить інформацію з обмеженим доступом (що не відображається у відкритому доступі). Посилання на відповідну сторінку Єдиного державного реєстру декларацій осіб, уповноважених на виконання функцій держави або місцевого самоврядування, подається через офіційний </w:t>
      </w:r>
      <w:proofErr w:type="spellStart"/>
      <w:r w:rsidRPr="00463032">
        <w:rPr>
          <w:rFonts w:ascii="Times New Roman" w:eastAsia="Times New Roman" w:hAnsi="Times New Roman" w:cs="Times New Roman"/>
          <w:sz w:val="25"/>
          <w:szCs w:val="25"/>
        </w:rPr>
        <w:t>вебсайт</w:t>
      </w:r>
      <w:proofErr w:type="spellEnd"/>
      <w:r w:rsidRPr="00463032">
        <w:rPr>
          <w:rFonts w:ascii="Times New Roman" w:eastAsia="Times New Roman" w:hAnsi="Times New Roman" w:cs="Times New Roman"/>
          <w:sz w:val="25"/>
          <w:szCs w:val="25"/>
        </w:rPr>
        <w:t xml:space="preserve"> Комісії (ksk.vkksu.gov.ua) шляхом заповнення відповідної форми. У разі обмеження доступу до Єдиного державного реєстру декларацій осіб, уповноважених на виконання функцій держави або місцевого самоврядування, або</w:t>
      </w:r>
      <w:r w:rsidR="005F7C93" w:rsidRPr="00463032">
        <w:rPr>
          <w:rFonts w:ascii="Times New Roman" w:eastAsia="Times New Roman" w:hAnsi="Times New Roman" w:cs="Times New Roman"/>
          <w:sz w:val="25"/>
          <w:szCs w:val="25"/>
        </w:rPr>
        <w:t>,</w:t>
      </w:r>
      <w:r w:rsidRPr="00463032">
        <w:rPr>
          <w:rFonts w:ascii="Times New Roman" w:eastAsia="Times New Roman" w:hAnsi="Times New Roman" w:cs="Times New Roman"/>
          <w:sz w:val="25"/>
          <w:szCs w:val="25"/>
        </w:rPr>
        <w:t xml:space="preserve"> якщо кандидат належить до категорії суб’єктів декларування, чиї декларації у відкритому доступі не відображаються, посилання на відповідну сторінку не надається.</w:t>
      </w:r>
      <w:r w:rsidR="006F58D7" w:rsidRPr="00463032">
        <w:rPr>
          <w:rFonts w:ascii="Times New Roman" w:eastAsia="Times New Roman" w:hAnsi="Times New Roman" w:cs="Times New Roman"/>
          <w:sz w:val="25"/>
          <w:szCs w:val="25"/>
        </w:rPr>
        <w:t xml:space="preserve"> </w:t>
      </w:r>
      <w:r w:rsidR="00693261" w:rsidRPr="00463032">
        <w:rPr>
          <w:rFonts w:ascii="Times New Roman" w:eastAsia="Times New Roman" w:hAnsi="Times New Roman" w:cs="Times New Roman"/>
          <w:sz w:val="25"/>
          <w:szCs w:val="25"/>
        </w:rPr>
        <w:t xml:space="preserve">Згідно з пунктом 3 Оголошення строк подання заяви та документів для участі </w:t>
      </w:r>
      <w:r w:rsidR="005F7C93" w:rsidRPr="00463032">
        <w:rPr>
          <w:rFonts w:ascii="Times New Roman" w:eastAsia="Times New Roman" w:hAnsi="Times New Roman" w:cs="Times New Roman"/>
          <w:sz w:val="25"/>
          <w:szCs w:val="25"/>
        </w:rPr>
        <w:t>в</w:t>
      </w:r>
      <w:r w:rsidR="00693261" w:rsidRPr="00463032">
        <w:rPr>
          <w:rFonts w:ascii="Times New Roman" w:eastAsia="Times New Roman" w:hAnsi="Times New Roman" w:cs="Times New Roman"/>
          <w:sz w:val="25"/>
          <w:szCs w:val="25"/>
        </w:rPr>
        <w:t xml:space="preserve"> Доборі – з 01 березня 2025 року до 30 березня 2025 року (включно).</w:t>
      </w:r>
    </w:p>
    <w:p w14:paraId="4B79CA69" w14:textId="77777777" w:rsidR="00693261" w:rsidRPr="00463032" w:rsidRDefault="00693261" w:rsidP="00693261">
      <w:pPr>
        <w:spacing w:after="0"/>
        <w:ind w:firstLine="709"/>
        <w:jc w:val="both"/>
        <w:rPr>
          <w:rFonts w:ascii="Times New Roman" w:eastAsia="Times New Roman" w:hAnsi="Times New Roman" w:cs="Times New Roman"/>
          <w:sz w:val="25"/>
          <w:szCs w:val="25"/>
        </w:rPr>
      </w:pPr>
      <w:r w:rsidRPr="00463032">
        <w:rPr>
          <w:rFonts w:ascii="Times New Roman" w:eastAsia="Times New Roman" w:hAnsi="Times New Roman" w:cs="Times New Roman"/>
          <w:sz w:val="25"/>
          <w:szCs w:val="25"/>
        </w:rPr>
        <w:t xml:space="preserve">Пунктом 4 Оголошення визначено, що заява та документи для участі в Доборі подаються в електронній формі через офіційний </w:t>
      </w:r>
      <w:proofErr w:type="spellStart"/>
      <w:r w:rsidRPr="00463032">
        <w:rPr>
          <w:rFonts w:ascii="Times New Roman" w:eastAsia="Times New Roman" w:hAnsi="Times New Roman" w:cs="Times New Roman"/>
          <w:sz w:val="25"/>
          <w:szCs w:val="25"/>
        </w:rPr>
        <w:t>вебсайт</w:t>
      </w:r>
      <w:proofErr w:type="spellEnd"/>
      <w:r w:rsidRPr="00463032">
        <w:rPr>
          <w:rFonts w:ascii="Times New Roman" w:eastAsia="Times New Roman" w:hAnsi="Times New Roman" w:cs="Times New Roman"/>
          <w:sz w:val="25"/>
          <w:szCs w:val="25"/>
        </w:rPr>
        <w:t xml:space="preserve">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14:paraId="1A56EF98" w14:textId="77777777" w:rsidR="00693261" w:rsidRPr="00463032" w:rsidRDefault="00693261" w:rsidP="00693261">
      <w:pPr>
        <w:spacing w:after="0"/>
        <w:ind w:firstLine="709"/>
        <w:jc w:val="both"/>
        <w:rPr>
          <w:rFonts w:ascii="Times New Roman" w:eastAsia="Times New Roman" w:hAnsi="Times New Roman" w:cs="Times New Roman"/>
          <w:sz w:val="25"/>
          <w:szCs w:val="25"/>
        </w:rPr>
      </w:pPr>
      <w:r w:rsidRPr="00463032">
        <w:rPr>
          <w:rFonts w:ascii="Times New Roman" w:eastAsia="Times New Roman" w:hAnsi="Times New Roman" w:cs="Times New Roman"/>
          <w:sz w:val="25"/>
          <w:szCs w:val="25"/>
        </w:rPr>
        <w:t>З огляду на викладене Комісія зауважує, що подання усіх документів, передбачених спеціальним Законом та визначених в Оголошенні, у порядку та у строки, встановлені рішенням Комісії від 11 грудня 2024 року № 366/зп-24 про оголошення Добору, є обов’язковим.</w:t>
      </w:r>
    </w:p>
    <w:p w14:paraId="14325EB5" w14:textId="030EBA0D" w:rsidR="00693261" w:rsidRPr="00463032" w:rsidRDefault="00693261" w:rsidP="00693261">
      <w:pPr>
        <w:spacing w:after="0"/>
        <w:ind w:firstLine="709"/>
        <w:jc w:val="both"/>
        <w:rPr>
          <w:rFonts w:ascii="Times New Roman" w:eastAsia="Times New Roman" w:hAnsi="Times New Roman" w:cs="Times New Roman"/>
          <w:sz w:val="25"/>
          <w:szCs w:val="25"/>
        </w:rPr>
      </w:pPr>
      <w:r w:rsidRPr="00463032">
        <w:rPr>
          <w:rFonts w:ascii="Times New Roman" w:eastAsia="Times New Roman" w:hAnsi="Times New Roman" w:cs="Times New Roman"/>
          <w:sz w:val="25"/>
          <w:szCs w:val="25"/>
        </w:rPr>
        <w:t>Комісією встановлено, що в електронному кабінеті суддівської кар’єри в розділі «Документи» у вікнах «Інші документи» та «Пакет підписаних документів» відсутній файл з назвою «</w:t>
      </w:r>
      <w:r w:rsidR="00AD7216" w:rsidRPr="00463032">
        <w:rPr>
          <w:rFonts w:ascii="Times New Roman" w:eastAsia="Times New Roman" w:hAnsi="Times New Roman" w:cs="Times New Roman"/>
          <w:sz w:val="25"/>
          <w:szCs w:val="25"/>
        </w:rPr>
        <w:t>Декларація особи</w:t>
      </w:r>
      <w:r w:rsidR="008B3E3E" w:rsidRPr="00463032">
        <w:rPr>
          <w:rFonts w:ascii="Times New Roman" w:eastAsia="Times New Roman" w:hAnsi="Times New Roman" w:cs="Times New Roman"/>
          <w:sz w:val="25"/>
          <w:szCs w:val="25"/>
        </w:rPr>
        <w:t>,</w:t>
      </w:r>
      <w:r w:rsidR="00AD7216" w:rsidRPr="00463032">
        <w:rPr>
          <w:rFonts w:ascii="Times New Roman" w:eastAsia="Times New Roman" w:hAnsi="Times New Roman" w:cs="Times New Roman"/>
          <w:sz w:val="25"/>
          <w:szCs w:val="25"/>
        </w:rPr>
        <w:t xml:space="preserve"> уповноваженої на виконання функцій держави або місцевого самоврядування</w:t>
      </w:r>
      <w:r w:rsidRPr="00463032">
        <w:rPr>
          <w:rFonts w:ascii="Times New Roman" w:eastAsia="Times New Roman" w:hAnsi="Times New Roman" w:cs="Times New Roman"/>
          <w:sz w:val="25"/>
          <w:szCs w:val="25"/>
        </w:rPr>
        <w:t>», що свідчить про неподання необхідного документа в строк та в порядку, визначеному в Оголошенні, з дотриманням вимог до його оформлення.</w:t>
      </w:r>
    </w:p>
    <w:p w14:paraId="6B67F9FA" w14:textId="77777777" w:rsidR="00693261" w:rsidRPr="00463032" w:rsidRDefault="00693261" w:rsidP="00693261">
      <w:pPr>
        <w:spacing w:after="0"/>
        <w:ind w:firstLine="709"/>
        <w:jc w:val="both"/>
        <w:rPr>
          <w:rFonts w:ascii="Times New Roman" w:eastAsia="Times New Roman" w:hAnsi="Times New Roman" w:cs="Times New Roman"/>
          <w:sz w:val="25"/>
          <w:szCs w:val="25"/>
        </w:rPr>
      </w:pPr>
      <w:r w:rsidRPr="00463032">
        <w:rPr>
          <w:rFonts w:ascii="Times New Roman" w:eastAsia="Times New Roman" w:hAnsi="Times New Roman" w:cs="Times New Roman"/>
          <w:sz w:val="25"/>
          <w:szCs w:val="25"/>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0EEDDCD1" w14:textId="777ED5ED" w:rsidR="00693261" w:rsidRPr="00463032" w:rsidRDefault="00693261" w:rsidP="00693261">
      <w:pPr>
        <w:spacing w:after="0"/>
        <w:ind w:firstLine="709"/>
        <w:jc w:val="both"/>
        <w:rPr>
          <w:rFonts w:ascii="Times New Roman" w:eastAsia="Times New Roman" w:hAnsi="Times New Roman" w:cs="Times New Roman"/>
          <w:sz w:val="25"/>
          <w:szCs w:val="25"/>
        </w:rPr>
      </w:pPr>
      <w:r w:rsidRPr="00463032">
        <w:rPr>
          <w:rFonts w:ascii="Times New Roman" w:eastAsia="Times New Roman" w:hAnsi="Times New Roman" w:cs="Times New Roman"/>
          <w:sz w:val="25"/>
          <w:szCs w:val="25"/>
        </w:rPr>
        <w:t>З огляду на викладене Комісія у складі колегії дійшла обґрунтовано</w:t>
      </w:r>
      <w:r w:rsidR="008B3E3E" w:rsidRPr="00463032">
        <w:rPr>
          <w:rFonts w:ascii="Times New Roman" w:eastAsia="Times New Roman" w:hAnsi="Times New Roman" w:cs="Times New Roman"/>
          <w:sz w:val="25"/>
          <w:szCs w:val="25"/>
        </w:rPr>
        <w:t>го</w:t>
      </w:r>
      <w:r w:rsidRPr="00463032">
        <w:rPr>
          <w:rFonts w:ascii="Times New Roman" w:eastAsia="Times New Roman" w:hAnsi="Times New Roman" w:cs="Times New Roman"/>
          <w:sz w:val="25"/>
          <w:szCs w:val="25"/>
        </w:rPr>
        <w:t xml:space="preserve"> висновку, що </w:t>
      </w:r>
      <w:r w:rsidR="00AD7216" w:rsidRPr="00463032">
        <w:rPr>
          <w:rFonts w:ascii="Times New Roman" w:eastAsia="Times New Roman" w:hAnsi="Times New Roman" w:cs="Times New Roman"/>
          <w:sz w:val="25"/>
          <w:szCs w:val="25"/>
        </w:rPr>
        <w:t>Дудником В.О.</w:t>
      </w:r>
      <w:r w:rsidRPr="00463032">
        <w:rPr>
          <w:rFonts w:ascii="Times New Roman" w:eastAsia="Times New Roman" w:hAnsi="Times New Roman" w:cs="Times New Roman"/>
          <w:sz w:val="25"/>
          <w:szCs w:val="25"/>
        </w:rPr>
        <w:t xml:space="preserve"> не подано до Комісії усіх необхідних документів, зокрема автобіографії, що стало підставою для відмови в його допуску до участі в Доборі.</w:t>
      </w:r>
    </w:p>
    <w:p w14:paraId="34A5EE8F" w14:textId="1AD40CB1" w:rsidR="00693261" w:rsidRPr="00463032" w:rsidRDefault="00693261" w:rsidP="00693261">
      <w:pPr>
        <w:spacing w:after="0"/>
        <w:ind w:firstLine="709"/>
        <w:jc w:val="both"/>
        <w:rPr>
          <w:rFonts w:ascii="Times New Roman" w:eastAsia="Times New Roman" w:hAnsi="Times New Roman" w:cs="Times New Roman"/>
          <w:sz w:val="25"/>
          <w:szCs w:val="25"/>
        </w:rPr>
      </w:pPr>
      <w:r w:rsidRPr="00463032">
        <w:rPr>
          <w:rFonts w:ascii="Times New Roman" w:eastAsia="Times New Roman" w:hAnsi="Times New Roman" w:cs="Times New Roman"/>
          <w:sz w:val="25"/>
          <w:szCs w:val="25"/>
        </w:rPr>
        <w:lastRenderedPageBreak/>
        <w:t xml:space="preserve">Ураховуючи викладене, немає підстав вважати, що рішення Комісії у складі колегії від 09 травня 2025 року № </w:t>
      </w:r>
      <w:r w:rsidR="001835AD" w:rsidRPr="00463032">
        <w:rPr>
          <w:rFonts w:ascii="Times New Roman" w:eastAsia="Times New Roman" w:hAnsi="Times New Roman" w:cs="Times New Roman"/>
          <w:sz w:val="25"/>
          <w:szCs w:val="25"/>
        </w:rPr>
        <w:t>456</w:t>
      </w:r>
      <w:r w:rsidRPr="00463032">
        <w:rPr>
          <w:rFonts w:ascii="Times New Roman" w:eastAsia="Times New Roman" w:hAnsi="Times New Roman" w:cs="Times New Roman"/>
          <w:sz w:val="25"/>
          <w:szCs w:val="25"/>
        </w:rPr>
        <w:t xml:space="preserve">/дс-25, яким відмовлено кандидату в допуску до участі в Доборі, ухвалено з порушенням вимог законодавства, а права </w:t>
      </w:r>
      <w:r w:rsidR="001835AD" w:rsidRPr="00463032">
        <w:rPr>
          <w:rFonts w:ascii="Times New Roman" w:eastAsia="Times New Roman" w:hAnsi="Times New Roman" w:cs="Times New Roman"/>
          <w:sz w:val="25"/>
          <w:szCs w:val="25"/>
        </w:rPr>
        <w:t>Дудника В.О.</w:t>
      </w:r>
      <w:r w:rsidRPr="00463032">
        <w:rPr>
          <w:rFonts w:ascii="Times New Roman" w:eastAsia="Times New Roman" w:hAnsi="Times New Roman" w:cs="Times New Roman"/>
          <w:sz w:val="25"/>
          <w:szCs w:val="25"/>
        </w:rPr>
        <w:t xml:space="preserve"> порушено. </w:t>
      </w:r>
    </w:p>
    <w:p w14:paraId="5CBDA1C3" w14:textId="28D0A658" w:rsidR="00693261" w:rsidRPr="00463032" w:rsidRDefault="00693261" w:rsidP="00693261">
      <w:pPr>
        <w:spacing w:after="0"/>
        <w:ind w:firstLine="709"/>
        <w:jc w:val="both"/>
        <w:rPr>
          <w:rFonts w:ascii="Times New Roman" w:eastAsia="Times New Roman" w:hAnsi="Times New Roman" w:cs="Times New Roman"/>
          <w:sz w:val="25"/>
          <w:szCs w:val="25"/>
        </w:rPr>
      </w:pPr>
      <w:r w:rsidRPr="00463032">
        <w:rPr>
          <w:rFonts w:ascii="Times New Roman" w:eastAsia="Times New Roman" w:hAnsi="Times New Roman" w:cs="Times New Roman"/>
          <w:sz w:val="25"/>
          <w:szCs w:val="25"/>
        </w:rPr>
        <w:t>Отже, у задоволенні заяви про перегляд рішення Комісії від 09 травня 2025 року №</w:t>
      </w:r>
      <w:r w:rsidR="001835AD" w:rsidRPr="00463032">
        <w:rPr>
          <w:rFonts w:ascii="Times New Roman" w:eastAsia="Times New Roman" w:hAnsi="Times New Roman" w:cs="Times New Roman"/>
          <w:sz w:val="25"/>
          <w:szCs w:val="25"/>
        </w:rPr>
        <w:t> 456</w:t>
      </w:r>
      <w:r w:rsidRPr="00463032">
        <w:rPr>
          <w:rFonts w:ascii="Times New Roman" w:eastAsia="Times New Roman" w:hAnsi="Times New Roman" w:cs="Times New Roman"/>
          <w:sz w:val="25"/>
          <w:szCs w:val="25"/>
        </w:rPr>
        <w:t>/дс-25 про відмову в допуску до участі в доборі на посаду судді місцевого суду, оголошеному рішенням Комісії від 11 грудня 2024 року № 366/зп-24, слід відмовити.</w:t>
      </w:r>
    </w:p>
    <w:p w14:paraId="71F3B06B" w14:textId="38A244DC" w:rsidR="00693261" w:rsidRPr="00463032" w:rsidRDefault="00693261" w:rsidP="00693261">
      <w:pPr>
        <w:spacing w:after="0"/>
        <w:ind w:firstLine="709"/>
        <w:jc w:val="both"/>
        <w:rPr>
          <w:rFonts w:ascii="Times New Roman" w:eastAsia="Times New Roman" w:hAnsi="Times New Roman" w:cs="Times New Roman"/>
          <w:sz w:val="25"/>
          <w:szCs w:val="25"/>
        </w:rPr>
      </w:pPr>
      <w:r w:rsidRPr="00463032">
        <w:rPr>
          <w:rFonts w:ascii="Times New Roman" w:eastAsia="Times New Roman" w:hAnsi="Times New Roman" w:cs="Times New Roman"/>
          <w:sz w:val="25"/>
          <w:szCs w:val="25"/>
        </w:rPr>
        <w:t xml:space="preserve">Керуючись статтями 93, 101 Закону України «Про судоустрій і статус суддів», Вища кваліфікаційна комісія суддів України </w:t>
      </w:r>
      <w:r w:rsidR="00CB5FF2" w:rsidRPr="00463032">
        <w:rPr>
          <w:rFonts w:ascii="Times New Roman" w:eastAsia="Times New Roman" w:hAnsi="Times New Roman" w:cs="Times New Roman"/>
          <w:sz w:val="25"/>
          <w:szCs w:val="25"/>
        </w:rPr>
        <w:t>одноголосно</w:t>
      </w:r>
    </w:p>
    <w:p w14:paraId="44388802" w14:textId="77777777" w:rsidR="00CB5FF2" w:rsidRPr="00463032" w:rsidRDefault="00CB5FF2" w:rsidP="00693261">
      <w:pPr>
        <w:spacing w:after="0"/>
        <w:ind w:firstLine="709"/>
        <w:jc w:val="both"/>
        <w:rPr>
          <w:rFonts w:ascii="Times New Roman" w:eastAsia="Times New Roman" w:hAnsi="Times New Roman" w:cs="Times New Roman"/>
          <w:sz w:val="25"/>
          <w:szCs w:val="25"/>
        </w:rPr>
      </w:pPr>
    </w:p>
    <w:p w14:paraId="2CC3FF5E" w14:textId="77777777" w:rsidR="00693261" w:rsidRPr="00463032" w:rsidRDefault="00693261" w:rsidP="00693261">
      <w:pPr>
        <w:spacing w:after="0"/>
        <w:jc w:val="center"/>
        <w:rPr>
          <w:rFonts w:ascii="Times New Roman" w:eastAsia="Times New Roman" w:hAnsi="Times New Roman" w:cs="Times New Roman"/>
          <w:sz w:val="25"/>
          <w:szCs w:val="25"/>
        </w:rPr>
      </w:pPr>
      <w:r w:rsidRPr="00463032">
        <w:rPr>
          <w:rFonts w:ascii="Times New Roman" w:eastAsia="Times New Roman" w:hAnsi="Times New Roman" w:cs="Times New Roman"/>
          <w:sz w:val="25"/>
          <w:szCs w:val="25"/>
        </w:rPr>
        <w:t>вирішила:</w:t>
      </w:r>
    </w:p>
    <w:p w14:paraId="762894C8" w14:textId="77777777" w:rsidR="00693261" w:rsidRPr="00463032" w:rsidRDefault="00693261" w:rsidP="00693261">
      <w:pPr>
        <w:spacing w:after="0"/>
        <w:ind w:firstLine="709"/>
        <w:jc w:val="both"/>
        <w:rPr>
          <w:rFonts w:ascii="Times New Roman" w:eastAsia="Times New Roman" w:hAnsi="Times New Roman" w:cs="Times New Roman"/>
          <w:sz w:val="25"/>
          <w:szCs w:val="25"/>
        </w:rPr>
      </w:pPr>
    </w:p>
    <w:p w14:paraId="0DE0C27B" w14:textId="6A7BB417" w:rsidR="00693261" w:rsidRPr="00463032" w:rsidRDefault="00693261" w:rsidP="00693261">
      <w:pPr>
        <w:spacing w:after="0"/>
        <w:jc w:val="both"/>
        <w:rPr>
          <w:rFonts w:ascii="Times New Roman" w:eastAsia="Times New Roman" w:hAnsi="Times New Roman" w:cs="Times New Roman"/>
          <w:sz w:val="25"/>
          <w:szCs w:val="25"/>
        </w:rPr>
      </w:pPr>
      <w:r w:rsidRPr="00463032">
        <w:rPr>
          <w:rFonts w:ascii="Times New Roman" w:eastAsia="Times New Roman" w:hAnsi="Times New Roman" w:cs="Times New Roman"/>
          <w:sz w:val="25"/>
          <w:szCs w:val="25"/>
        </w:rPr>
        <w:t xml:space="preserve">відмовити </w:t>
      </w:r>
      <w:r w:rsidR="001835AD" w:rsidRPr="00463032">
        <w:rPr>
          <w:rFonts w:ascii="Times New Roman" w:eastAsia="Times New Roman" w:hAnsi="Times New Roman" w:cs="Times New Roman"/>
          <w:sz w:val="25"/>
          <w:szCs w:val="25"/>
        </w:rPr>
        <w:t>Дуднику Віталію Олексійовичу</w:t>
      </w:r>
      <w:r w:rsidRPr="00463032">
        <w:rPr>
          <w:rFonts w:ascii="Times New Roman" w:eastAsia="Times New Roman" w:hAnsi="Times New Roman" w:cs="Times New Roman"/>
          <w:sz w:val="25"/>
          <w:szCs w:val="25"/>
        </w:rPr>
        <w:t xml:space="preserve"> в задоволенні заяви про перегляд рішення Вищої кваліфікаційної комісії суддів України від 09 травня 2025 року № </w:t>
      </w:r>
      <w:r w:rsidR="001835AD" w:rsidRPr="00463032">
        <w:rPr>
          <w:rFonts w:ascii="Times New Roman" w:eastAsia="Times New Roman" w:hAnsi="Times New Roman" w:cs="Times New Roman"/>
          <w:sz w:val="25"/>
          <w:szCs w:val="25"/>
        </w:rPr>
        <w:t>456</w:t>
      </w:r>
      <w:r w:rsidRPr="00463032">
        <w:rPr>
          <w:rFonts w:ascii="Times New Roman" w:eastAsia="Times New Roman" w:hAnsi="Times New Roman" w:cs="Times New Roman"/>
          <w:sz w:val="25"/>
          <w:szCs w:val="25"/>
        </w:rPr>
        <w:t xml:space="preserve">/дс-25 про відмову в допуску до участі в доборі на посаду судді місцевого суду, оголошеному </w:t>
      </w:r>
      <w:r w:rsidRPr="00463032">
        <w:rPr>
          <w:rFonts w:ascii="Times New Roman" w:eastAsia="Times New Roman" w:hAnsi="Times New Roman" w:cs="Times New Roman"/>
          <w:spacing w:val="6"/>
          <w:sz w:val="25"/>
          <w:szCs w:val="25"/>
        </w:rPr>
        <w:t xml:space="preserve">рішенням Вищої кваліфікаційної комісії суддів України від 11 грудня 2024 року </w:t>
      </w:r>
      <w:r w:rsidRPr="00463032">
        <w:rPr>
          <w:rFonts w:ascii="Times New Roman" w:eastAsia="Times New Roman" w:hAnsi="Times New Roman" w:cs="Times New Roman"/>
          <w:sz w:val="25"/>
          <w:szCs w:val="25"/>
        </w:rPr>
        <w:t>№</w:t>
      </w:r>
      <w:r w:rsidR="00463032">
        <w:rPr>
          <w:rFonts w:ascii="Times New Roman" w:eastAsia="Times New Roman" w:hAnsi="Times New Roman" w:cs="Times New Roman"/>
          <w:sz w:val="25"/>
          <w:szCs w:val="25"/>
        </w:rPr>
        <w:t> </w:t>
      </w:r>
      <w:r w:rsidRPr="00463032">
        <w:rPr>
          <w:rFonts w:ascii="Times New Roman" w:eastAsia="Times New Roman" w:hAnsi="Times New Roman" w:cs="Times New Roman"/>
          <w:sz w:val="25"/>
          <w:szCs w:val="25"/>
        </w:rPr>
        <w:t>366/зп-24.</w:t>
      </w:r>
    </w:p>
    <w:p w14:paraId="0291AC0C" w14:textId="77777777" w:rsidR="00693261" w:rsidRPr="00463032" w:rsidRDefault="00693261" w:rsidP="00693261">
      <w:pPr>
        <w:spacing w:after="0"/>
        <w:rPr>
          <w:rFonts w:ascii="Times New Roman" w:eastAsia="Times New Roman" w:hAnsi="Times New Roman" w:cs="Times New Roman"/>
          <w:sz w:val="25"/>
          <w:szCs w:val="25"/>
        </w:rPr>
      </w:pPr>
    </w:p>
    <w:p w14:paraId="29820727" w14:textId="3F6B8DF4" w:rsidR="00693261" w:rsidRPr="00463032" w:rsidRDefault="00693261" w:rsidP="00693261">
      <w:pPr>
        <w:spacing w:after="0"/>
        <w:rPr>
          <w:rFonts w:ascii="Times New Roman" w:eastAsia="Times New Roman" w:hAnsi="Times New Roman" w:cs="Times New Roman"/>
          <w:sz w:val="25"/>
          <w:szCs w:val="25"/>
        </w:rPr>
      </w:pPr>
      <w:r w:rsidRPr="00463032">
        <w:rPr>
          <w:rFonts w:ascii="Times New Roman" w:eastAsia="Times New Roman" w:hAnsi="Times New Roman" w:cs="Times New Roman"/>
          <w:sz w:val="25"/>
          <w:szCs w:val="25"/>
        </w:rPr>
        <w:t>Головуючий</w:t>
      </w:r>
      <w:r w:rsidRPr="00463032">
        <w:rPr>
          <w:rFonts w:ascii="Times New Roman" w:eastAsia="Times New Roman" w:hAnsi="Times New Roman" w:cs="Times New Roman"/>
          <w:sz w:val="25"/>
          <w:szCs w:val="25"/>
        </w:rPr>
        <w:tab/>
      </w:r>
      <w:r w:rsidRPr="00463032">
        <w:rPr>
          <w:rFonts w:ascii="Times New Roman" w:eastAsia="Times New Roman" w:hAnsi="Times New Roman" w:cs="Times New Roman"/>
          <w:sz w:val="25"/>
          <w:szCs w:val="25"/>
        </w:rPr>
        <w:tab/>
      </w:r>
      <w:r w:rsidRPr="00463032">
        <w:rPr>
          <w:rFonts w:ascii="Times New Roman" w:eastAsia="Times New Roman" w:hAnsi="Times New Roman" w:cs="Times New Roman"/>
          <w:sz w:val="25"/>
          <w:szCs w:val="25"/>
        </w:rPr>
        <w:tab/>
      </w:r>
      <w:r w:rsidRPr="00463032">
        <w:rPr>
          <w:rFonts w:ascii="Times New Roman" w:eastAsia="Times New Roman" w:hAnsi="Times New Roman" w:cs="Times New Roman"/>
          <w:sz w:val="25"/>
          <w:szCs w:val="25"/>
        </w:rPr>
        <w:tab/>
      </w:r>
      <w:r w:rsidRPr="00463032">
        <w:rPr>
          <w:rFonts w:ascii="Times New Roman" w:eastAsia="Times New Roman" w:hAnsi="Times New Roman" w:cs="Times New Roman"/>
          <w:sz w:val="25"/>
          <w:szCs w:val="25"/>
        </w:rPr>
        <w:tab/>
      </w:r>
      <w:r w:rsidRPr="00463032">
        <w:rPr>
          <w:rFonts w:ascii="Times New Roman" w:eastAsia="Times New Roman" w:hAnsi="Times New Roman" w:cs="Times New Roman"/>
          <w:sz w:val="25"/>
          <w:szCs w:val="25"/>
        </w:rPr>
        <w:tab/>
      </w:r>
      <w:r w:rsidRPr="00463032">
        <w:rPr>
          <w:rFonts w:ascii="Times New Roman" w:eastAsia="Times New Roman" w:hAnsi="Times New Roman" w:cs="Times New Roman"/>
          <w:sz w:val="25"/>
          <w:szCs w:val="25"/>
        </w:rPr>
        <w:tab/>
        <w:t xml:space="preserve">          </w:t>
      </w:r>
      <w:r w:rsidR="008B3E3E" w:rsidRPr="00463032">
        <w:rPr>
          <w:rFonts w:ascii="Times New Roman" w:eastAsia="Times New Roman" w:hAnsi="Times New Roman" w:cs="Times New Roman"/>
          <w:sz w:val="25"/>
          <w:szCs w:val="25"/>
        </w:rPr>
        <w:t>Олексій ОМЕЛЬЯН</w:t>
      </w:r>
      <w:r w:rsidRPr="00463032">
        <w:rPr>
          <w:rFonts w:ascii="Times New Roman" w:eastAsia="Times New Roman" w:hAnsi="Times New Roman" w:cs="Times New Roman"/>
          <w:sz w:val="25"/>
          <w:szCs w:val="25"/>
        </w:rPr>
        <w:t xml:space="preserve"> </w:t>
      </w:r>
    </w:p>
    <w:p w14:paraId="7C591EE3" w14:textId="77777777" w:rsidR="00693261" w:rsidRPr="00463032" w:rsidRDefault="00693261" w:rsidP="00693261">
      <w:pPr>
        <w:spacing w:after="0"/>
        <w:rPr>
          <w:rFonts w:ascii="Times New Roman" w:eastAsia="Times New Roman" w:hAnsi="Times New Roman" w:cs="Times New Roman"/>
          <w:sz w:val="25"/>
          <w:szCs w:val="25"/>
        </w:rPr>
      </w:pPr>
    </w:p>
    <w:p w14:paraId="6E88573D" w14:textId="77777777" w:rsidR="00084EDB" w:rsidRPr="00463032" w:rsidRDefault="00693261" w:rsidP="00693261">
      <w:pPr>
        <w:spacing w:after="0"/>
        <w:rPr>
          <w:rFonts w:ascii="Times New Roman" w:eastAsia="Times New Roman" w:hAnsi="Times New Roman" w:cs="Times New Roman"/>
          <w:sz w:val="25"/>
          <w:szCs w:val="25"/>
        </w:rPr>
      </w:pPr>
      <w:r w:rsidRPr="00463032">
        <w:rPr>
          <w:rFonts w:ascii="Times New Roman" w:eastAsia="Times New Roman" w:hAnsi="Times New Roman" w:cs="Times New Roman"/>
          <w:sz w:val="25"/>
          <w:szCs w:val="25"/>
        </w:rPr>
        <w:t>Члени Комісії:</w:t>
      </w:r>
      <w:r w:rsidRPr="00463032">
        <w:rPr>
          <w:rFonts w:ascii="Times New Roman" w:eastAsia="Times New Roman" w:hAnsi="Times New Roman" w:cs="Times New Roman"/>
          <w:sz w:val="25"/>
          <w:szCs w:val="25"/>
        </w:rPr>
        <w:tab/>
      </w:r>
      <w:r w:rsidRPr="00463032">
        <w:rPr>
          <w:rFonts w:ascii="Times New Roman" w:eastAsia="Times New Roman" w:hAnsi="Times New Roman" w:cs="Times New Roman"/>
          <w:sz w:val="25"/>
          <w:szCs w:val="25"/>
        </w:rPr>
        <w:tab/>
      </w:r>
      <w:r w:rsidRPr="00463032">
        <w:rPr>
          <w:rFonts w:ascii="Times New Roman" w:eastAsia="Times New Roman" w:hAnsi="Times New Roman" w:cs="Times New Roman"/>
          <w:sz w:val="25"/>
          <w:szCs w:val="25"/>
        </w:rPr>
        <w:tab/>
      </w:r>
      <w:r w:rsidRPr="00463032">
        <w:rPr>
          <w:rFonts w:ascii="Times New Roman" w:eastAsia="Times New Roman" w:hAnsi="Times New Roman" w:cs="Times New Roman"/>
          <w:sz w:val="25"/>
          <w:szCs w:val="25"/>
        </w:rPr>
        <w:tab/>
      </w:r>
      <w:r w:rsidRPr="00463032">
        <w:rPr>
          <w:rFonts w:ascii="Times New Roman" w:eastAsia="Times New Roman" w:hAnsi="Times New Roman" w:cs="Times New Roman"/>
          <w:sz w:val="25"/>
          <w:szCs w:val="25"/>
        </w:rPr>
        <w:tab/>
      </w:r>
      <w:r w:rsidRPr="00463032">
        <w:rPr>
          <w:rFonts w:ascii="Times New Roman" w:eastAsia="Times New Roman" w:hAnsi="Times New Roman" w:cs="Times New Roman"/>
          <w:sz w:val="25"/>
          <w:szCs w:val="25"/>
        </w:rPr>
        <w:tab/>
        <w:t xml:space="preserve">          Михайло БОГОНІС</w:t>
      </w:r>
    </w:p>
    <w:p w14:paraId="1512EC8E" w14:textId="77777777" w:rsidR="00084EDB" w:rsidRPr="00463032" w:rsidRDefault="00084EDB" w:rsidP="00693261">
      <w:pPr>
        <w:spacing w:after="0"/>
        <w:rPr>
          <w:rFonts w:ascii="Times New Roman" w:eastAsia="Times New Roman" w:hAnsi="Times New Roman" w:cs="Times New Roman"/>
          <w:sz w:val="25"/>
          <w:szCs w:val="25"/>
        </w:rPr>
      </w:pPr>
    </w:p>
    <w:p w14:paraId="1868A786" w14:textId="77777777" w:rsidR="00463032" w:rsidRDefault="00084EDB" w:rsidP="008B3E3E">
      <w:pPr>
        <w:spacing w:after="0"/>
        <w:rPr>
          <w:rFonts w:ascii="Times New Roman" w:eastAsia="Times New Roman" w:hAnsi="Times New Roman" w:cs="Times New Roman"/>
          <w:sz w:val="25"/>
          <w:szCs w:val="25"/>
        </w:rPr>
      </w:pPr>
      <w:r w:rsidRPr="00463032">
        <w:rPr>
          <w:rFonts w:ascii="Times New Roman" w:eastAsia="Times New Roman" w:hAnsi="Times New Roman" w:cs="Times New Roman"/>
          <w:sz w:val="25"/>
          <w:szCs w:val="25"/>
        </w:rPr>
        <w:tab/>
      </w:r>
      <w:r w:rsidRPr="00463032">
        <w:rPr>
          <w:rFonts w:ascii="Times New Roman" w:eastAsia="Times New Roman" w:hAnsi="Times New Roman" w:cs="Times New Roman"/>
          <w:sz w:val="25"/>
          <w:szCs w:val="25"/>
        </w:rPr>
        <w:tab/>
      </w:r>
      <w:r w:rsidRPr="00463032">
        <w:rPr>
          <w:rFonts w:ascii="Times New Roman" w:eastAsia="Times New Roman" w:hAnsi="Times New Roman" w:cs="Times New Roman"/>
          <w:sz w:val="25"/>
          <w:szCs w:val="25"/>
        </w:rPr>
        <w:tab/>
      </w:r>
      <w:r w:rsidRPr="00463032">
        <w:rPr>
          <w:rFonts w:ascii="Times New Roman" w:eastAsia="Times New Roman" w:hAnsi="Times New Roman" w:cs="Times New Roman"/>
          <w:sz w:val="25"/>
          <w:szCs w:val="25"/>
        </w:rPr>
        <w:tab/>
      </w:r>
      <w:r w:rsidRPr="00463032">
        <w:rPr>
          <w:rFonts w:ascii="Times New Roman" w:eastAsia="Times New Roman" w:hAnsi="Times New Roman" w:cs="Times New Roman"/>
          <w:sz w:val="25"/>
          <w:szCs w:val="25"/>
        </w:rPr>
        <w:tab/>
      </w:r>
      <w:r w:rsidRPr="00463032">
        <w:rPr>
          <w:rFonts w:ascii="Times New Roman" w:eastAsia="Times New Roman" w:hAnsi="Times New Roman" w:cs="Times New Roman"/>
          <w:sz w:val="25"/>
          <w:szCs w:val="25"/>
        </w:rPr>
        <w:tab/>
      </w:r>
      <w:r w:rsidRPr="00463032">
        <w:rPr>
          <w:rFonts w:ascii="Times New Roman" w:eastAsia="Times New Roman" w:hAnsi="Times New Roman" w:cs="Times New Roman"/>
          <w:sz w:val="25"/>
          <w:szCs w:val="25"/>
        </w:rPr>
        <w:tab/>
      </w:r>
      <w:r w:rsidRPr="00463032">
        <w:rPr>
          <w:rFonts w:ascii="Times New Roman" w:eastAsia="Times New Roman" w:hAnsi="Times New Roman" w:cs="Times New Roman"/>
          <w:sz w:val="25"/>
          <w:szCs w:val="25"/>
        </w:rPr>
        <w:tab/>
      </w:r>
      <w:r w:rsidR="00693261" w:rsidRPr="00463032">
        <w:rPr>
          <w:rFonts w:ascii="Times New Roman" w:eastAsia="Times New Roman" w:hAnsi="Times New Roman" w:cs="Times New Roman"/>
          <w:sz w:val="25"/>
          <w:szCs w:val="25"/>
        </w:rPr>
        <w:t xml:space="preserve">          Роман КИДИСЮК</w:t>
      </w:r>
    </w:p>
    <w:p w14:paraId="5EB0A2B2" w14:textId="77777777" w:rsidR="00463032" w:rsidRDefault="00463032" w:rsidP="008B3E3E">
      <w:pPr>
        <w:spacing w:after="0"/>
        <w:rPr>
          <w:rFonts w:ascii="Times New Roman" w:eastAsia="Times New Roman" w:hAnsi="Times New Roman" w:cs="Times New Roman"/>
          <w:sz w:val="25"/>
          <w:szCs w:val="25"/>
        </w:rPr>
      </w:pPr>
    </w:p>
    <w:p w14:paraId="6245220E" w14:textId="3D9E7980" w:rsidR="00693261" w:rsidRDefault="00463032" w:rsidP="00463032">
      <w:pPr>
        <w:spacing w:after="0"/>
        <w:rPr>
          <w:rFonts w:ascii="Times New Roman" w:eastAsia="Times New Roman" w:hAnsi="Times New Roman" w:cs="Times New Roman"/>
          <w:sz w:val="25"/>
          <w:szCs w:val="25"/>
        </w:rPr>
      </w:pP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sidR="00693261" w:rsidRPr="00463032">
        <w:rPr>
          <w:rFonts w:ascii="Times New Roman" w:eastAsia="Times New Roman" w:hAnsi="Times New Roman" w:cs="Times New Roman"/>
          <w:sz w:val="25"/>
          <w:szCs w:val="25"/>
        </w:rPr>
        <w:t xml:space="preserve">          Надія КОБЕЦЬКА</w:t>
      </w:r>
    </w:p>
    <w:p w14:paraId="03A8036A" w14:textId="5F9799CD" w:rsidR="00463032" w:rsidRDefault="00463032" w:rsidP="00463032">
      <w:pPr>
        <w:spacing w:after="0"/>
        <w:rPr>
          <w:rFonts w:ascii="Times New Roman" w:eastAsia="Times New Roman" w:hAnsi="Times New Roman" w:cs="Times New Roman"/>
          <w:sz w:val="25"/>
          <w:szCs w:val="25"/>
        </w:rPr>
      </w:pPr>
    </w:p>
    <w:p w14:paraId="5DC45A34" w14:textId="5114E38D" w:rsidR="00FA72BB" w:rsidRDefault="00463032" w:rsidP="00463032">
      <w:pPr>
        <w:spacing w:after="0"/>
        <w:rPr>
          <w:rFonts w:ascii="Times New Roman" w:eastAsia="Times New Roman" w:hAnsi="Times New Roman" w:cs="Times New Roman"/>
          <w:sz w:val="25"/>
          <w:szCs w:val="25"/>
        </w:rPr>
      </w:pP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sidR="00FA72BB" w:rsidRPr="00463032">
        <w:rPr>
          <w:rFonts w:ascii="Times New Roman" w:eastAsia="Times New Roman" w:hAnsi="Times New Roman" w:cs="Times New Roman"/>
          <w:sz w:val="25"/>
          <w:szCs w:val="25"/>
        </w:rPr>
        <w:t xml:space="preserve">          Олег КОЛІУШ</w:t>
      </w:r>
    </w:p>
    <w:p w14:paraId="296A7A61" w14:textId="74E5B320" w:rsidR="00463032" w:rsidRDefault="00463032" w:rsidP="00463032">
      <w:pPr>
        <w:spacing w:after="0"/>
        <w:rPr>
          <w:rFonts w:ascii="Times New Roman" w:eastAsia="Times New Roman" w:hAnsi="Times New Roman" w:cs="Times New Roman"/>
          <w:sz w:val="25"/>
          <w:szCs w:val="25"/>
        </w:rPr>
      </w:pPr>
    </w:p>
    <w:p w14:paraId="4A432958" w14:textId="7EDBFC0D" w:rsidR="00084EDB" w:rsidRDefault="00463032" w:rsidP="00463032">
      <w:pPr>
        <w:spacing w:after="0"/>
        <w:rPr>
          <w:rFonts w:ascii="Times New Roman" w:eastAsia="Times New Roman" w:hAnsi="Times New Roman" w:cs="Times New Roman"/>
          <w:sz w:val="25"/>
          <w:szCs w:val="25"/>
        </w:rPr>
      </w:pP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sidR="00084EDB" w:rsidRPr="00463032">
        <w:rPr>
          <w:rFonts w:ascii="Times New Roman" w:eastAsia="Times New Roman" w:hAnsi="Times New Roman" w:cs="Times New Roman"/>
          <w:sz w:val="25"/>
          <w:szCs w:val="25"/>
        </w:rPr>
        <w:t xml:space="preserve">      </w:t>
      </w:r>
      <w:r w:rsidR="001C03F4" w:rsidRPr="00463032">
        <w:rPr>
          <w:rFonts w:ascii="Times New Roman" w:eastAsia="Times New Roman" w:hAnsi="Times New Roman" w:cs="Times New Roman"/>
          <w:sz w:val="25"/>
          <w:szCs w:val="25"/>
        </w:rPr>
        <w:t xml:space="preserve">    </w:t>
      </w:r>
      <w:r w:rsidR="00084EDB" w:rsidRPr="00463032">
        <w:rPr>
          <w:rFonts w:ascii="Times New Roman" w:eastAsia="Times New Roman" w:hAnsi="Times New Roman" w:cs="Times New Roman"/>
          <w:sz w:val="25"/>
          <w:szCs w:val="25"/>
        </w:rPr>
        <w:t>Володимир ЛУГАНСЬКИЙ</w:t>
      </w:r>
    </w:p>
    <w:p w14:paraId="5861807F" w14:textId="2F8B790E" w:rsidR="00463032" w:rsidRDefault="00463032" w:rsidP="00463032">
      <w:pPr>
        <w:spacing w:after="0"/>
        <w:rPr>
          <w:rFonts w:ascii="Times New Roman" w:eastAsia="Times New Roman" w:hAnsi="Times New Roman" w:cs="Times New Roman"/>
          <w:sz w:val="25"/>
          <w:szCs w:val="25"/>
        </w:rPr>
      </w:pPr>
    </w:p>
    <w:p w14:paraId="46E8E6F3" w14:textId="0AD65B24" w:rsidR="00444AC8" w:rsidRDefault="00463032" w:rsidP="00463032">
      <w:pPr>
        <w:spacing w:after="0"/>
        <w:rPr>
          <w:rFonts w:ascii="Times New Roman" w:eastAsia="Times New Roman" w:hAnsi="Times New Roman" w:cs="Times New Roman"/>
          <w:sz w:val="25"/>
          <w:szCs w:val="25"/>
        </w:rPr>
      </w:pP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sidR="00444AC8" w:rsidRPr="00463032">
        <w:rPr>
          <w:rFonts w:ascii="Times New Roman" w:eastAsia="Times New Roman" w:hAnsi="Times New Roman" w:cs="Times New Roman"/>
          <w:sz w:val="25"/>
          <w:szCs w:val="25"/>
        </w:rPr>
        <w:t xml:space="preserve">          Руслана МЕЛЬНИКА</w:t>
      </w:r>
    </w:p>
    <w:p w14:paraId="5C733C3C" w14:textId="4BDAA090" w:rsidR="00463032" w:rsidRDefault="00463032" w:rsidP="00463032">
      <w:pPr>
        <w:spacing w:after="0"/>
        <w:rPr>
          <w:rFonts w:ascii="Times New Roman" w:eastAsia="Times New Roman" w:hAnsi="Times New Roman" w:cs="Times New Roman"/>
          <w:sz w:val="25"/>
          <w:szCs w:val="25"/>
        </w:rPr>
      </w:pPr>
    </w:p>
    <w:p w14:paraId="1515B20F" w14:textId="1F1C713B" w:rsidR="00693261" w:rsidRDefault="00463032" w:rsidP="00463032">
      <w:pPr>
        <w:spacing w:after="0"/>
        <w:rPr>
          <w:rFonts w:ascii="Times New Roman" w:eastAsia="Times New Roman" w:hAnsi="Times New Roman" w:cs="Times New Roman"/>
          <w:sz w:val="25"/>
          <w:szCs w:val="25"/>
        </w:rPr>
      </w:pP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sidR="00693261" w:rsidRPr="00463032">
        <w:rPr>
          <w:rFonts w:ascii="Times New Roman" w:eastAsia="Times New Roman" w:hAnsi="Times New Roman" w:cs="Times New Roman"/>
          <w:sz w:val="25"/>
          <w:szCs w:val="25"/>
        </w:rPr>
        <w:t xml:space="preserve">          Роман САБОДАШ</w:t>
      </w:r>
    </w:p>
    <w:p w14:paraId="2130A387" w14:textId="61FE2345" w:rsidR="00463032" w:rsidRDefault="00463032" w:rsidP="00463032">
      <w:pPr>
        <w:spacing w:after="0"/>
        <w:rPr>
          <w:rFonts w:ascii="Times New Roman" w:eastAsia="Times New Roman" w:hAnsi="Times New Roman" w:cs="Times New Roman"/>
          <w:sz w:val="25"/>
          <w:szCs w:val="25"/>
        </w:rPr>
      </w:pPr>
    </w:p>
    <w:p w14:paraId="07564946" w14:textId="47560DD7" w:rsidR="00693261" w:rsidRDefault="00463032" w:rsidP="00463032">
      <w:pPr>
        <w:spacing w:after="0"/>
        <w:rPr>
          <w:rFonts w:ascii="Times New Roman" w:eastAsia="Times New Roman" w:hAnsi="Times New Roman" w:cs="Times New Roman"/>
          <w:sz w:val="25"/>
          <w:szCs w:val="25"/>
        </w:rPr>
      </w:pP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sidR="00693261" w:rsidRPr="00463032">
        <w:rPr>
          <w:rFonts w:ascii="Times New Roman" w:eastAsia="Times New Roman" w:hAnsi="Times New Roman" w:cs="Times New Roman"/>
          <w:sz w:val="25"/>
          <w:szCs w:val="25"/>
        </w:rPr>
        <w:t xml:space="preserve">          Руслан СИДОРОВИЧ</w:t>
      </w:r>
    </w:p>
    <w:p w14:paraId="4B5DB97C" w14:textId="65A1B5B8" w:rsidR="00463032" w:rsidRDefault="00463032" w:rsidP="00463032">
      <w:pPr>
        <w:spacing w:after="0"/>
        <w:rPr>
          <w:rFonts w:ascii="Times New Roman" w:eastAsia="Times New Roman" w:hAnsi="Times New Roman" w:cs="Times New Roman"/>
          <w:sz w:val="25"/>
          <w:szCs w:val="25"/>
        </w:rPr>
      </w:pPr>
    </w:p>
    <w:p w14:paraId="52A24878" w14:textId="675CB4EF" w:rsidR="00693261" w:rsidRDefault="00463032" w:rsidP="00463032">
      <w:pPr>
        <w:spacing w:after="0"/>
        <w:rPr>
          <w:rFonts w:ascii="Times New Roman" w:eastAsia="Times New Roman" w:hAnsi="Times New Roman" w:cs="Times New Roman"/>
          <w:sz w:val="25"/>
          <w:szCs w:val="25"/>
        </w:rPr>
      </w:pP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sidR="00693261" w:rsidRPr="00463032">
        <w:rPr>
          <w:rFonts w:ascii="Times New Roman" w:eastAsia="Times New Roman" w:hAnsi="Times New Roman" w:cs="Times New Roman"/>
          <w:sz w:val="25"/>
          <w:szCs w:val="25"/>
        </w:rPr>
        <w:t xml:space="preserve">          Сергій ЧУМАК</w:t>
      </w:r>
    </w:p>
    <w:p w14:paraId="6A961627" w14:textId="1ADCD480" w:rsidR="00463032" w:rsidRDefault="00463032" w:rsidP="00463032">
      <w:pPr>
        <w:spacing w:after="0"/>
        <w:rPr>
          <w:rFonts w:ascii="Times New Roman" w:eastAsia="Times New Roman" w:hAnsi="Times New Roman" w:cs="Times New Roman"/>
          <w:sz w:val="25"/>
          <w:szCs w:val="25"/>
        </w:rPr>
      </w:pPr>
    </w:p>
    <w:p w14:paraId="7C4D7524" w14:textId="159C6A43" w:rsidR="00FD1F50" w:rsidRPr="00463032" w:rsidRDefault="00463032" w:rsidP="00463032">
      <w:pPr>
        <w:spacing w:after="0"/>
        <w:rPr>
          <w:rFonts w:ascii="Times New Roman" w:eastAsia="Times New Roman" w:hAnsi="Times New Roman" w:cs="Times New Roman"/>
          <w:sz w:val="25"/>
          <w:szCs w:val="25"/>
        </w:rPr>
      </w:pP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sidR="00693261" w:rsidRPr="00463032">
        <w:rPr>
          <w:rFonts w:ascii="Times New Roman" w:eastAsia="Times New Roman" w:hAnsi="Times New Roman" w:cs="Times New Roman"/>
          <w:sz w:val="25"/>
          <w:szCs w:val="25"/>
        </w:rPr>
        <w:t xml:space="preserve">          Галина ШЕВЧУК</w:t>
      </w:r>
      <w:bookmarkStart w:id="0" w:name="_GoBack"/>
      <w:bookmarkEnd w:id="0"/>
    </w:p>
    <w:sectPr w:rsidR="00FD1F50" w:rsidRPr="00463032" w:rsidSect="00EC2389">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A9832" w14:textId="77777777" w:rsidR="00D2329E" w:rsidRDefault="00D2329E">
      <w:pPr>
        <w:spacing w:after="0" w:line="240" w:lineRule="auto"/>
      </w:pPr>
      <w:r>
        <w:separator/>
      </w:r>
    </w:p>
  </w:endnote>
  <w:endnote w:type="continuationSeparator" w:id="0">
    <w:p w14:paraId="488C22FF" w14:textId="77777777" w:rsidR="00D2329E" w:rsidRDefault="00D23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640B0" w14:textId="77777777" w:rsidR="00D2329E" w:rsidRDefault="00D2329E">
      <w:pPr>
        <w:spacing w:after="0" w:line="240" w:lineRule="auto"/>
      </w:pPr>
      <w:r>
        <w:separator/>
      </w:r>
    </w:p>
  </w:footnote>
  <w:footnote w:type="continuationSeparator" w:id="0">
    <w:p w14:paraId="58AD8735" w14:textId="77777777" w:rsidR="00D2329E" w:rsidRDefault="00D23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E7F20" w14:textId="77777777" w:rsidR="00FD1F50" w:rsidRDefault="003F2950">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97968">
      <w:rPr>
        <w:noProof/>
        <w:color w:val="000000"/>
      </w:rPr>
      <w:t>2</w:t>
    </w:r>
    <w:r>
      <w:rPr>
        <w:color w:val="000000"/>
      </w:rPr>
      <w:fldChar w:fldCharType="end"/>
    </w:r>
  </w:p>
  <w:p w14:paraId="7F1FBCB2" w14:textId="77777777" w:rsidR="00FD1F50" w:rsidRDefault="00FD1F50">
    <w:pPr>
      <w:pBdr>
        <w:top w:val="nil"/>
        <w:left w:val="nil"/>
        <w:bottom w:val="nil"/>
        <w:right w:val="nil"/>
        <w:between w:val="nil"/>
      </w:pBdr>
      <w:tabs>
        <w:tab w:val="center" w:pos="4819"/>
        <w:tab w:val="right" w:pos="9639"/>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F50"/>
    <w:rsid w:val="000246BF"/>
    <w:rsid w:val="00025D53"/>
    <w:rsid w:val="00037615"/>
    <w:rsid w:val="00064363"/>
    <w:rsid w:val="00072023"/>
    <w:rsid w:val="00084EDB"/>
    <w:rsid w:val="00097968"/>
    <w:rsid w:val="000A02B0"/>
    <w:rsid w:val="000A1DAE"/>
    <w:rsid w:val="000A293A"/>
    <w:rsid w:val="000A6676"/>
    <w:rsid w:val="000C1A70"/>
    <w:rsid w:val="000D3402"/>
    <w:rsid w:val="001034B9"/>
    <w:rsid w:val="00147B11"/>
    <w:rsid w:val="00151546"/>
    <w:rsid w:val="0016157B"/>
    <w:rsid w:val="001835AD"/>
    <w:rsid w:val="00183F44"/>
    <w:rsid w:val="001878BC"/>
    <w:rsid w:val="001905B4"/>
    <w:rsid w:val="0019434B"/>
    <w:rsid w:val="001A535B"/>
    <w:rsid w:val="001C03F4"/>
    <w:rsid w:val="001C0797"/>
    <w:rsid w:val="001D1726"/>
    <w:rsid w:val="001D53F7"/>
    <w:rsid w:val="001E0EF3"/>
    <w:rsid w:val="001E55D6"/>
    <w:rsid w:val="00217E29"/>
    <w:rsid w:val="002233C4"/>
    <w:rsid w:val="00232151"/>
    <w:rsid w:val="00235687"/>
    <w:rsid w:val="002559F1"/>
    <w:rsid w:val="002567CF"/>
    <w:rsid w:val="0025792F"/>
    <w:rsid w:val="002664C7"/>
    <w:rsid w:val="002A5617"/>
    <w:rsid w:val="002B1BB9"/>
    <w:rsid w:val="002D1058"/>
    <w:rsid w:val="002D5988"/>
    <w:rsid w:val="002D5AB7"/>
    <w:rsid w:val="002F5657"/>
    <w:rsid w:val="002F7E4C"/>
    <w:rsid w:val="0032587D"/>
    <w:rsid w:val="00336453"/>
    <w:rsid w:val="00352696"/>
    <w:rsid w:val="0037138F"/>
    <w:rsid w:val="0038532D"/>
    <w:rsid w:val="003938F5"/>
    <w:rsid w:val="00395CC7"/>
    <w:rsid w:val="003A35EB"/>
    <w:rsid w:val="003A3809"/>
    <w:rsid w:val="003A5584"/>
    <w:rsid w:val="003B1BCA"/>
    <w:rsid w:val="003C37A9"/>
    <w:rsid w:val="003F1CA6"/>
    <w:rsid w:val="003F2950"/>
    <w:rsid w:val="003F67E6"/>
    <w:rsid w:val="003F7DED"/>
    <w:rsid w:val="00415670"/>
    <w:rsid w:val="00415B79"/>
    <w:rsid w:val="004217DA"/>
    <w:rsid w:val="00444AC8"/>
    <w:rsid w:val="00444DAB"/>
    <w:rsid w:val="004554C8"/>
    <w:rsid w:val="00462507"/>
    <w:rsid w:val="00463032"/>
    <w:rsid w:val="00483B13"/>
    <w:rsid w:val="00492CBD"/>
    <w:rsid w:val="004A3EAF"/>
    <w:rsid w:val="004C083F"/>
    <w:rsid w:val="004E0CB2"/>
    <w:rsid w:val="004E5C66"/>
    <w:rsid w:val="00520484"/>
    <w:rsid w:val="005670E0"/>
    <w:rsid w:val="00570833"/>
    <w:rsid w:val="00590568"/>
    <w:rsid w:val="00591D39"/>
    <w:rsid w:val="005C5660"/>
    <w:rsid w:val="005F6D5D"/>
    <w:rsid w:val="005F7C93"/>
    <w:rsid w:val="006031BC"/>
    <w:rsid w:val="00637189"/>
    <w:rsid w:val="0065587A"/>
    <w:rsid w:val="00663FC0"/>
    <w:rsid w:val="00666FBC"/>
    <w:rsid w:val="00686D92"/>
    <w:rsid w:val="00693261"/>
    <w:rsid w:val="006A177B"/>
    <w:rsid w:val="006A6841"/>
    <w:rsid w:val="006B4DA5"/>
    <w:rsid w:val="006E1CE5"/>
    <w:rsid w:val="006E26D4"/>
    <w:rsid w:val="006F0207"/>
    <w:rsid w:val="006F3201"/>
    <w:rsid w:val="006F58D7"/>
    <w:rsid w:val="00753998"/>
    <w:rsid w:val="00762002"/>
    <w:rsid w:val="00766D43"/>
    <w:rsid w:val="007809F0"/>
    <w:rsid w:val="00786780"/>
    <w:rsid w:val="007925E1"/>
    <w:rsid w:val="007A6377"/>
    <w:rsid w:val="007A74C2"/>
    <w:rsid w:val="007F4320"/>
    <w:rsid w:val="00802A0B"/>
    <w:rsid w:val="008131A9"/>
    <w:rsid w:val="00813B89"/>
    <w:rsid w:val="00827E5A"/>
    <w:rsid w:val="008421D1"/>
    <w:rsid w:val="008519C8"/>
    <w:rsid w:val="00853AB4"/>
    <w:rsid w:val="00863ECD"/>
    <w:rsid w:val="008851E4"/>
    <w:rsid w:val="008871D7"/>
    <w:rsid w:val="008B3E3E"/>
    <w:rsid w:val="008C00C0"/>
    <w:rsid w:val="008C43FB"/>
    <w:rsid w:val="008D2AB6"/>
    <w:rsid w:val="008D2B59"/>
    <w:rsid w:val="008D2F77"/>
    <w:rsid w:val="008D44A9"/>
    <w:rsid w:val="008F3452"/>
    <w:rsid w:val="008F669C"/>
    <w:rsid w:val="009012FB"/>
    <w:rsid w:val="00903DFC"/>
    <w:rsid w:val="00903E52"/>
    <w:rsid w:val="00917497"/>
    <w:rsid w:val="0093198F"/>
    <w:rsid w:val="00932523"/>
    <w:rsid w:val="0093480C"/>
    <w:rsid w:val="00960A76"/>
    <w:rsid w:val="00963168"/>
    <w:rsid w:val="00974B0D"/>
    <w:rsid w:val="00982371"/>
    <w:rsid w:val="00994BD2"/>
    <w:rsid w:val="009A00A5"/>
    <w:rsid w:val="009A2247"/>
    <w:rsid w:val="009B48C7"/>
    <w:rsid w:val="009B5496"/>
    <w:rsid w:val="009C13C9"/>
    <w:rsid w:val="009D131D"/>
    <w:rsid w:val="009E7113"/>
    <w:rsid w:val="009E76DA"/>
    <w:rsid w:val="009F1221"/>
    <w:rsid w:val="00A2249F"/>
    <w:rsid w:val="00A27848"/>
    <w:rsid w:val="00A44246"/>
    <w:rsid w:val="00A62575"/>
    <w:rsid w:val="00A64A90"/>
    <w:rsid w:val="00A77FBD"/>
    <w:rsid w:val="00A8134D"/>
    <w:rsid w:val="00A86004"/>
    <w:rsid w:val="00A9323A"/>
    <w:rsid w:val="00AB74E2"/>
    <w:rsid w:val="00AD7216"/>
    <w:rsid w:val="00B049BF"/>
    <w:rsid w:val="00B21DF9"/>
    <w:rsid w:val="00B40827"/>
    <w:rsid w:val="00B52214"/>
    <w:rsid w:val="00B522A0"/>
    <w:rsid w:val="00B712DA"/>
    <w:rsid w:val="00B74F5D"/>
    <w:rsid w:val="00BA019D"/>
    <w:rsid w:val="00BC127D"/>
    <w:rsid w:val="00BD033E"/>
    <w:rsid w:val="00BD31F7"/>
    <w:rsid w:val="00BE2A27"/>
    <w:rsid w:val="00BF02E4"/>
    <w:rsid w:val="00BF1787"/>
    <w:rsid w:val="00C006EA"/>
    <w:rsid w:val="00C04135"/>
    <w:rsid w:val="00C14FED"/>
    <w:rsid w:val="00C21054"/>
    <w:rsid w:val="00C44AE7"/>
    <w:rsid w:val="00C502AC"/>
    <w:rsid w:val="00C65520"/>
    <w:rsid w:val="00C7353E"/>
    <w:rsid w:val="00C80BF4"/>
    <w:rsid w:val="00C8308A"/>
    <w:rsid w:val="00C90508"/>
    <w:rsid w:val="00C94EDA"/>
    <w:rsid w:val="00CB0D01"/>
    <w:rsid w:val="00CB5FF2"/>
    <w:rsid w:val="00CD1FD1"/>
    <w:rsid w:val="00CE0D3E"/>
    <w:rsid w:val="00CE1BE2"/>
    <w:rsid w:val="00CE4F0F"/>
    <w:rsid w:val="00D012B4"/>
    <w:rsid w:val="00D01489"/>
    <w:rsid w:val="00D2329E"/>
    <w:rsid w:val="00D619D5"/>
    <w:rsid w:val="00D640E4"/>
    <w:rsid w:val="00D956B9"/>
    <w:rsid w:val="00DD7F8D"/>
    <w:rsid w:val="00DF0C4E"/>
    <w:rsid w:val="00DF29E1"/>
    <w:rsid w:val="00DF6672"/>
    <w:rsid w:val="00E10F65"/>
    <w:rsid w:val="00E21044"/>
    <w:rsid w:val="00E250FD"/>
    <w:rsid w:val="00E30EBB"/>
    <w:rsid w:val="00E3682D"/>
    <w:rsid w:val="00E5101D"/>
    <w:rsid w:val="00E5343B"/>
    <w:rsid w:val="00E56871"/>
    <w:rsid w:val="00E80E76"/>
    <w:rsid w:val="00E86491"/>
    <w:rsid w:val="00E912D1"/>
    <w:rsid w:val="00EA4627"/>
    <w:rsid w:val="00EB3988"/>
    <w:rsid w:val="00EC2389"/>
    <w:rsid w:val="00EC46B5"/>
    <w:rsid w:val="00ED0DE5"/>
    <w:rsid w:val="00EF243A"/>
    <w:rsid w:val="00EF38DD"/>
    <w:rsid w:val="00F11F11"/>
    <w:rsid w:val="00F2612D"/>
    <w:rsid w:val="00F262AE"/>
    <w:rsid w:val="00F27628"/>
    <w:rsid w:val="00F3155A"/>
    <w:rsid w:val="00F35792"/>
    <w:rsid w:val="00F41E7A"/>
    <w:rsid w:val="00F43741"/>
    <w:rsid w:val="00F56F65"/>
    <w:rsid w:val="00F735C2"/>
    <w:rsid w:val="00F90EF8"/>
    <w:rsid w:val="00F923E3"/>
    <w:rsid w:val="00FA717D"/>
    <w:rsid w:val="00FA72BB"/>
    <w:rsid w:val="00FC12B1"/>
    <w:rsid w:val="00FD1F50"/>
    <w:rsid w:val="00FD1FFE"/>
    <w:rsid w:val="00FD2513"/>
    <w:rsid w:val="00FD5B03"/>
    <w:rsid w:val="00FF19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0DAF"/>
  <w15:docId w15:val="{C67B5109-181A-4904-B15F-D29B4031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C3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character" w:styleId="af">
    <w:name w:val="Strong"/>
    <w:basedOn w:val="a0"/>
    <w:uiPriority w:val="22"/>
    <w:qFormat/>
    <w:rsid w:val="00BF02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58969">
      <w:bodyDiv w:val="1"/>
      <w:marLeft w:val="0"/>
      <w:marRight w:val="0"/>
      <w:marTop w:val="0"/>
      <w:marBottom w:val="0"/>
      <w:divBdr>
        <w:top w:val="none" w:sz="0" w:space="0" w:color="auto"/>
        <w:left w:val="none" w:sz="0" w:space="0" w:color="auto"/>
        <w:bottom w:val="none" w:sz="0" w:space="0" w:color="auto"/>
        <w:right w:val="none" w:sz="0" w:space="0" w:color="auto"/>
      </w:divBdr>
    </w:div>
    <w:div w:id="522280853">
      <w:bodyDiv w:val="1"/>
      <w:marLeft w:val="0"/>
      <w:marRight w:val="0"/>
      <w:marTop w:val="0"/>
      <w:marBottom w:val="0"/>
      <w:divBdr>
        <w:top w:val="none" w:sz="0" w:space="0" w:color="auto"/>
        <w:left w:val="none" w:sz="0" w:space="0" w:color="auto"/>
        <w:bottom w:val="none" w:sz="0" w:space="0" w:color="auto"/>
        <w:right w:val="none" w:sz="0" w:space="0" w:color="auto"/>
      </w:divBdr>
    </w:div>
    <w:div w:id="745763021">
      <w:bodyDiv w:val="1"/>
      <w:marLeft w:val="0"/>
      <w:marRight w:val="0"/>
      <w:marTop w:val="0"/>
      <w:marBottom w:val="0"/>
      <w:divBdr>
        <w:top w:val="none" w:sz="0" w:space="0" w:color="auto"/>
        <w:left w:val="none" w:sz="0" w:space="0" w:color="auto"/>
        <w:bottom w:val="none" w:sz="0" w:space="0" w:color="auto"/>
        <w:right w:val="none" w:sz="0" w:space="0" w:color="auto"/>
      </w:divBdr>
    </w:div>
    <w:div w:id="1026641163">
      <w:bodyDiv w:val="1"/>
      <w:marLeft w:val="0"/>
      <w:marRight w:val="0"/>
      <w:marTop w:val="0"/>
      <w:marBottom w:val="0"/>
      <w:divBdr>
        <w:top w:val="none" w:sz="0" w:space="0" w:color="auto"/>
        <w:left w:val="none" w:sz="0" w:space="0" w:color="auto"/>
        <w:bottom w:val="none" w:sz="0" w:space="0" w:color="auto"/>
        <w:right w:val="none" w:sz="0" w:space="0" w:color="auto"/>
      </w:divBdr>
    </w:div>
    <w:div w:id="1163357435">
      <w:bodyDiv w:val="1"/>
      <w:marLeft w:val="0"/>
      <w:marRight w:val="0"/>
      <w:marTop w:val="0"/>
      <w:marBottom w:val="0"/>
      <w:divBdr>
        <w:top w:val="none" w:sz="0" w:space="0" w:color="auto"/>
        <w:left w:val="none" w:sz="0" w:space="0" w:color="auto"/>
        <w:bottom w:val="none" w:sz="0" w:space="0" w:color="auto"/>
        <w:right w:val="none" w:sz="0" w:space="0" w:color="auto"/>
      </w:divBdr>
    </w:div>
    <w:div w:id="2121878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3sM7lbifa3qldEOextLdbVO2YA==">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6078</Words>
  <Characters>3465</Characters>
  <Application>Microsoft Office Word</Application>
  <DocSecurity>0</DocSecurity>
  <Lines>28</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Василенко Наталія Іванівна</cp:lastModifiedBy>
  <cp:revision>2</cp:revision>
  <cp:lastPrinted>2025-07-03T06:24:00Z</cp:lastPrinted>
  <dcterms:created xsi:type="dcterms:W3CDTF">2025-07-23T14:02:00Z</dcterms:created>
  <dcterms:modified xsi:type="dcterms:W3CDTF">2025-07-23T14:02:00Z</dcterms:modified>
</cp:coreProperties>
</file>