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2316A" w:rsidRPr="00D30CDE" w:rsidRDefault="00C46034" w:rsidP="00C30F8C">
      <w:pPr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638A1D3D" wp14:editId="44909EFA">
            <wp:extent cx="527050" cy="73025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730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316A" w:rsidRPr="00D30CDE" w:rsidRDefault="0032316A">
      <w:pPr>
        <w:tabs>
          <w:tab w:val="left" w:pos="7230"/>
        </w:tabs>
        <w:ind w:left="4334" w:right="4373"/>
        <w:rPr>
          <w:sz w:val="24"/>
          <w:szCs w:val="24"/>
          <w:lang w:val="uk-UA"/>
        </w:rPr>
      </w:pPr>
    </w:p>
    <w:p w:rsidR="0032316A" w:rsidRPr="00D30CDE" w:rsidRDefault="0032316A">
      <w:pPr>
        <w:ind w:left="4334" w:right="4373"/>
        <w:rPr>
          <w:sz w:val="24"/>
          <w:szCs w:val="24"/>
          <w:lang w:val="uk-UA"/>
        </w:rPr>
      </w:pPr>
    </w:p>
    <w:p w:rsidR="0032316A" w:rsidRPr="00D30CDE" w:rsidRDefault="0032316A">
      <w:pPr>
        <w:spacing w:line="360" w:lineRule="atLeast"/>
        <w:jc w:val="center"/>
        <w:rPr>
          <w:bCs/>
          <w:kern w:val="1"/>
          <w:sz w:val="36"/>
          <w:szCs w:val="36"/>
          <w:lang w:val="uk-UA" w:eastAsia="hi-IN" w:bidi="hi-IN"/>
        </w:rPr>
      </w:pPr>
      <w:r w:rsidRPr="00D30CDE">
        <w:rPr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32316A" w:rsidRPr="00D30CDE" w:rsidRDefault="0032316A">
      <w:pPr>
        <w:jc w:val="center"/>
        <w:rPr>
          <w:sz w:val="27"/>
          <w:szCs w:val="27"/>
          <w:lang w:val="uk-UA"/>
        </w:rPr>
      </w:pPr>
    </w:p>
    <w:p w:rsidR="005D5AFC" w:rsidRPr="00D30CDE" w:rsidRDefault="005D5AFC" w:rsidP="005D5AFC">
      <w:pPr>
        <w:widowControl/>
        <w:autoSpaceDE/>
        <w:ind w:right="57"/>
        <w:jc w:val="center"/>
        <w:rPr>
          <w:sz w:val="28"/>
          <w:szCs w:val="28"/>
          <w:lang w:val="uk-UA"/>
        </w:rPr>
      </w:pPr>
    </w:p>
    <w:p w:rsidR="005D5AFC" w:rsidRPr="00CD21C3" w:rsidRDefault="00C872FC" w:rsidP="00274DD6">
      <w:pPr>
        <w:widowControl/>
        <w:shd w:val="clear" w:color="auto" w:fill="FFFFFF"/>
        <w:autoSpaceDE/>
        <w:jc w:val="both"/>
        <w:rPr>
          <w:sz w:val="27"/>
          <w:szCs w:val="27"/>
          <w:lang w:val="uk-UA"/>
        </w:rPr>
      </w:pPr>
      <w:r w:rsidRPr="00CD21C3">
        <w:rPr>
          <w:sz w:val="27"/>
          <w:szCs w:val="27"/>
          <w:lang w:val="uk-UA"/>
        </w:rPr>
        <w:t>28</w:t>
      </w:r>
      <w:r w:rsidR="006633E8" w:rsidRPr="00CD21C3">
        <w:rPr>
          <w:sz w:val="27"/>
          <w:szCs w:val="27"/>
          <w:lang w:val="uk-UA"/>
        </w:rPr>
        <w:t xml:space="preserve"> </w:t>
      </w:r>
      <w:r w:rsidR="00C0607C" w:rsidRPr="00CD21C3">
        <w:rPr>
          <w:sz w:val="27"/>
          <w:szCs w:val="27"/>
          <w:lang w:val="uk-UA"/>
        </w:rPr>
        <w:t>вересня</w:t>
      </w:r>
      <w:r w:rsidR="006633E8" w:rsidRPr="00CD21C3">
        <w:rPr>
          <w:sz w:val="27"/>
          <w:szCs w:val="27"/>
          <w:lang w:val="uk-UA"/>
        </w:rPr>
        <w:t xml:space="preserve"> </w:t>
      </w:r>
      <w:r w:rsidR="006C3D71" w:rsidRPr="00CD21C3">
        <w:rPr>
          <w:sz w:val="27"/>
          <w:szCs w:val="27"/>
          <w:lang w:val="uk-UA"/>
        </w:rPr>
        <w:t>2023</w:t>
      </w:r>
      <w:r w:rsidR="009D6501" w:rsidRPr="00CD21C3">
        <w:rPr>
          <w:sz w:val="27"/>
          <w:szCs w:val="27"/>
          <w:lang w:val="uk-UA"/>
        </w:rPr>
        <w:t xml:space="preserve"> року</w:t>
      </w:r>
      <w:r w:rsidR="005D5AFC" w:rsidRPr="00CD21C3">
        <w:rPr>
          <w:sz w:val="27"/>
          <w:szCs w:val="27"/>
          <w:lang w:val="uk-UA"/>
        </w:rPr>
        <w:t xml:space="preserve">                                                           </w:t>
      </w:r>
      <w:r w:rsidR="000452FF" w:rsidRPr="00CD21C3">
        <w:rPr>
          <w:sz w:val="27"/>
          <w:szCs w:val="27"/>
          <w:lang w:val="uk-UA"/>
        </w:rPr>
        <w:t xml:space="preserve">                </w:t>
      </w:r>
      <w:r w:rsidR="00C30F8C" w:rsidRPr="00CD21C3">
        <w:rPr>
          <w:sz w:val="27"/>
          <w:szCs w:val="27"/>
          <w:lang w:val="uk-UA"/>
        </w:rPr>
        <w:t xml:space="preserve">           </w:t>
      </w:r>
      <w:r w:rsidR="005D5AFC" w:rsidRPr="00CD21C3">
        <w:rPr>
          <w:sz w:val="27"/>
          <w:szCs w:val="27"/>
          <w:lang w:val="uk-UA"/>
        </w:rPr>
        <w:t>м. Київ</w:t>
      </w:r>
    </w:p>
    <w:p w:rsidR="005D5AFC" w:rsidRPr="00CD21C3" w:rsidRDefault="005D5AFC" w:rsidP="005D5AFC">
      <w:pPr>
        <w:widowControl/>
        <w:shd w:val="clear" w:color="auto" w:fill="FFFFFF"/>
        <w:autoSpaceDE/>
        <w:jc w:val="both"/>
        <w:rPr>
          <w:sz w:val="27"/>
          <w:szCs w:val="27"/>
          <w:lang w:val="uk-UA"/>
        </w:rPr>
      </w:pPr>
    </w:p>
    <w:p w:rsidR="005D5AFC" w:rsidRPr="00CD21C3" w:rsidRDefault="005D5AFC" w:rsidP="005D5AFC">
      <w:pPr>
        <w:widowControl/>
        <w:shd w:val="clear" w:color="auto" w:fill="FFFFFF"/>
        <w:autoSpaceDE/>
        <w:ind w:right="134"/>
        <w:jc w:val="center"/>
        <w:rPr>
          <w:bCs/>
          <w:sz w:val="27"/>
          <w:szCs w:val="27"/>
          <w:lang w:val="uk-UA"/>
        </w:rPr>
      </w:pPr>
      <w:r w:rsidRPr="00CD21C3">
        <w:rPr>
          <w:bCs/>
          <w:sz w:val="27"/>
          <w:szCs w:val="27"/>
          <w:lang w:val="uk-UA"/>
        </w:rPr>
        <w:t xml:space="preserve">Р І Ш Е Н </w:t>
      </w:r>
      <w:proofErr w:type="spellStart"/>
      <w:r w:rsidRPr="00CD21C3">
        <w:rPr>
          <w:bCs/>
          <w:sz w:val="27"/>
          <w:szCs w:val="27"/>
          <w:lang w:val="uk-UA"/>
        </w:rPr>
        <w:t>Н</w:t>
      </w:r>
      <w:proofErr w:type="spellEnd"/>
      <w:r w:rsidR="001717CB">
        <w:rPr>
          <w:bCs/>
          <w:sz w:val="27"/>
          <w:szCs w:val="27"/>
          <w:lang w:val="uk-UA"/>
        </w:rPr>
        <w:t xml:space="preserve"> Я  № </w:t>
      </w:r>
      <w:r w:rsidR="001717CB" w:rsidRPr="001717CB">
        <w:rPr>
          <w:bCs/>
          <w:sz w:val="27"/>
          <w:szCs w:val="27"/>
          <w:u w:val="single"/>
          <w:lang w:val="uk-UA"/>
        </w:rPr>
        <w:t>104/зп-23</w:t>
      </w:r>
    </w:p>
    <w:p w:rsidR="005D5AFC" w:rsidRPr="00CD21C3" w:rsidRDefault="005D5AFC" w:rsidP="005D5AFC">
      <w:pPr>
        <w:widowControl/>
        <w:shd w:val="clear" w:color="auto" w:fill="FFFFFF"/>
        <w:autoSpaceDE/>
        <w:ind w:right="-1"/>
        <w:jc w:val="both"/>
        <w:rPr>
          <w:bCs/>
          <w:sz w:val="27"/>
          <w:szCs w:val="27"/>
          <w:lang w:val="uk-UA"/>
        </w:rPr>
      </w:pPr>
    </w:p>
    <w:p w:rsidR="005C7B36" w:rsidRPr="00CD21C3" w:rsidRDefault="00716F5E" w:rsidP="00111C91">
      <w:pPr>
        <w:spacing w:after="240"/>
        <w:rPr>
          <w:bCs/>
          <w:color w:val="000000"/>
          <w:sz w:val="27"/>
          <w:szCs w:val="27"/>
          <w:lang w:val="uk-UA"/>
        </w:rPr>
      </w:pPr>
      <w:r w:rsidRPr="00CD21C3">
        <w:rPr>
          <w:bCs/>
          <w:color w:val="000000"/>
          <w:sz w:val="27"/>
          <w:szCs w:val="27"/>
          <w:lang w:val="uk-UA"/>
        </w:rPr>
        <w:t>Вища кваліфікаційна комісія суддів України у пленарному складі:</w:t>
      </w:r>
      <w:bookmarkStart w:id="0" w:name="_GoBack"/>
      <w:bookmarkEnd w:id="0"/>
    </w:p>
    <w:p w:rsidR="003340BB" w:rsidRPr="00CD21C3" w:rsidRDefault="003340BB" w:rsidP="00111C91">
      <w:pPr>
        <w:shd w:val="clear" w:color="auto" w:fill="FFFFFF"/>
        <w:spacing w:after="240"/>
        <w:jc w:val="both"/>
        <w:rPr>
          <w:sz w:val="27"/>
          <w:szCs w:val="27"/>
          <w:lang w:val="uk-UA"/>
        </w:rPr>
      </w:pPr>
      <w:r w:rsidRPr="00CD21C3">
        <w:rPr>
          <w:sz w:val="27"/>
          <w:szCs w:val="27"/>
          <w:lang w:val="uk-UA"/>
        </w:rPr>
        <w:t>головуючого – Ігнатова Р.М.,</w:t>
      </w:r>
    </w:p>
    <w:p w:rsidR="003340BB" w:rsidRPr="00CD21C3" w:rsidRDefault="003340BB" w:rsidP="00111C91">
      <w:pPr>
        <w:shd w:val="clear" w:color="auto" w:fill="FFFFFF"/>
        <w:tabs>
          <w:tab w:val="left" w:pos="3969"/>
        </w:tabs>
        <w:spacing w:after="240"/>
        <w:ind w:right="-17"/>
        <w:jc w:val="both"/>
        <w:rPr>
          <w:sz w:val="27"/>
          <w:szCs w:val="27"/>
          <w:lang w:val="uk-UA"/>
        </w:rPr>
      </w:pPr>
      <w:r w:rsidRPr="00CD21C3">
        <w:rPr>
          <w:sz w:val="27"/>
          <w:szCs w:val="27"/>
          <w:lang w:val="uk-UA"/>
        </w:rPr>
        <w:t xml:space="preserve">членів Комісії: Богоноса М.Б., Волкової Л.М., Гацелюка В.О., Кидисюка Р.А., Кобецької Н.Р., Коліуша О.Л., Мельника Р.І., Омельяна О.С., Пасічника А.В., Сабодаша Р.Б., Сидоровича Р.М., Чумака С.Ю., </w:t>
      </w:r>
    </w:p>
    <w:p w:rsidR="006C3D71" w:rsidRPr="00CD21C3" w:rsidRDefault="00884630" w:rsidP="00111C91">
      <w:pPr>
        <w:widowControl/>
        <w:suppressAutoHyphens w:val="0"/>
        <w:autoSpaceDE/>
        <w:spacing w:after="240"/>
        <w:jc w:val="both"/>
        <w:rPr>
          <w:rFonts w:eastAsia="Lucida Sans Unicode"/>
          <w:kern w:val="1"/>
          <w:sz w:val="27"/>
          <w:szCs w:val="27"/>
          <w:lang w:val="uk-UA" w:eastAsia="hi-IN" w:bidi="hi-IN"/>
        </w:rPr>
      </w:pPr>
      <w:r w:rsidRPr="00CD21C3">
        <w:rPr>
          <w:rFonts w:eastAsia="Lucida Sans Unicode"/>
          <w:kern w:val="1"/>
          <w:sz w:val="27"/>
          <w:szCs w:val="27"/>
          <w:lang w:val="uk-UA" w:eastAsia="hi-IN" w:bidi="hi-IN"/>
        </w:rPr>
        <w:t>р</w:t>
      </w:r>
      <w:r w:rsidR="008962AF" w:rsidRPr="00CD21C3">
        <w:rPr>
          <w:rFonts w:eastAsia="Lucida Sans Unicode"/>
          <w:kern w:val="1"/>
          <w:sz w:val="27"/>
          <w:szCs w:val="27"/>
          <w:lang w:val="uk-UA" w:eastAsia="hi-IN" w:bidi="hi-IN"/>
        </w:rPr>
        <w:t xml:space="preserve">озглянувши </w:t>
      </w:r>
      <w:r w:rsidR="00515C89" w:rsidRPr="00CD21C3">
        <w:rPr>
          <w:rFonts w:eastAsia="Lucida Sans Unicode"/>
          <w:kern w:val="1"/>
          <w:sz w:val="27"/>
          <w:szCs w:val="27"/>
          <w:lang w:val="uk-UA" w:eastAsia="hi-IN" w:bidi="hi-IN"/>
        </w:rPr>
        <w:t xml:space="preserve">питання </w:t>
      </w:r>
      <w:r w:rsidR="000B4C96" w:rsidRPr="00CD21C3">
        <w:rPr>
          <w:rFonts w:eastAsia="Lucida Sans Unicode"/>
          <w:kern w:val="1"/>
          <w:sz w:val="27"/>
          <w:szCs w:val="27"/>
          <w:lang w:val="uk-UA" w:eastAsia="hi-IN" w:bidi="hi-IN"/>
        </w:rPr>
        <w:t>щодо</w:t>
      </w:r>
      <w:r w:rsidR="00C0607C" w:rsidRPr="00CD21C3">
        <w:rPr>
          <w:rFonts w:eastAsia="Lucida Sans Unicode"/>
          <w:kern w:val="1"/>
          <w:sz w:val="27"/>
          <w:szCs w:val="27"/>
          <w:lang w:val="uk-UA" w:eastAsia="hi-IN" w:bidi="hi-IN"/>
        </w:rPr>
        <w:t xml:space="preserve"> подання ректора Національної школи суддів України Оніщука Миколи Васильовича про скорочення штатної чисельності Національної школи суддів України</w:t>
      </w:r>
      <w:r w:rsidR="00B23F32" w:rsidRPr="00CD21C3">
        <w:rPr>
          <w:rFonts w:eastAsia="Lucida Sans Unicode"/>
          <w:kern w:val="1"/>
          <w:sz w:val="27"/>
          <w:szCs w:val="27"/>
          <w:lang w:val="uk-UA" w:eastAsia="hi-IN" w:bidi="hi-IN"/>
        </w:rPr>
        <w:t>,</w:t>
      </w:r>
    </w:p>
    <w:p w:rsidR="0032316A" w:rsidRPr="00CD21C3" w:rsidRDefault="0032316A" w:rsidP="00111C91">
      <w:pPr>
        <w:shd w:val="clear" w:color="auto" w:fill="FFFFFF"/>
        <w:spacing w:after="240"/>
        <w:jc w:val="center"/>
        <w:rPr>
          <w:bCs/>
          <w:color w:val="000000"/>
          <w:sz w:val="27"/>
          <w:szCs w:val="27"/>
          <w:lang w:val="uk-UA"/>
        </w:rPr>
      </w:pPr>
      <w:r w:rsidRPr="00CD21C3">
        <w:rPr>
          <w:bCs/>
          <w:color w:val="000000"/>
          <w:sz w:val="27"/>
          <w:szCs w:val="27"/>
          <w:lang w:val="uk-UA"/>
        </w:rPr>
        <w:t>встановила:</w:t>
      </w:r>
    </w:p>
    <w:p w:rsidR="00BB1482" w:rsidRPr="00CD21C3" w:rsidRDefault="00BB1482" w:rsidP="00A475AD">
      <w:pPr>
        <w:ind w:right="19" w:firstLine="567"/>
        <w:jc w:val="both"/>
        <w:rPr>
          <w:color w:val="000000"/>
          <w:spacing w:val="6"/>
          <w:sz w:val="27"/>
          <w:szCs w:val="27"/>
          <w:lang w:val="uk-UA" w:eastAsia="ru-RU" w:bidi="ru-RU"/>
        </w:rPr>
      </w:pPr>
      <w:r w:rsidRPr="00CD21C3">
        <w:rPr>
          <w:color w:val="000000"/>
          <w:spacing w:val="6"/>
          <w:sz w:val="27"/>
          <w:szCs w:val="27"/>
          <w:lang w:val="uk-UA" w:eastAsia="ru-RU" w:bidi="ru-RU"/>
        </w:rPr>
        <w:t>До Вищої кваліфікаційної комісії суддів України 08.09.2023 надійшло подання ректора Національної школи суддів України Оніщука Миколи Васильовича від 07.09.2023 № 20-03/1320 щодо скорочення штатної чисельності працівників Національної школи суддів України до 145 штатних одиниць.</w:t>
      </w:r>
    </w:p>
    <w:p w:rsidR="00A475AD" w:rsidRPr="00CD21C3" w:rsidRDefault="00A475AD" w:rsidP="00A475AD">
      <w:pPr>
        <w:ind w:right="19" w:firstLine="567"/>
        <w:jc w:val="both"/>
        <w:rPr>
          <w:color w:val="000000"/>
          <w:spacing w:val="6"/>
          <w:sz w:val="27"/>
          <w:szCs w:val="27"/>
          <w:lang w:val="uk-UA" w:eastAsia="ru-RU" w:bidi="ru-RU"/>
        </w:rPr>
      </w:pPr>
      <w:r w:rsidRPr="00CD21C3">
        <w:rPr>
          <w:color w:val="000000"/>
          <w:spacing w:val="6"/>
          <w:sz w:val="27"/>
          <w:szCs w:val="27"/>
          <w:lang w:val="uk-UA" w:eastAsia="ru-RU" w:bidi="ru-RU"/>
        </w:rPr>
        <w:t>Відповідно до частини другої статті 104 Закону України «Про судоустрій і статус суддів» Національна школа суддів України утворюється при Вищій кваліфікаційній комісії суддів України і здійснює свою діяльність відповідно до цього закону та статуту, затвердженого Вищою кваліфікаційною комісією суддів України.</w:t>
      </w:r>
    </w:p>
    <w:p w:rsidR="000C581A" w:rsidRPr="00CD21C3" w:rsidRDefault="00BB1482" w:rsidP="000C581A">
      <w:pPr>
        <w:pStyle w:val="28"/>
        <w:shd w:val="clear" w:color="auto" w:fill="auto"/>
        <w:spacing w:before="0" w:line="240" w:lineRule="auto"/>
        <w:ind w:firstLine="760"/>
        <w:contextualSpacing/>
        <w:jc w:val="both"/>
        <w:rPr>
          <w:sz w:val="27"/>
          <w:szCs w:val="27"/>
        </w:rPr>
      </w:pPr>
      <w:r w:rsidRPr="00CD21C3">
        <w:rPr>
          <w:color w:val="000000"/>
          <w:sz w:val="27"/>
          <w:szCs w:val="27"/>
          <w:lang w:bidi="uk-UA"/>
        </w:rPr>
        <w:t xml:space="preserve">Згідно </w:t>
      </w:r>
      <w:r w:rsidR="000B4C96" w:rsidRPr="00CD21C3">
        <w:rPr>
          <w:color w:val="000000"/>
          <w:sz w:val="27"/>
          <w:szCs w:val="27"/>
          <w:lang w:bidi="uk-UA"/>
        </w:rPr>
        <w:t>з положеннями</w:t>
      </w:r>
      <w:r w:rsidR="000C581A" w:rsidRPr="00CD21C3">
        <w:rPr>
          <w:color w:val="000000"/>
          <w:sz w:val="27"/>
          <w:szCs w:val="27"/>
          <w:lang w:bidi="uk-UA"/>
        </w:rPr>
        <w:t xml:space="preserve"> підпункту 10 пункту 4.2 Статуту Національної школи суддів України Вища кваліфікаційна комісія суддів України погоджує чисельність працівників Національної школи суддів України.</w:t>
      </w:r>
    </w:p>
    <w:p w:rsidR="000C581A" w:rsidRPr="00CD21C3" w:rsidRDefault="000C581A" w:rsidP="000C581A">
      <w:pPr>
        <w:ind w:firstLine="567"/>
        <w:contextualSpacing/>
        <w:jc w:val="both"/>
        <w:rPr>
          <w:color w:val="000000"/>
          <w:spacing w:val="6"/>
          <w:sz w:val="27"/>
          <w:szCs w:val="27"/>
          <w:lang w:val="uk-UA" w:eastAsia="ru-RU" w:bidi="ru-RU"/>
        </w:rPr>
      </w:pPr>
      <w:r w:rsidRPr="00CD21C3">
        <w:rPr>
          <w:color w:val="000000"/>
          <w:sz w:val="27"/>
          <w:szCs w:val="27"/>
          <w:lang w:val="uk-UA" w:eastAsia="uk-UA" w:bidi="uk-UA"/>
        </w:rPr>
        <w:t>Штатна чисельність працівників Національ</w:t>
      </w:r>
      <w:r w:rsidR="00BB1482" w:rsidRPr="00CD21C3">
        <w:rPr>
          <w:color w:val="000000"/>
          <w:sz w:val="27"/>
          <w:szCs w:val="27"/>
          <w:lang w:val="uk-UA" w:eastAsia="uk-UA" w:bidi="uk-UA"/>
        </w:rPr>
        <w:t>ної школи суддів України становить</w:t>
      </w:r>
      <w:r w:rsidRPr="00CD21C3">
        <w:rPr>
          <w:color w:val="000000"/>
          <w:sz w:val="27"/>
          <w:szCs w:val="27"/>
          <w:lang w:val="uk-UA" w:eastAsia="uk-UA" w:bidi="uk-UA"/>
        </w:rPr>
        <w:t xml:space="preserve"> 179 одиниць.</w:t>
      </w:r>
    </w:p>
    <w:p w:rsidR="00081152" w:rsidRPr="00CD21C3" w:rsidRDefault="002E0B0A" w:rsidP="002E0B0A">
      <w:pPr>
        <w:pStyle w:val="28"/>
        <w:shd w:val="clear" w:color="auto" w:fill="auto"/>
        <w:spacing w:before="0" w:line="240" w:lineRule="auto"/>
        <w:contextualSpacing/>
        <w:jc w:val="both"/>
        <w:rPr>
          <w:color w:val="000000"/>
          <w:spacing w:val="6"/>
          <w:sz w:val="27"/>
          <w:szCs w:val="27"/>
          <w:lang w:eastAsia="ru-RU" w:bidi="ru-RU"/>
        </w:rPr>
      </w:pPr>
      <w:r w:rsidRPr="00CD21C3">
        <w:rPr>
          <w:color w:val="000000"/>
          <w:spacing w:val="6"/>
          <w:sz w:val="27"/>
          <w:szCs w:val="27"/>
          <w:lang w:eastAsia="ru-RU" w:bidi="ru-RU"/>
        </w:rPr>
        <w:tab/>
      </w:r>
      <w:r w:rsidR="00866DDD" w:rsidRPr="00CD21C3">
        <w:rPr>
          <w:color w:val="000000"/>
          <w:spacing w:val="6"/>
          <w:sz w:val="27"/>
          <w:szCs w:val="27"/>
          <w:lang w:eastAsia="ru-RU" w:bidi="ru-RU"/>
        </w:rPr>
        <w:t>С</w:t>
      </w:r>
      <w:r w:rsidR="009A43E4" w:rsidRPr="00CD21C3">
        <w:rPr>
          <w:color w:val="000000"/>
          <w:spacing w:val="6"/>
          <w:sz w:val="27"/>
          <w:szCs w:val="27"/>
          <w:lang w:eastAsia="ru-RU" w:bidi="ru-RU"/>
        </w:rPr>
        <w:t xml:space="preserve">корочення чисельності працівників </w:t>
      </w:r>
      <w:r w:rsidR="00BB1482" w:rsidRPr="00CD21C3">
        <w:rPr>
          <w:color w:val="000000"/>
          <w:spacing w:val="6"/>
          <w:sz w:val="27"/>
          <w:szCs w:val="27"/>
          <w:lang w:eastAsia="ru-RU" w:bidi="ru-RU"/>
        </w:rPr>
        <w:t xml:space="preserve">установи </w:t>
      </w:r>
      <w:r w:rsidR="009A43E4" w:rsidRPr="00CD21C3">
        <w:rPr>
          <w:color w:val="000000"/>
          <w:spacing w:val="6"/>
          <w:sz w:val="27"/>
          <w:szCs w:val="27"/>
          <w:lang w:eastAsia="ru-RU" w:bidi="ru-RU"/>
        </w:rPr>
        <w:t xml:space="preserve">обумовлюється критичною ситуацією з недофінансуванням судів, органів та установ системи правосуддя. </w:t>
      </w:r>
      <w:r w:rsidR="00081152" w:rsidRPr="00CD21C3">
        <w:rPr>
          <w:color w:val="000000"/>
          <w:spacing w:val="6"/>
          <w:sz w:val="27"/>
          <w:szCs w:val="27"/>
          <w:lang w:eastAsia="ru-RU" w:bidi="ru-RU"/>
        </w:rPr>
        <w:t>Національною школою суддів України вжито комплекс заходів</w:t>
      </w:r>
      <w:r w:rsidR="000B4C96" w:rsidRPr="00CD21C3">
        <w:rPr>
          <w:color w:val="000000"/>
          <w:spacing w:val="6"/>
          <w:sz w:val="27"/>
          <w:szCs w:val="27"/>
          <w:lang w:eastAsia="ru-RU" w:bidi="ru-RU"/>
        </w:rPr>
        <w:t>,</w:t>
      </w:r>
      <w:r w:rsidR="00081152" w:rsidRPr="00CD21C3">
        <w:rPr>
          <w:color w:val="000000"/>
          <w:spacing w:val="6"/>
          <w:sz w:val="27"/>
          <w:szCs w:val="27"/>
          <w:lang w:eastAsia="ru-RU" w:bidi="ru-RU"/>
        </w:rPr>
        <w:t xml:space="preserve"> спрямованих на скорочення бюджетних витрат</w:t>
      </w:r>
      <w:r w:rsidR="00A475AD" w:rsidRPr="00CD21C3">
        <w:rPr>
          <w:color w:val="000000"/>
          <w:spacing w:val="6"/>
          <w:sz w:val="27"/>
          <w:szCs w:val="27"/>
          <w:lang w:eastAsia="ru-RU" w:bidi="ru-RU"/>
        </w:rPr>
        <w:t>, а саме</w:t>
      </w:r>
      <w:r w:rsidR="000B4C96" w:rsidRPr="00CD21C3">
        <w:rPr>
          <w:color w:val="000000"/>
          <w:spacing w:val="6"/>
          <w:sz w:val="27"/>
          <w:szCs w:val="27"/>
          <w:lang w:eastAsia="ru-RU" w:bidi="ru-RU"/>
        </w:rPr>
        <w:t>:</w:t>
      </w:r>
      <w:r w:rsidR="00A475AD" w:rsidRPr="00CD21C3">
        <w:rPr>
          <w:color w:val="000000"/>
          <w:spacing w:val="6"/>
          <w:sz w:val="27"/>
          <w:szCs w:val="27"/>
          <w:lang w:eastAsia="ru-RU" w:bidi="ru-RU"/>
        </w:rPr>
        <w:t xml:space="preserve"> ліквідовано Чернівецьке регіональне відділення</w:t>
      </w:r>
      <w:r w:rsidR="00BB1482" w:rsidRPr="00CD21C3">
        <w:rPr>
          <w:color w:val="000000"/>
          <w:sz w:val="27"/>
          <w:szCs w:val="27"/>
          <w:lang w:bidi="uk-UA"/>
        </w:rPr>
        <w:t xml:space="preserve"> Національної школи суддів України</w:t>
      </w:r>
      <w:r w:rsidR="000B4C96" w:rsidRPr="00CD21C3">
        <w:rPr>
          <w:color w:val="000000"/>
          <w:sz w:val="27"/>
          <w:szCs w:val="27"/>
          <w:lang w:bidi="uk-UA"/>
        </w:rPr>
        <w:t xml:space="preserve">, </w:t>
      </w:r>
      <w:r w:rsidR="00BB1482" w:rsidRPr="00CD21C3">
        <w:rPr>
          <w:color w:val="000000"/>
          <w:sz w:val="27"/>
          <w:szCs w:val="27"/>
          <w:lang w:bidi="uk-UA"/>
        </w:rPr>
        <w:t xml:space="preserve">оптимізовано структуру </w:t>
      </w:r>
      <w:r w:rsidR="000B4C96" w:rsidRPr="00CD21C3">
        <w:rPr>
          <w:color w:val="000000"/>
          <w:sz w:val="27"/>
          <w:szCs w:val="27"/>
          <w:lang w:bidi="uk-UA"/>
        </w:rPr>
        <w:t>та</w:t>
      </w:r>
      <w:r w:rsidR="00BB1482" w:rsidRPr="00CD21C3">
        <w:rPr>
          <w:color w:val="000000"/>
          <w:sz w:val="27"/>
          <w:szCs w:val="27"/>
          <w:lang w:bidi="uk-UA"/>
        </w:rPr>
        <w:t xml:space="preserve"> чисельність</w:t>
      </w:r>
      <w:r w:rsidR="000B4C96" w:rsidRPr="00CD21C3">
        <w:rPr>
          <w:color w:val="000000"/>
          <w:sz w:val="27"/>
          <w:szCs w:val="27"/>
          <w:lang w:bidi="uk-UA"/>
        </w:rPr>
        <w:t xml:space="preserve"> Національної школи суддів України</w:t>
      </w:r>
      <w:r w:rsidR="00BB1482" w:rsidRPr="00CD21C3">
        <w:rPr>
          <w:color w:val="000000"/>
          <w:sz w:val="27"/>
          <w:szCs w:val="27"/>
          <w:lang w:bidi="uk-UA"/>
        </w:rPr>
        <w:t xml:space="preserve"> </w:t>
      </w:r>
      <w:r w:rsidR="00BB1482" w:rsidRPr="00CD21C3">
        <w:rPr>
          <w:color w:val="000000"/>
          <w:sz w:val="27"/>
          <w:szCs w:val="27"/>
          <w:lang w:bidi="uk-UA"/>
        </w:rPr>
        <w:lastRenderedPageBreak/>
        <w:t xml:space="preserve">шляхом вивільнення 20 </w:t>
      </w:r>
      <w:r w:rsidR="000B4C96" w:rsidRPr="00CD21C3">
        <w:rPr>
          <w:color w:val="000000"/>
          <w:sz w:val="27"/>
          <w:szCs w:val="27"/>
          <w:lang w:bidi="uk-UA"/>
        </w:rPr>
        <w:t>працівників і</w:t>
      </w:r>
      <w:r w:rsidR="00BB1482" w:rsidRPr="00CD21C3">
        <w:rPr>
          <w:color w:val="000000"/>
          <w:sz w:val="27"/>
          <w:szCs w:val="27"/>
          <w:lang w:bidi="uk-UA"/>
        </w:rPr>
        <w:t xml:space="preserve"> </w:t>
      </w:r>
      <w:r w:rsidR="00537784" w:rsidRPr="00CD21C3">
        <w:rPr>
          <w:color w:val="000000"/>
          <w:sz w:val="27"/>
          <w:szCs w:val="27"/>
          <w:lang w:bidi="uk-UA"/>
        </w:rPr>
        <w:t xml:space="preserve">скорочення </w:t>
      </w:r>
      <w:r w:rsidR="00BB1482" w:rsidRPr="00CD21C3">
        <w:rPr>
          <w:color w:val="000000"/>
          <w:sz w:val="27"/>
          <w:szCs w:val="27"/>
          <w:lang w:bidi="uk-UA"/>
        </w:rPr>
        <w:t xml:space="preserve">незаповнених вакантних посад, а також здійснено </w:t>
      </w:r>
      <w:r w:rsidR="00081152" w:rsidRPr="00CD21C3">
        <w:rPr>
          <w:color w:val="000000"/>
          <w:spacing w:val="6"/>
          <w:sz w:val="27"/>
          <w:szCs w:val="27"/>
          <w:lang w:eastAsia="ru-RU" w:bidi="ru-RU"/>
        </w:rPr>
        <w:t xml:space="preserve">забезпечення суддівської освіти шляхом застосування можливостей дистанційної </w:t>
      </w:r>
      <w:r w:rsidR="000B4C96" w:rsidRPr="00CD21C3">
        <w:rPr>
          <w:color w:val="000000"/>
          <w:spacing w:val="6"/>
          <w:sz w:val="27"/>
          <w:szCs w:val="27"/>
          <w:lang w:eastAsia="ru-RU" w:bidi="ru-RU"/>
        </w:rPr>
        <w:t xml:space="preserve">форми навчання </w:t>
      </w:r>
      <w:r w:rsidR="00081152" w:rsidRPr="00CD21C3">
        <w:rPr>
          <w:color w:val="000000"/>
          <w:spacing w:val="6"/>
          <w:sz w:val="27"/>
          <w:szCs w:val="27"/>
          <w:lang w:eastAsia="ru-RU" w:bidi="ru-RU"/>
        </w:rPr>
        <w:t xml:space="preserve">та залучення </w:t>
      </w:r>
      <w:proofErr w:type="spellStart"/>
      <w:r w:rsidR="000B4C96" w:rsidRPr="00CD21C3">
        <w:rPr>
          <w:color w:val="000000"/>
          <w:spacing w:val="6"/>
          <w:sz w:val="27"/>
          <w:szCs w:val="27"/>
          <w:lang w:eastAsia="ru-RU" w:bidi="ru-RU"/>
        </w:rPr>
        <w:t>проє</w:t>
      </w:r>
      <w:r w:rsidR="00081152" w:rsidRPr="00CD21C3">
        <w:rPr>
          <w:color w:val="000000"/>
          <w:spacing w:val="6"/>
          <w:sz w:val="27"/>
          <w:szCs w:val="27"/>
          <w:lang w:eastAsia="ru-RU" w:bidi="ru-RU"/>
        </w:rPr>
        <w:t>ктів</w:t>
      </w:r>
      <w:proofErr w:type="spellEnd"/>
      <w:r w:rsidR="00081152" w:rsidRPr="00CD21C3">
        <w:rPr>
          <w:color w:val="000000"/>
          <w:spacing w:val="6"/>
          <w:sz w:val="27"/>
          <w:szCs w:val="27"/>
          <w:lang w:eastAsia="ru-RU" w:bidi="ru-RU"/>
        </w:rPr>
        <w:t xml:space="preserve"> міжнародної технічної допомоги.</w:t>
      </w:r>
    </w:p>
    <w:p w:rsidR="00AD1BB5" w:rsidRPr="00CD21C3" w:rsidRDefault="0018180A" w:rsidP="00B82501">
      <w:pPr>
        <w:pStyle w:val="28"/>
        <w:shd w:val="clear" w:color="auto" w:fill="auto"/>
        <w:spacing w:before="0" w:line="240" w:lineRule="auto"/>
        <w:ind w:firstLine="567"/>
        <w:contextualSpacing/>
        <w:jc w:val="both"/>
        <w:rPr>
          <w:sz w:val="27"/>
          <w:szCs w:val="27"/>
        </w:rPr>
      </w:pPr>
      <w:r w:rsidRPr="00CD21C3">
        <w:rPr>
          <w:spacing w:val="6"/>
          <w:sz w:val="27"/>
          <w:szCs w:val="27"/>
          <w:lang w:eastAsia="ru-RU" w:bidi="ru-RU"/>
        </w:rPr>
        <w:t>П</w:t>
      </w:r>
      <w:r w:rsidR="008E0197" w:rsidRPr="00CD21C3">
        <w:rPr>
          <w:spacing w:val="6"/>
          <w:sz w:val="27"/>
          <w:szCs w:val="27"/>
          <w:lang w:eastAsia="ru-RU" w:bidi="ru-RU"/>
        </w:rPr>
        <w:t>редставник Національної школи судд</w:t>
      </w:r>
      <w:r w:rsidRPr="00CD21C3">
        <w:rPr>
          <w:spacing w:val="6"/>
          <w:sz w:val="27"/>
          <w:szCs w:val="27"/>
          <w:lang w:eastAsia="ru-RU" w:bidi="ru-RU"/>
        </w:rPr>
        <w:t xml:space="preserve">ів України </w:t>
      </w:r>
      <w:proofErr w:type="spellStart"/>
      <w:r w:rsidRPr="00CD21C3">
        <w:rPr>
          <w:spacing w:val="6"/>
          <w:sz w:val="27"/>
          <w:szCs w:val="27"/>
          <w:lang w:eastAsia="ru-RU" w:bidi="ru-RU"/>
        </w:rPr>
        <w:t>Цимбалюк</w:t>
      </w:r>
      <w:proofErr w:type="spellEnd"/>
      <w:r w:rsidRPr="00CD21C3">
        <w:rPr>
          <w:spacing w:val="6"/>
          <w:sz w:val="27"/>
          <w:szCs w:val="27"/>
          <w:lang w:eastAsia="ru-RU" w:bidi="ru-RU"/>
        </w:rPr>
        <w:t xml:space="preserve"> О.В. у засіданні Комісії</w:t>
      </w:r>
      <w:r w:rsidR="008E0197" w:rsidRPr="00CD21C3">
        <w:rPr>
          <w:spacing w:val="6"/>
          <w:sz w:val="27"/>
          <w:szCs w:val="27"/>
          <w:lang w:eastAsia="ru-RU" w:bidi="ru-RU"/>
        </w:rPr>
        <w:t xml:space="preserve"> повідомив, що скорочення</w:t>
      </w:r>
      <w:r w:rsidR="00507CA6" w:rsidRPr="00CD21C3">
        <w:rPr>
          <w:spacing w:val="6"/>
          <w:sz w:val="27"/>
          <w:szCs w:val="27"/>
          <w:lang w:eastAsia="ru-RU" w:bidi="ru-RU"/>
        </w:rPr>
        <w:t xml:space="preserve"> 34</w:t>
      </w:r>
      <w:r w:rsidR="008E0197" w:rsidRPr="00CD21C3">
        <w:rPr>
          <w:spacing w:val="6"/>
          <w:sz w:val="27"/>
          <w:szCs w:val="27"/>
          <w:lang w:eastAsia="ru-RU" w:bidi="ru-RU"/>
        </w:rPr>
        <w:t xml:space="preserve"> </w:t>
      </w:r>
      <w:r w:rsidR="00B82501" w:rsidRPr="00CD21C3">
        <w:rPr>
          <w:spacing w:val="6"/>
          <w:sz w:val="27"/>
          <w:szCs w:val="27"/>
          <w:lang w:eastAsia="ru-RU" w:bidi="ru-RU"/>
        </w:rPr>
        <w:t>вакантних посад</w:t>
      </w:r>
      <w:r w:rsidRPr="00CD21C3">
        <w:rPr>
          <w:spacing w:val="6"/>
          <w:sz w:val="27"/>
          <w:szCs w:val="27"/>
          <w:lang w:eastAsia="ru-RU" w:bidi="ru-RU"/>
        </w:rPr>
        <w:t xml:space="preserve"> у</w:t>
      </w:r>
      <w:r w:rsidR="00B82501" w:rsidRPr="00CD21C3">
        <w:rPr>
          <w:spacing w:val="6"/>
          <w:sz w:val="27"/>
          <w:szCs w:val="27"/>
          <w:lang w:eastAsia="ru-RU" w:bidi="ru-RU"/>
        </w:rPr>
        <w:t xml:space="preserve"> </w:t>
      </w:r>
      <w:r w:rsidRPr="00CD21C3">
        <w:rPr>
          <w:spacing w:val="6"/>
          <w:sz w:val="27"/>
          <w:szCs w:val="27"/>
          <w:lang w:eastAsia="ru-RU" w:bidi="ru-RU"/>
        </w:rPr>
        <w:t>Національній школі</w:t>
      </w:r>
      <w:r w:rsidR="008E0197" w:rsidRPr="00CD21C3">
        <w:rPr>
          <w:spacing w:val="6"/>
          <w:sz w:val="27"/>
          <w:szCs w:val="27"/>
          <w:lang w:eastAsia="ru-RU" w:bidi="ru-RU"/>
        </w:rPr>
        <w:t xml:space="preserve"> суддів України</w:t>
      </w:r>
      <w:r w:rsidR="00B82501" w:rsidRPr="00CD21C3">
        <w:rPr>
          <w:spacing w:val="6"/>
          <w:sz w:val="27"/>
          <w:szCs w:val="27"/>
          <w:lang w:eastAsia="ru-RU" w:bidi="ru-RU"/>
        </w:rPr>
        <w:t xml:space="preserve"> </w:t>
      </w:r>
      <w:r w:rsidRPr="00CD21C3">
        <w:rPr>
          <w:spacing w:val="6"/>
          <w:sz w:val="27"/>
          <w:szCs w:val="27"/>
          <w:lang w:eastAsia="ru-RU" w:bidi="ru-RU"/>
        </w:rPr>
        <w:t>не призведе до звільнення працівників, водночас зменшить видатки</w:t>
      </w:r>
      <w:r w:rsidR="00B82501" w:rsidRPr="00CD21C3">
        <w:rPr>
          <w:spacing w:val="6"/>
          <w:sz w:val="27"/>
          <w:szCs w:val="27"/>
          <w:lang w:eastAsia="ru-RU" w:bidi="ru-RU"/>
        </w:rPr>
        <w:t xml:space="preserve"> на фінансування установи</w:t>
      </w:r>
      <w:r w:rsidRPr="00CD21C3">
        <w:rPr>
          <w:spacing w:val="6"/>
          <w:sz w:val="27"/>
          <w:szCs w:val="27"/>
          <w:lang w:eastAsia="ru-RU" w:bidi="ru-RU"/>
        </w:rPr>
        <w:t>.</w:t>
      </w:r>
      <w:r w:rsidR="00507CA6" w:rsidRPr="00CD21C3">
        <w:rPr>
          <w:spacing w:val="6"/>
          <w:sz w:val="27"/>
          <w:szCs w:val="27"/>
          <w:lang w:eastAsia="ru-RU" w:bidi="ru-RU"/>
        </w:rPr>
        <w:t xml:space="preserve"> </w:t>
      </w:r>
      <w:r w:rsidR="00972F24">
        <w:rPr>
          <w:spacing w:val="6"/>
          <w:sz w:val="27"/>
          <w:szCs w:val="27"/>
          <w:lang w:eastAsia="ru-RU" w:bidi="ru-RU"/>
        </w:rPr>
        <w:t>Т</w:t>
      </w:r>
      <w:r w:rsidR="00507CA6" w:rsidRPr="00CD21C3">
        <w:rPr>
          <w:spacing w:val="6"/>
          <w:sz w:val="27"/>
          <w:szCs w:val="27"/>
          <w:lang w:eastAsia="ru-RU" w:bidi="ru-RU"/>
        </w:rPr>
        <w:t>аке скорочення штатної чисельності працівників Національної школи суддів України ніяким чином не вплине на роботу</w:t>
      </w:r>
      <w:r w:rsidR="00AD1BB5" w:rsidRPr="00CD21C3">
        <w:rPr>
          <w:spacing w:val="6"/>
          <w:sz w:val="27"/>
          <w:szCs w:val="27"/>
          <w:lang w:eastAsia="ru-RU" w:bidi="ru-RU"/>
        </w:rPr>
        <w:t xml:space="preserve"> установи</w:t>
      </w:r>
      <w:r w:rsidR="00507CA6" w:rsidRPr="00CD21C3">
        <w:rPr>
          <w:spacing w:val="6"/>
          <w:sz w:val="27"/>
          <w:szCs w:val="27"/>
          <w:lang w:eastAsia="ru-RU" w:bidi="ru-RU"/>
        </w:rPr>
        <w:t xml:space="preserve"> </w:t>
      </w:r>
      <w:r w:rsidR="00CD21C3" w:rsidRPr="00CD21C3">
        <w:rPr>
          <w:spacing w:val="6"/>
          <w:sz w:val="27"/>
          <w:szCs w:val="27"/>
          <w:lang w:eastAsia="ru-RU" w:bidi="ru-RU"/>
        </w:rPr>
        <w:t>і</w:t>
      </w:r>
      <w:r w:rsidR="00A41C65" w:rsidRPr="00CD21C3">
        <w:rPr>
          <w:spacing w:val="6"/>
          <w:sz w:val="27"/>
          <w:szCs w:val="27"/>
          <w:lang w:eastAsia="ru-RU" w:bidi="ru-RU"/>
        </w:rPr>
        <w:t xml:space="preserve"> </w:t>
      </w:r>
      <w:r w:rsidR="00A41C65" w:rsidRPr="00CD21C3">
        <w:rPr>
          <w:sz w:val="27"/>
          <w:szCs w:val="27"/>
        </w:rPr>
        <w:t>забезпечення підготовки висококваліфікованих кадрів для системи правосуддя.</w:t>
      </w:r>
    </w:p>
    <w:p w:rsidR="00507CA6" w:rsidRPr="00CD21C3" w:rsidRDefault="00AD1BB5" w:rsidP="00B82501">
      <w:pPr>
        <w:pStyle w:val="28"/>
        <w:shd w:val="clear" w:color="auto" w:fill="auto"/>
        <w:spacing w:before="0" w:line="240" w:lineRule="auto"/>
        <w:ind w:firstLine="567"/>
        <w:contextualSpacing/>
        <w:jc w:val="both"/>
        <w:rPr>
          <w:color w:val="000000"/>
          <w:spacing w:val="6"/>
          <w:sz w:val="27"/>
          <w:szCs w:val="27"/>
          <w:lang w:eastAsia="ru-RU" w:bidi="ru-RU"/>
        </w:rPr>
      </w:pPr>
      <w:r w:rsidRPr="00CD21C3">
        <w:rPr>
          <w:sz w:val="27"/>
          <w:szCs w:val="27"/>
          <w:shd w:val="clear" w:color="auto" w:fill="FFFFFF"/>
        </w:rPr>
        <w:t xml:space="preserve">З огляду на наведене Комісія дійшла висновку про необхідність відкладення розгляду </w:t>
      </w:r>
      <w:r w:rsidRPr="00CD21C3">
        <w:rPr>
          <w:bCs/>
          <w:sz w:val="27"/>
          <w:szCs w:val="27"/>
        </w:rPr>
        <w:t>подання ректора Національної школи суддів України Оніщука М</w:t>
      </w:r>
      <w:r w:rsidR="00CD21C3" w:rsidRPr="00CD21C3">
        <w:rPr>
          <w:bCs/>
          <w:sz w:val="27"/>
          <w:szCs w:val="27"/>
        </w:rPr>
        <w:t>.</w:t>
      </w:r>
      <w:r w:rsidRPr="00CD21C3">
        <w:rPr>
          <w:bCs/>
          <w:sz w:val="27"/>
          <w:szCs w:val="27"/>
        </w:rPr>
        <w:t>В</w:t>
      </w:r>
      <w:r w:rsidR="00CD21C3" w:rsidRPr="00CD21C3">
        <w:rPr>
          <w:bCs/>
          <w:sz w:val="27"/>
          <w:szCs w:val="27"/>
        </w:rPr>
        <w:t>.</w:t>
      </w:r>
      <w:r w:rsidRPr="00CD21C3">
        <w:rPr>
          <w:bCs/>
          <w:sz w:val="27"/>
          <w:szCs w:val="27"/>
        </w:rPr>
        <w:t xml:space="preserve"> щодо скорочення штатної чисельності працівників </w:t>
      </w:r>
      <w:r w:rsidR="00BA3D42" w:rsidRPr="00CD21C3">
        <w:rPr>
          <w:bCs/>
          <w:sz w:val="27"/>
          <w:szCs w:val="27"/>
        </w:rPr>
        <w:t>з метою надання установою</w:t>
      </w:r>
      <w:r w:rsidRPr="00CD21C3">
        <w:rPr>
          <w:bCs/>
          <w:sz w:val="27"/>
          <w:szCs w:val="27"/>
        </w:rPr>
        <w:t xml:space="preserve"> е</w:t>
      </w:r>
      <w:r w:rsidR="00507CA6" w:rsidRPr="00CD21C3">
        <w:rPr>
          <w:color w:val="000000"/>
          <w:spacing w:val="6"/>
          <w:sz w:val="27"/>
          <w:szCs w:val="27"/>
          <w:lang w:eastAsia="ru-RU" w:bidi="ru-RU"/>
        </w:rPr>
        <w:t>кономічн</w:t>
      </w:r>
      <w:r w:rsidRPr="00CD21C3">
        <w:rPr>
          <w:color w:val="000000"/>
          <w:spacing w:val="6"/>
          <w:sz w:val="27"/>
          <w:szCs w:val="27"/>
          <w:lang w:eastAsia="ru-RU" w:bidi="ru-RU"/>
        </w:rPr>
        <w:t>ого</w:t>
      </w:r>
      <w:r w:rsidR="00507CA6" w:rsidRPr="00CD21C3">
        <w:rPr>
          <w:color w:val="000000"/>
          <w:spacing w:val="6"/>
          <w:sz w:val="27"/>
          <w:szCs w:val="27"/>
          <w:lang w:eastAsia="ru-RU" w:bidi="ru-RU"/>
        </w:rPr>
        <w:t xml:space="preserve"> обґрунтування доцільності </w:t>
      </w:r>
      <w:r w:rsidRPr="00CD21C3">
        <w:rPr>
          <w:color w:val="000000"/>
          <w:spacing w:val="6"/>
          <w:sz w:val="27"/>
          <w:szCs w:val="27"/>
          <w:lang w:eastAsia="ru-RU" w:bidi="ru-RU"/>
        </w:rPr>
        <w:t xml:space="preserve">такого </w:t>
      </w:r>
      <w:r w:rsidR="00507CA6" w:rsidRPr="00CD21C3">
        <w:rPr>
          <w:color w:val="000000"/>
          <w:spacing w:val="6"/>
          <w:sz w:val="27"/>
          <w:szCs w:val="27"/>
          <w:lang w:eastAsia="ru-RU" w:bidi="ru-RU"/>
        </w:rPr>
        <w:t>скорочення</w:t>
      </w:r>
      <w:r w:rsidRPr="00CD21C3">
        <w:rPr>
          <w:color w:val="000000"/>
          <w:spacing w:val="6"/>
          <w:sz w:val="27"/>
          <w:szCs w:val="27"/>
          <w:lang w:eastAsia="ru-RU" w:bidi="ru-RU"/>
        </w:rPr>
        <w:t>.</w:t>
      </w:r>
    </w:p>
    <w:p w:rsidR="005C7B36" w:rsidRPr="00CD21C3" w:rsidRDefault="00282BF8" w:rsidP="002E0B0A">
      <w:pPr>
        <w:ind w:firstLine="567"/>
        <w:contextualSpacing/>
        <w:jc w:val="both"/>
        <w:rPr>
          <w:bCs/>
          <w:color w:val="000000"/>
          <w:sz w:val="27"/>
          <w:szCs w:val="27"/>
          <w:lang w:val="uk-UA"/>
        </w:rPr>
      </w:pPr>
      <w:r w:rsidRPr="00CD21C3">
        <w:rPr>
          <w:bCs/>
          <w:sz w:val="27"/>
          <w:szCs w:val="27"/>
          <w:lang w:val="uk-UA" w:eastAsia="ru-RU"/>
        </w:rPr>
        <w:t xml:space="preserve">Керуючись статтями </w:t>
      </w:r>
      <w:r w:rsidR="000054A3" w:rsidRPr="00CD21C3">
        <w:rPr>
          <w:bCs/>
          <w:sz w:val="27"/>
          <w:szCs w:val="27"/>
          <w:lang w:val="uk-UA" w:eastAsia="ru-RU"/>
        </w:rPr>
        <w:t xml:space="preserve">93, </w:t>
      </w:r>
      <w:r w:rsidRPr="00CD21C3">
        <w:rPr>
          <w:bCs/>
          <w:sz w:val="27"/>
          <w:szCs w:val="27"/>
          <w:lang w:val="uk-UA" w:eastAsia="ru-RU"/>
        </w:rPr>
        <w:t>101</w:t>
      </w:r>
      <w:r w:rsidR="00360B50" w:rsidRPr="00CD21C3">
        <w:rPr>
          <w:bCs/>
          <w:sz w:val="27"/>
          <w:szCs w:val="27"/>
          <w:lang w:val="uk-UA" w:eastAsia="ru-RU"/>
        </w:rPr>
        <w:t>, 104</w:t>
      </w:r>
      <w:r w:rsidR="002A5609" w:rsidRPr="00CD21C3">
        <w:rPr>
          <w:bCs/>
          <w:sz w:val="27"/>
          <w:szCs w:val="27"/>
          <w:lang w:val="uk-UA" w:eastAsia="ru-RU"/>
        </w:rPr>
        <w:t xml:space="preserve"> </w:t>
      </w:r>
      <w:r w:rsidR="009E7A99" w:rsidRPr="00CD21C3">
        <w:rPr>
          <w:bCs/>
          <w:sz w:val="27"/>
          <w:szCs w:val="27"/>
          <w:lang w:val="uk-UA" w:eastAsia="ru-RU"/>
        </w:rPr>
        <w:t xml:space="preserve">Закону України «Про судоустрій і статус суддів», </w:t>
      </w:r>
      <w:r w:rsidR="000B4C96" w:rsidRPr="00CD21C3">
        <w:rPr>
          <w:bCs/>
          <w:color w:val="000000"/>
          <w:sz w:val="27"/>
          <w:szCs w:val="27"/>
          <w:lang w:val="uk-UA"/>
        </w:rPr>
        <w:t>Вища кваліфікаційна комісія суддів України</w:t>
      </w:r>
    </w:p>
    <w:p w:rsidR="000B4C96" w:rsidRPr="00CD21C3" w:rsidRDefault="000B4C96" w:rsidP="002E0B0A">
      <w:pPr>
        <w:ind w:firstLine="567"/>
        <w:contextualSpacing/>
        <w:jc w:val="both"/>
        <w:rPr>
          <w:bCs/>
          <w:sz w:val="27"/>
          <w:szCs w:val="27"/>
          <w:lang w:val="uk-UA" w:eastAsia="ru-RU"/>
        </w:rPr>
      </w:pPr>
    </w:p>
    <w:p w:rsidR="005C7B36" w:rsidRPr="00CD21C3" w:rsidRDefault="0032316A" w:rsidP="00111C91">
      <w:pPr>
        <w:shd w:val="clear" w:color="auto" w:fill="FFFFFF"/>
        <w:tabs>
          <w:tab w:val="left" w:pos="-14601"/>
        </w:tabs>
        <w:spacing w:after="240"/>
        <w:jc w:val="center"/>
        <w:rPr>
          <w:bCs/>
          <w:sz w:val="27"/>
          <w:szCs w:val="27"/>
          <w:lang w:val="uk-UA"/>
        </w:rPr>
      </w:pPr>
      <w:r w:rsidRPr="00CD21C3">
        <w:rPr>
          <w:bCs/>
          <w:sz w:val="27"/>
          <w:szCs w:val="27"/>
          <w:lang w:val="uk-UA"/>
        </w:rPr>
        <w:t>вирішила:</w:t>
      </w:r>
    </w:p>
    <w:p w:rsidR="008E0197" w:rsidRPr="00CD21C3" w:rsidRDefault="008E0197" w:rsidP="008E0197">
      <w:pPr>
        <w:shd w:val="clear" w:color="auto" w:fill="FFFFFF"/>
        <w:jc w:val="both"/>
        <w:rPr>
          <w:bCs/>
          <w:sz w:val="27"/>
          <w:szCs w:val="27"/>
          <w:lang w:val="uk-UA"/>
        </w:rPr>
      </w:pPr>
      <w:r w:rsidRPr="00CD21C3">
        <w:rPr>
          <w:bCs/>
          <w:sz w:val="27"/>
          <w:szCs w:val="27"/>
          <w:lang w:val="uk-UA"/>
        </w:rPr>
        <w:t>відкласти розгляд подання ректора Національної школи суддів України Оніщука Миколи Васи</w:t>
      </w:r>
      <w:r w:rsidR="00A25AD2">
        <w:rPr>
          <w:bCs/>
          <w:sz w:val="27"/>
          <w:szCs w:val="27"/>
          <w:lang w:val="uk-UA"/>
        </w:rPr>
        <w:t>льовича від 07.09.2023 № 20-03/</w:t>
      </w:r>
      <w:r w:rsidRPr="00CD21C3">
        <w:rPr>
          <w:bCs/>
          <w:sz w:val="27"/>
          <w:szCs w:val="27"/>
          <w:lang w:val="uk-UA"/>
        </w:rPr>
        <w:t xml:space="preserve">1320 щодо скорочення штатної чисельності працівників Національної школи суддів України і запропонувати надати обґрунтування </w:t>
      </w:r>
      <w:r w:rsidR="00A25AD2">
        <w:rPr>
          <w:bCs/>
          <w:sz w:val="27"/>
          <w:szCs w:val="27"/>
          <w:lang w:val="uk-UA"/>
        </w:rPr>
        <w:t xml:space="preserve">підстав </w:t>
      </w:r>
      <w:r w:rsidRPr="00CD21C3">
        <w:rPr>
          <w:bCs/>
          <w:sz w:val="27"/>
          <w:szCs w:val="27"/>
          <w:lang w:val="uk-UA"/>
        </w:rPr>
        <w:t>скорочення і перелік п</w:t>
      </w:r>
      <w:r w:rsidR="00A25AD2">
        <w:rPr>
          <w:bCs/>
          <w:sz w:val="27"/>
          <w:szCs w:val="27"/>
          <w:lang w:val="uk-UA"/>
        </w:rPr>
        <w:t>осад, які планується скоротити.</w:t>
      </w:r>
    </w:p>
    <w:p w:rsidR="006852A3" w:rsidRPr="00CD21C3" w:rsidRDefault="006852A3" w:rsidP="008E0197">
      <w:pPr>
        <w:shd w:val="clear" w:color="auto" w:fill="FFFFFF"/>
        <w:jc w:val="both"/>
        <w:rPr>
          <w:bCs/>
          <w:sz w:val="27"/>
          <w:szCs w:val="27"/>
          <w:lang w:val="uk-UA"/>
        </w:rPr>
      </w:pPr>
    </w:p>
    <w:p w:rsidR="00274DD6" w:rsidRPr="00CD21C3" w:rsidRDefault="00274DD6" w:rsidP="009E7A99">
      <w:pPr>
        <w:shd w:val="clear" w:color="auto" w:fill="FFFFFF"/>
        <w:spacing w:line="0" w:lineRule="atLeast"/>
        <w:ind w:firstLine="696"/>
        <w:jc w:val="both"/>
        <w:rPr>
          <w:color w:val="000000"/>
          <w:spacing w:val="6"/>
          <w:sz w:val="27"/>
          <w:szCs w:val="27"/>
          <w:lang w:val="uk-UA" w:eastAsia="ru-RU" w:bidi="ru-RU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0"/>
        <w:gridCol w:w="4916"/>
      </w:tblGrid>
      <w:tr w:rsidR="00111C91" w:rsidRPr="00CD21C3" w:rsidTr="00AD2012">
        <w:tc>
          <w:tcPr>
            <w:tcW w:w="4880" w:type="dxa"/>
          </w:tcPr>
          <w:p w:rsidR="00111C91" w:rsidRPr="00CD21C3" w:rsidRDefault="00111C91" w:rsidP="006852A3">
            <w:pPr>
              <w:tabs>
                <w:tab w:val="left" w:pos="3480"/>
              </w:tabs>
              <w:spacing w:line="480" w:lineRule="auto"/>
              <w:jc w:val="both"/>
              <w:rPr>
                <w:sz w:val="27"/>
                <w:szCs w:val="27"/>
                <w:lang w:val="uk-UA"/>
              </w:rPr>
            </w:pPr>
            <w:r w:rsidRPr="00CD21C3">
              <w:rPr>
                <w:sz w:val="27"/>
                <w:szCs w:val="27"/>
                <w:lang w:val="uk-UA"/>
              </w:rPr>
              <w:t>Головуючий</w:t>
            </w:r>
          </w:p>
        </w:tc>
        <w:tc>
          <w:tcPr>
            <w:tcW w:w="4916" w:type="dxa"/>
          </w:tcPr>
          <w:p w:rsidR="00111C91" w:rsidRPr="00CD21C3" w:rsidRDefault="006852A3" w:rsidP="00B02030">
            <w:pPr>
              <w:tabs>
                <w:tab w:val="left" w:pos="3480"/>
              </w:tabs>
              <w:spacing w:line="480" w:lineRule="auto"/>
              <w:ind w:left="2729" w:hanging="142"/>
              <w:jc w:val="both"/>
              <w:rPr>
                <w:sz w:val="27"/>
                <w:szCs w:val="27"/>
                <w:lang w:val="uk-UA"/>
              </w:rPr>
            </w:pPr>
            <w:r w:rsidRPr="00CD21C3">
              <w:rPr>
                <w:sz w:val="27"/>
                <w:szCs w:val="27"/>
                <w:lang w:val="uk-UA"/>
              </w:rPr>
              <w:t xml:space="preserve">  </w:t>
            </w:r>
            <w:r w:rsidR="00111C91" w:rsidRPr="00CD21C3">
              <w:rPr>
                <w:sz w:val="27"/>
                <w:szCs w:val="27"/>
                <w:lang w:val="uk-UA"/>
              </w:rPr>
              <w:t>Р.М. Ігнатов</w:t>
            </w:r>
          </w:p>
        </w:tc>
      </w:tr>
      <w:tr w:rsidR="00111C91" w:rsidRPr="00CD21C3" w:rsidTr="00AD2012">
        <w:tc>
          <w:tcPr>
            <w:tcW w:w="4880" w:type="dxa"/>
          </w:tcPr>
          <w:p w:rsidR="00111C91" w:rsidRPr="00CD21C3" w:rsidRDefault="00111C91" w:rsidP="00360B50">
            <w:pPr>
              <w:tabs>
                <w:tab w:val="left" w:pos="3480"/>
              </w:tabs>
              <w:spacing w:line="360" w:lineRule="auto"/>
              <w:jc w:val="both"/>
              <w:rPr>
                <w:sz w:val="27"/>
                <w:szCs w:val="27"/>
                <w:lang w:val="uk-UA"/>
              </w:rPr>
            </w:pPr>
            <w:r w:rsidRPr="00CD21C3">
              <w:rPr>
                <w:sz w:val="27"/>
                <w:szCs w:val="27"/>
                <w:lang w:val="uk-UA"/>
              </w:rPr>
              <w:t>Члени Комісії:</w:t>
            </w:r>
          </w:p>
        </w:tc>
        <w:tc>
          <w:tcPr>
            <w:tcW w:w="4916" w:type="dxa"/>
          </w:tcPr>
          <w:p w:rsidR="00111C91" w:rsidRPr="00CD21C3" w:rsidRDefault="006852A3" w:rsidP="00360B50">
            <w:pPr>
              <w:shd w:val="clear" w:color="auto" w:fill="FFFFFF"/>
              <w:spacing w:line="360" w:lineRule="auto"/>
              <w:ind w:left="2729" w:hanging="142"/>
              <w:rPr>
                <w:sz w:val="27"/>
                <w:szCs w:val="27"/>
                <w:lang w:val="uk-UA"/>
              </w:rPr>
            </w:pPr>
            <w:r w:rsidRPr="00CD21C3">
              <w:rPr>
                <w:sz w:val="27"/>
                <w:szCs w:val="27"/>
                <w:lang w:val="uk-UA"/>
              </w:rPr>
              <w:t xml:space="preserve">  </w:t>
            </w:r>
            <w:r w:rsidR="00111C91" w:rsidRPr="00CD21C3">
              <w:rPr>
                <w:sz w:val="27"/>
                <w:szCs w:val="27"/>
                <w:lang w:val="uk-UA"/>
              </w:rPr>
              <w:t>М.Б. Богоніс</w:t>
            </w:r>
          </w:p>
          <w:p w:rsidR="00111C91" w:rsidRPr="00CD21C3" w:rsidRDefault="006852A3" w:rsidP="00360B50">
            <w:pPr>
              <w:shd w:val="clear" w:color="auto" w:fill="FFFFFF"/>
              <w:spacing w:line="360" w:lineRule="auto"/>
              <w:ind w:left="2729" w:hanging="142"/>
              <w:rPr>
                <w:sz w:val="27"/>
                <w:szCs w:val="27"/>
                <w:lang w:val="uk-UA"/>
              </w:rPr>
            </w:pPr>
            <w:r w:rsidRPr="00CD21C3">
              <w:rPr>
                <w:sz w:val="27"/>
                <w:szCs w:val="27"/>
                <w:lang w:val="uk-UA"/>
              </w:rPr>
              <w:t xml:space="preserve">  </w:t>
            </w:r>
            <w:r w:rsidR="00111C91" w:rsidRPr="00CD21C3">
              <w:rPr>
                <w:sz w:val="27"/>
                <w:szCs w:val="27"/>
                <w:lang w:val="uk-UA"/>
              </w:rPr>
              <w:t>Л.М. Волкова</w:t>
            </w:r>
          </w:p>
          <w:p w:rsidR="00111C91" w:rsidRPr="00CD21C3" w:rsidRDefault="006852A3" w:rsidP="00360B50">
            <w:pPr>
              <w:shd w:val="clear" w:color="auto" w:fill="FFFFFF"/>
              <w:spacing w:line="360" w:lineRule="auto"/>
              <w:ind w:left="2729" w:hanging="142"/>
              <w:rPr>
                <w:sz w:val="27"/>
                <w:szCs w:val="27"/>
                <w:lang w:val="uk-UA"/>
              </w:rPr>
            </w:pPr>
            <w:r w:rsidRPr="00CD21C3">
              <w:rPr>
                <w:sz w:val="27"/>
                <w:szCs w:val="27"/>
                <w:lang w:val="uk-UA"/>
              </w:rPr>
              <w:t xml:space="preserve">  </w:t>
            </w:r>
            <w:r w:rsidR="00111C91" w:rsidRPr="00CD21C3">
              <w:rPr>
                <w:sz w:val="27"/>
                <w:szCs w:val="27"/>
                <w:lang w:val="uk-UA"/>
              </w:rPr>
              <w:t>В.О. Гацелюк</w:t>
            </w:r>
          </w:p>
          <w:p w:rsidR="00111C91" w:rsidRPr="00CD21C3" w:rsidRDefault="006852A3" w:rsidP="00360B50">
            <w:pPr>
              <w:shd w:val="clear" w:color="auto" w:fill="FFFFFF"/>
              <w:spacing w:line="360" w:lineRule="auto"/>
              <w:ind w:left="2729" w:hanging="142"/>
              <w:rPr>
                <w:sz w:val="27"/>
                <w:szCs w:val="27"/>
                <w:lang w:val="uk-UA"/>
              </w:rPr>
            </w:pPr>
            <w:r w:rsidRPr="00CD21C3">
              <w:rPr>
                <w:sz w:val="27"/>
                <w:szCs w:val="27"/>
                <w:lang w:val="uk-UA"/>
              </w:rPr>
              <w:t xml:space="preserve">  </w:t>
            </w:r>
            <w:r w:rsidR="00111C91" w:rsidRPr="00CD21C3">
              <w:rPr>
                <w:sz w:val="27"/>
                <w:szCs w:val="27"/>
                <w:lang w:val="uk-UA"/>
              </w:rPr>
              <w:t>Р.А. Кидисюк</w:t>
            </w:r>
          </w:p>
          <w:p w:rsidR="00111C91" w:rsidRPr="00CD21C3" w:rsidRDefault="006852A3" w:rsidP="00360B50">
            <w:pPr>
              <w:shd w:val="clear" w:color="auto" w:fill="FFFFFF"/>
              <w:spacing w:line="360" w:lineRule="auto"/>
              <w:ind w:left="2729" w:hanging="142"/>
              <w:rPr>
                <w:sz w:val="27"/>
                <w:szCs w:val="27"/>
                <w:lang w:val="uk-UA"/>
              </w:rPr>
            </w:pPr>
            <w:r w:rsidRPr="00CD21C3">
              <w:rPr>
                <w:sz w:val="27"/>
                <w:szCs w:val="27"/>
                <w:lang w:val="uk-UA"/>
              </w:rPr>
              <w:t xml:space="preserve">  </w:t>
            </w:r>
            <w:r w:rsidR="00111C91" w:rsidRPr="00CD21C3">
              <w:rPr>
                <w:sz w:val="27"/>
                <w:szCs w:val="27"/>
                <w:lang w:val="uk-UA"/>
              </w:rPr>
              <w:t>Н.Р. Кобецька</w:t>
            </w:r>
          </w:p>
          <w:p w:rsidR="00111C91" w:rsidRPr="00CD21C3" w:rsidRDefault="006852A3" w:rsidP="00360B50">
            <w:pPr>
              <w:shd w:val="clear" w:color="auto" w:fill="FFFFFF"/>
              <w:spacing w:line="360" w:lineRule="auto"/>
              <w:ind w:left="2729" w:hanging="142"/>
              <w:rPr>
                <w:sz w:val="27"/>
                <w:szCs w:val="27"/>
                <w:lang w:val="uk-UA"/>
              </w:rPr>
            </w:pPr>
            <w:r w:rsidRPr="00CD21C3">
              <w:rPr>
                <w:sz w:val="27"/>
                <w:szCs w:val="27"/>
                <w:lang w:val="uk-UA"/>
              </w:rPr>
              <w:t xml:space="preserve">  </w:t>
            </w:r>
            <w:r w:rsidR="00111C91" w:rsidRPr="00CD21C3">
              <w:rPr>
                <w:sz w:val="27"/>
                <w:szCs w:val="27"/>
                <w:lang w:val="uk-UA"/>
              </w:rPr>
              <w:t>О.Л. Коліуш</w:t>
            </w:r>
          </w:p>
          <w:p w:rsidR="00111C91" w:rsidRPr="00CD21C3" w:rsidRDefault="006852A3" w:rsidP="00360B50">
            <w:pPr>
              <w:shd w:val="clear" w:color="auto" w:fill="FFFFFF"/>
              <w:spacing w:line="360" w:lineRule="auto"/>
              <w:ind w:left="2729" w:hanging="142"/>
              <w:rPr>
                <w:sz w:val="27"/>
                <w:szCs w:val="27"/>
                <w:lang w:val="uk-UA"/>
              </w:rPr>
            </w:pPr>
            <w:r w:rsidRPr="00CD21C3">
              <w:rPr>
                <w:sz w:val="27"/>
                <w:szCs w:val="27"/>
                <w:lang w:val="uk-UA"/>
              </w:rPr>
              <w:t xml:space="preserve">  </w:t>
            </w:r>
            <w:r w:rsidR="00111C91" w:rsidRPr="00CD21C3">
              <w:rPr>
                <w:sz w:val="27"/>
                <w:szCs w:val="27"/>
                <w:lang w:val="uk-UA"/>
              </w:rPr>
              <w:t>Р.І. Мельник</w:t>
            </w:r>
          </w:p>
          <w:p w:rsidR="00111C91" w:rsidRPr="00CD21C3" w:rsidRDefault="006852A3" w:rsidP="00360B50">
            <w:pPr>
              <w:shd w:val="clear" w:color="auto" w:fill="FFFFFF"/>
              <w:spacing w:line="360" w:lineRule="auto"/>
              <w:ind w:left="2729" w:hanging="142"/>
              <w:rPr>
                <w:sz w:val="27"/>
                <w:szCs w:val="27"/>
                <w:lang w:val="uk-UA"/>
              </w:rPr>
            </w:pPr>
            <w:r w:rsidRPr="00CD21C3">
              <w:rPr>
                <w:sz w:val="27"/>
                <w:szCs w:val="27"/>
                <w:lang w:val="uk-UA"/>
              </w:rPr>
              <w:t xml:space="preserve">  </w:t>
            </w:r>
            <w:r w:rsidR="00111C91" w:rsidRPr="00CD21C3">
              <w:rPr>
                <w:sz w:val="27"/>
                <w:szCs w:val="27"/>
                <w:lang w:val="uk-UA"/>
              </w:rPr>
              <w:t>О.С. Омельян</w:t>
            </w:r>
          </w:p>
          <w:p w:rsidR="00111C91" w:rsidRPr="00CD21C3" w:rsidRDefault="006852A3" w:rsidP="00360B50">
            <w:pPr>
              <w:shd w:val="clear" w:color="auto" w:fill="FFFFFF"/>
              <w:spacing w:line="360" w:lineRule="auto"/>
              <w:ind w:left="2729" w:hanging="142"/>
              <w:rPr>
                <w:sz w:val="27"/>
                <w:szCs w:val="27"/>
                <w:lang w:val="uk-UA"/>
              </w:rPr>
            </w:pPr>
            <w:r w:rsidRPr="00CD21C3">
              <w:rPr>
                <w:sz w:val="27"/>
                <w:szCs w:val="27"/>
                <w:lang w:val="uk-UA"/>
              </w:rPr>
              <w:t xml:space="preserve">  </w:t>
            </w:r>
            <w:r w:rsidR="00111C91" w:rsidRPr="00CD21C3">
              <w:rPr>
                <w:sz w:val="27"/>
                <w:szCs w:val="27"/>
                <w:lang w:val="uk-UA"/>
              </w:rPr>
              <w:t xml:space="preserve">А.В. Пасічник </w:t>
            </w:r>
          </w:p>
          <w:p w:rsidR="00111C91" w:rsidRPr="00CD21C3" w:rsidRDefault="006852A3" w:rsidP="00360B50">
            <w:pPr>
              <w:shd w:val="clear" w:color="auto" w:fill="FFFFFF"/>
              <w:spacing w:line="360" w:lineRule="auto"/>
              <w:ind w:left="2729" w:hanging="142"/>
              <w:rPr>
                <w:sz w:val="27"/>
                <w:szCs w:val="27"/>
                <w:lang w:val="uk-UA"/>
              </w:rPr>
            </w:pPr>
            <w:r w:rsidRPr="00CD21C3">
              <w:rPr>
                <w:sz w:val="27"/>
                <w:szCs w:val="27"/>
                <w:lang w:val="uk-UA"/>
              </w:rPr>
              <w:t xml:space="preserve">  </w:t>
            </w:r>
            <w:r w:rsidR="00111C91" w:rsidRPr="00CD21C3">
              <w:rPr>
                <w:sz w:val="27"/>
                <w:szCs w:val="27"/>
                <w:lang w:val="uk-UA"/>
              </w:rPr>
              <w:t>Р.Б. Сабодаш</w:t>
            </w:r>
          </w:p>
          <w:p w:rsidR="00111C91" w:rsidRPr="00CD21C3" w:rsidRDefault="006852A3" w:rsidP="00360B50">
            <w:pPr>
              <w:shd w:val="clear" w:color="auto" w:fill="FFFFFF"/>
              <w:spacing w:line="360" w:lineRule="auto"/>
              <w:ind w:left="2729" w:hanging="142"/>
              <w:rPr>
                <w:sz w:val="27"/>
                <w:szCs w:val="27"/>
                <w:lang w:val="uk-UA"/>
              </w:rPr>
            </w:pPr>
            <w:r w:rsidRPr="00CD21C3">
              <w:rPr>
                <w:sz w:val="27"/>
                <w:szCs w:val="27"/>
                <w:lang w:val="uk-UA"/>
              </w:rPr>
              <w:t xml:space="preserve">  </w:t>
            </w:r>
            <w:r w:rsidR="00111C91" w:rsidRPr="00CD21C3">
              <w:rPr>
                <w:sz w:val="27"/>
                <w:szCs w:val="27"/>
                <w:lang w:val="uk-UA"/>
              </w:rPr>
              <w:t>Р.М. Сидорович</w:t>
            </w:r>
          </w:p>
          <w:p w:rsidR="00111C91" w:rsidRPr="00CD21C3" w:rsidRDefault="006852A3" w:rsidP="00CD21C3">
            <w:pPr>
              <w:shd w:val="clear" w:color="auto" w:fill="FFFFFF"/>
              <w:spacing w:line="360" w:lineRule="auto"/>
              <w:ind w:left="2729" w:hanging="142"/>
              <w:rPr>
                <w:sz w:val="27"/>
                <w:szCs w:val="27"/>
                <w:lang w:val="uk-UA"/>
              </w:rPr>
            </w:pPr>
            <w:r w:rsidRPr="00CD21C3">
              <w:rPr>
                <w:sz w:val="27"/>
                <w:szCs w:val="27"/>
                <w:lang w:val="uk-UA"/>
              </w:rPr>
              <w:t xml:space="preserve">  </w:t>
            </w:r>
            <w:r w:rsidR="00111C91" w:rsidRPr="00CD21C3">
              <w:rPr>
                <w:sz w:val="27"/>
                <w:szCs w:val="27"/>
                <w:lang w:val="uk-UA"/>
              </w:rPr>
              <w:t>С.Ю. Чумак</w:t>
            </w:r>
          </w:p>
        </w:tc>
      </w:tr>
    </w:tbl>
    <w:p w:rsidR="0069173F" w:rsidRPr="005837CF" w:rsidRDefault="0069173F" w:rsidP="00CD21C3">
      <w:pPr>
        <w:shd w:val="clear" w:color="auto" w:fill="FFFFFF"/>
        <w:rPr>
          <w:sz w:val="28"/>
          <w:szCs w:val="28"/>
          <w:lang w:val="uk-UA"/>
        </w:rPr>
      </w:pPr>
    </w:p>
    <w:sectPr w:rsidR="0069173F" w:rsidRPr="005837CF" w:rsidSect="00EB4015">
      <w:headerReference w:type="default" r:id="rId10"/>
      <w:pgSz w:w="11905" w:h="16837"/>
      <w:pgMar w:top="993" w:right="624" w:bottom="1134" w:left="1701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263" w:rsidRDefault="00682263">
      <w:r>
        <w:separator/>
      </w:r>
    </w:p>
  </w:endnote>
  <w:endnote w:type="continuationSeparator" w:id="0">
    <w:p w:rsidR="00682263" w:rsidRDefault="00682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263" w:rsidRDefault="00682263">
      <w:r>
        <w:separator/>
      </w:r>
    </w:p>
  </w:footnote>
  <w:footnote w:type="continuationSeparator" w:id="0">
    <w:p w:rsidR="00682263" w:rsidRDefault="006822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015" w:rsidRDefault="00EB4015">
    <w:pPr>
      <w:pStyle w:val="a7"/>
      <w:jc w:val="center"/>
      <w:rPr>
        <w:lang w:val="uk-UA"/>
      </w:rPr>
    </w:pPr>
  </w:p>
  <w:p w:rsidR="00EB4015" w:rsidRDefault="001717CB">
    <w:pPr>
      <w:pStyle w:val="a7"/>
      <w:jc w:val="center"/>
    </w:pPr>
    <w:sdt>
      <w:sdtPr>
        <w:id w:val="1561366525"/>
        <w:docPartObj>
          <w:docPartGallery w:val="Page Numbers (Top of Page)"/>
          <w:docPartUnique/>
        </w:docPartObj>
      </w:sdtPr>
      <w:sdtEndPr/>
      <w:sdtContent>
        <w:r w:rsidR="00EB4015">
          <w:fldChar w:fldCharType="begin"/>
        </w:r>
        <w:r w:rsidR="00EB4015">
          <w:instrText>PAGE   \* MERGEFORMAT</w:instrText>
        </w:r>
        <w:r w:rsidR="00EB4015">
          <w:fldChar w:fldCharType="separate"/>
        </w:r>
        <w:r>
          <w:rPr>
            <w:noProof/>
          </w:rPr>
          <w:t>2</w:t>
        </w:r>
        <w:r w:rsidR="00EB4015">
          <w:fldChar w:fldCharType="end"/>
        </w:r>
      </w:sdtContent>
    </w:sdt>
  </w:p>
  <w:p w:rsidR="00F724AA" w:rsidRPr="000E7FE1" w:rsidRDefault="00F724AA" w:rsidP="00AD2012">
    <w:pPr>
      <w:pStyle w:val="a7"/>
      <w:jc w:val="right"/>
      <w:rPr>
        <w:b/>
        <w:i/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34D1E43"/>
    <w:multiLevelType w:val="hybridMultilevel"/>
    <w:tmpl w:val="B7C6D3C6"/>
    <w:lvl w:ilvl="0" w:tplc="35FA3CC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14FB0A14"/>
    <w:multiLevelType w:val="hybridMultilevel"/>
    <w:tmpl w:val="658AC90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674264D"/>
    <w:multiLevelType w:val="hybridMultilevel"/>
    <w:tmpl w:val="3834932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E77699A"/>
    <w:multiLevelType w:val="hybridMultilevel"/>
    <w:tmpl w:val="58C605DC"/>
    <w:lvl w:ilvl="0" w:tplc="D97E694E">
      <w:start w:val="1"/>
      <w:numFmt w:val="decimal"/>
      <w:lvlText w:val="%1."/>
      <w:lvlJc w:val="left"/>
      <w:pPr>
        <w:ind w:left="105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5">
    <w:nsid w:val="3CF54970"/>
    <w:multiLevelType w:val="hybridMultilevel"/>
    <w:tmpl w:val="53A8A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4147B8"/>
    <w:multiLevelType w:val="hybridMultilevel"/>
    <w:tmpl w:val="5E5AF6CC"/>
    <w:lvl w:ilvl="0" w:tplc="AE1E533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>
    <w:nsid w:val="4A416D32"/>
    <w:multiLevelType w:val="hybridMultilevel"/>
    <w:tmpl w:val="C96CE760"/>
    <w:lvl w:ilvl="0" w:tplc="CABE65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A456042"/>
    <w:multiLevelType w:val="hybridMultilevel"/>
    <w:tmpl w:val="9CE6C7E0"/>
    <w:lvl w:ilvl="0" w:tplc="258005F4">
      <w:start w:val="2"/>
      <w:numFmt w:val="bullet"/>
      <w:lvlText w:val="-"/>
      <w:lvlJc w:val="left"/>
      <w:pPr>
        <w:ind w:left="107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9">
    <w:nsid w:val="76AB4618"/>
    <w:multiLevelType w:val="hybridMultilevel"/>
    <w:tmpl w:val="D8E43CD6"/>
    <w:lvl w:ilvl="0" w:tplc="4B0EAF70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>
    <w:nsid w:val="78A0524F"/>
    <w:multiLevelType w:val="hybridMultilevel"/>
    <w:tmpl w:val="CCB61A24"/>
    <w:lvl w:ilvl="0" w:tplc="5C465150">
      <w:start w:val="1"/>
      <w:numFmt w:val="decimal"/>
      <w:lvlText w:val="%1)"/>
      <w:lvlJc w:val="left"/>
      <w:pPr>
        <w:ind w:left="1407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6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8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2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4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6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8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07" w:hanging="180"/>
      </w:pPr>
      <w:rPr>
        <w:rFonts w:cs="Times New Roman"/>
      </w:rPr>
    </w:lvl>
  </w:abstractNum>
  <w:abstractNum w:abstractNumId="11">
    <w:nsid w:val="7B040B86"/>
    <w:multiLevelType w:val="hybridMultilevel"/>
    <w:tmpl w:val="741CC6F0"/>
    <w:lvl w:ilvl="0" w:tplc="CB38DB52">
      <w:start w:val="1"/>
      <w:numFmt w:val="decimal"/>
      <w:lvlText w:val="%1)"/>
      <w:lvlJc w:val="left"/>
      <w:pPr>
        <w:ind w:left="1062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>
    <w:nsid w:val="7CD70C29"/>
    <w:multiLevelType w:val="hybridMultilevel"/>
    <w:tmpl w:val="73760882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2"/>
  </w:num>
  <w:num w:numId="5">
    <w:abstractNumId w:val="8"/>
  </w:num>
  <w:num w:numId="6">
    <w:abstractNumId w:val="5"/>
  </w:num>
  <w:num w:numId="7">
    <w:abstractNumId w:val="6"/>
  </w:num>
  <w:num w:numId="8">
    <w:abstractNumId w:val="10"/>
  </w:num>
  <w:num w:numId="9">
    <w:abstractNumId w:val="2"/>
  </w:num>
  <w:num w:numId="10">
    <w:abstractNumId w:val="1"/>
  </w:num>
  <w:num w:numId="11">
    <w:abstractNumId w:val="9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92A"/>
    <w:rsid w:val="000054A3"/>
    <w:rsid w:val="00010A12"/>
    <w:rsid w:val="00010BFC"/>
    <w:rsid w:val="00010DA9"/>
    <w:rsid w:val="00013420"/>
    <w:rsid w:val="000209A0"/>
    <w:rsid w:val="00031A2C"/>
    <w:rsid w:val="00036376"/>
    <w:rsid w:val="000452FF"/>
    <w:rsid w:val="00046508"/>
    <w:rsid w:val="0006401D"/>
    <w:rsid w:val="00081152"/>
    <w:rsid w:val="000B4C96"/>
    <w:rsid w:val="000B5E70"/>
    <w:rsid w:val="000C142D"/>
    <w:rsid w:val="000C581A"/>
    <w:rsid w:val="000D2F9E"/>
    <w:rsid w:val="000D3CC9"/>
    <w:rsid w:val="000E3D8E"/>
    <w:rsid w:val="000E7FE1"/>
    <w:rsid w:val="000F6323"/>
    <w:rsid w:val="00111C91"/>
    <w:rsid w:val="00121D45"/>
    <w:rsid w:val="00133ED3"/>
    <w:rsid w:val="00136F73"/>
    <w:rsid w:val="00146C46"/>
    <w:rsid w:val="001505A5"/>
    <w:rsid w:val="00163CA2"/>
    <w:rsid w:val="00164264"/>
    <w:rsid w:val="001717CB"/>
    <w:rsid w:val="0018180A"/>
    <w:rsid w:val="00192407"/>
    <w:rsid w:val="00192A2C"/>
    <w:rsid w:val="0019522B"/>
    <w:rsid w:val="001A0225"/>
    <w:rsid w:val="001B4341"/>
    <w:rsid w:val="001B58DC"/>
    <w:rsid w:val="001C3E3F"/>
    <w:rsid w:val="001C52E2"/>
    <w:rsid w:val="001C6A4D"/>
    <w:rsid w:val="001C75E2"/>
    <w:rsid w:val="001C7DE5"/>
    <w:rsid w:val="001C7EAA"/>
    <w:rsid w:val="001E258A"/>
    <w:rsid w:val="001E7DD7"/>
    <w:rsid w:val="001E7E79"/>
    <w:rsid w:val="002159C4"/>
    <w:rsid w:val="00222F13"/>
    <w:rsid w:val="002346C4"/>
    <w:rsid w:val="002502DB"/>
    <w:rsid w:val="0025307A"/>
    <w:rsid w:val="0026081E"/>
    <w:rsid w:val="00273DF6"/>
    <w:rsid w:val="00274DD6"/>
    <w:rsid w:val="00282BF8"/>
    <w:rsid w:val="00292B6B"/>
    <w:rsid w:val="002931D9"/>
    <w:rsid w:val="002A044E"/>
    <w:rsid w:val="002A5609"/>
    <w:rsid w:val="002B17BB"/>
    <w:rsid w:val="002B57FE"/>
    <w:rsid w:val="002C6E4E"/>
    <w:rsid w:val="002D5B92"/>
    <w:rsid w:val="002D5C9F"/>
    <w:rsid w:val="002E0B0A"/>
    <w:rsid w:val="00301D8E"/>
    <w:rsid w:val="00305736"/>
    <w:rsid w:val="00305F76"/>
    <w:rsid w:val="003079A5"/>
    <w:rsid w:val="00313368"/>
    <w:rsid w:val="0032316A"/>
    <w:rsid w:val="003261DC"/>
    <w:rsid w:val="003340BB"/>
    <w:rsid w:val="0034131C"/>
    <w:rsid w:val="0034480B"/>
    <w:rsid w:val="00346068"/>
    <w:rsid w:val="0035237B"/>
    <w:rsid w:val="00360B50"/>
    <w:rsid w:val="00360C01"/>
    <w:rsid w:val="00367567"/>
    <w:rsid w:val="00374CD0"/>
    <w:rsid w:val="003755C9"/>
    <w:rsid w:val="00380440"/>
    <w:rsid w:val="003843C7"/>
    <w:rsid w:val="003853E7"/>
    <w:rsid w:val="00390EEF"/>
    <w:rsid w:val="003B0320"/>
    <w:rsid w:val="003B04B7"/>
    <w:rsid w:val="003D1D1E"/>
    <w:rsid w:val="003E11A3"/>
    <w:rsid w:val="003E476B"/>
    <w:rsid w:val="003F2FDA"/>
    <w:rsid w:val="00425458"/>
    <w:rsid w:val="00442B79"/>
    <w:rsid w:val="004605CA"/>
    <w:rsid w:val="004639C8"/>
    <w:rsid w:val="00467601"/>
    <w:rsid w:val="004717B4"/>
    <w:rsid w:val="004B1EC6"/>
    <w:rsid w:val="004B5EB2"/>
    <w:rsid w:val="004B6008"/>
    <w:rsid w:val="004C1877"/>
    <w:rsid w:val="004E1150"/>
    <w:rsid w:val="004E1C03"/>
    <w:rsid w:val="00504952"/>
    <w:rsid w:val="00507CA6"/>
    <w:rsid w:val="00515C89"/>
    <w:rsid w:val="0052142D"/>
    <w:rsid w:val="00522A85"/>
    <w:rsid w:val="00537784"/>
    <w:rsid w:val="00553956"/>
    <w:rsid w:val="0055637F"/>
    <w:rsid w:val="00575782"/>
    <w:rsid w:val="005776DA"/>
    <w:rsid w:val="00582BD3"/>
    <w:rsid w:val="005837CF"/>
    <w:rsid w:val="005A4548"/>
    <w:rsid w:val="005A5869"/>
    <w:rsid w:val="005C3C06"/>
    <w:rsid w:val="005C7B36"/>
    <w:rsid w:val="005D3A0B"/>
    <w:rsid w:val="005D5AFC"/>
    <w:rsid w:val="0060157F"/>
    <w:rsid w:val="006044A1"/>
    <w:rsid w:val="00605388"/>
    <w:rsid w:val="00612BD5"/>
    <w:rsid w:val="00613912"/>
    <w:rsid w:val="00617B6C"/>
    <w:rsid w:val="006226BA"/>
    <w:rsid w:val="00624EB7"/>
    <w:rsid w:val="006308BC"/>
    <w:rsid w:val="00632507"/>
    <w:rsid w:val="006470A2"/>
    <w:rsid w:val="006633E8"/>
    <w:rsid w:val="0067645F"/>
    <w:rsid w:val="006816A6"/>
    <w:rsid w:val="00682263"/>
    <w:rsid w:val="006852A3"/>
    <w:rsid w:val="0069173F"/>
    <w:rsid w:val="00691CF9"/>
    <w:rsid w:val="00696BB2"/>
    <w:rsid w:val="006A2567"/>
    <w:rsid w:val="006A538D"/>
    <w:rsid w:val="006B224A"/>
    <w:rsid w:val="006C3D71"/>
    <w:rsid w:val="006C7EE8"/>
    <w:rsid w:val="006D4D36"/>
    <w:rsid w:val="006F5B21"/>
    <w:rsid w:val="00701BB0"/>
    <w:rsid w:val="007117C4"/>
    <w:rsid w:val="0071413A"/>
    <w:rsid w:val="00716F5E"/>
    <w:rsid w:val="00721218"/>
    <w:rsid w:val="0073105A"/>
    <w:rsid w:val="007355F9"/>
    <w:rsid w:val="00767A2C"/>
    <w:rsid w:val="00771130"/>
    <w:rsid w:val="0078560D"/>
    <w:rsid w:val="007B6917"/>
    <w:rsid w:val="007C43A4"/>
    <w:rsid w:val="007E0030"/>
    <w:rsid w:val="007E1972"/>
    <w:rsid w:val="007E292A"/>
    <w:rsid w:val="007F0222"/>
    <w:rsid w:val="007F3384"/>
    <w:rsid w:val="007F510D"/>
    <w:rsid w:val="008020B0"/>
    <w:rsid w:val="00804C61"/>
    <w:rsid w:val="0081417A"/>
    <w:rsid w:val="00814D95"/>
    <w:rsid w:val="00822DD2"/>
    <w:rsid w:val="00830BA8"/>
    <w:rsid w:val="008373F5"/>
    <w:rsid w:val="008543EF"/>
    <w:rsid w:val="0086224E"/>
    <w:rsid w:val="00866DDD"/>
    <w:rsid w:val="00880FDD"/>
    <w:rsid w:val="00884630"/>
    <w:rsid w:val="00885293"/>
    <w:rsid w:val="0088676A"/>
    <w:rsid w:val="008962AF"/>
    <w:rsid w:val="00896885"/>
    <w:rsid w:val="008A4C06"/>
    <w:rsid w:val="008C1403"/>
    <w:rsid w:val="008C1B28"/>
    <w:rsid w:val="008E0197"/>
    <w:rsid w:val="008E20F5"/>
    <w:rsid w:val="008F2071"/>
    <w:rsid w:val="008F4C3A"/>
    <w:rsid w:val="00906110"/>
    <w:rsid w:val="00913637"/>
    <w:rsid w:val="00921E39"/>
    <w:rsid w:val="00924F4D"/>
    <w:rsid w:val="00932ECB"/>
    <w:rsid w:val="00941E03"/>
    <w:rsid w:val="009467EF"/>
    <w:rsid w:val="00946881"/>
    <w:rsid w:val="0097123B"/>
    <w:rsid w:val="00971BFD"/>
    <w:rsid w:val="00972F24"/>
    <w:rsid w:val="0098285A"/>
    <w:rsid w:val="009901F2"/>
    <w:rsid w:val="009A1DFA"/>
    <w:rsid w:val="009A43E4"/>
    <w:rsid w:val="009A65A4"/>
    <w:rsid w:val="009B54CE"/>
    <w:rsid w:val="009C4DDE"/>
    <w:rsid w:val="009C5DBF"/>
    <w:rsid w:val="009D6501"/>
    <w:rsid w:val="009D67E8"/>
    <w:rsid w:val="009E060C"/>
    <w:rsid w:val="009E09DB"/>
    <w:rsid w:val="009E7A99"/>
    <w:rsid w:val="009F60AC"/>
    <w:rsid w:val="00A036C4"/>
    <w:rsid w:val="00A25AD2"/>
    <w:rsid w:val="00A37012"/>
    <w:rsid w:val="00A4102B"/>
    <w:rsid w:val="00A41C65"/>
    <w:rsid w:val="00A475AD"/>
    <w:rsid w:val="00A575A4"/>
    <w:rsid w:val="00A67D43"/>
    <w:rsid w:val="00A844B0"/>
    <w:rsid w:val="00A94327"/>
    <w:rsid w:val="00A96B4F"/>
    <w:rsid w:val="00AA3977"/>
    <w:rsid w:val="00AB154E"/>
    <w:rsid w:val="00AC1749"/>
    <w:rsid w:val="00AD1BB5"/>
    <w:rsid w:val="00AD2012"/>
    <w:rsid w:val="00AF0084"/>
    <w:rsid w:val="00AF5728"/>
    <w:rsid w:val="00B219EA"/>
    <w:rsid w:val="00B23F32"/>
    <w:rsid w:val="00B42BBD"/>
    <w:rsid w:val="00B504CE"/>
    <w:rsid w:val="00B5163F"/>
    <w:rsid w:val="00B57DE7"/>
    <w:rsid w:val="00B57EAA"/>
    <w:rsid w:val="00B6463F"/>
    <w:rsid w:val="00B7646C"/>
    <w:rsid w:val="00B82501"/>
    <w:rsid w:val="00B90517"/>
    <w:rsid w:val="00B90642"/>
    <w:rsid w:val="00B960A9"/>
    <w:rsid w:val="00BA3D42"/>
    <w:rsid w:val="00BA4653"/>
    <w:rsid w:val="00BA60F9"/>
    <w:rsid w:val="00BB1482"/>
    <w:rsid w:val="00BF66E0"/>
    <w:rsid w:val="00C0607C"/>
    <w:rsid w:val="00C122D3"/>
    <w:rsid w:val="00C2214C"/>
    <w:rsid w:val="00C30F8C"/>
    <w:rsid w:val="00C3221D"/>
    <w:rsid w:val="00C3367F"/>
    <w:rsid w:val="00C46034"/>
    <w:rsid w:val="00C46B35"/>
    <w:rsid w:val="00C54F04"/>
    <w:rsid w:val="00C6673F"/>
    <w:rsid w:val="00C704CF"/>
    <w:rsid w:val="00C76639"/>
    <w:rsid w:val="00C777DF"/>
    <w:rsid w:val="00C872FC"/>
    <w:rsid w:val="00CA1DFD"/>
    <w:rsid w:val="00CA5AB0"/>
    <w:rsid w:val="00CA6423"/>
    <w:rsid w:val="00CB47DC"/>
    <w:rsid w:val="00CC24EF"/>
    <w:rsid w:val="00CD21C3"/>
    <w:rsid w:val="00CE62AD"/>
    <w:rsid w:val="00CF0B28"/>
    <w:rsid w:val="00CF5667"/>
    <w:rsid w:val="00CF7D01"/>
    <w:rsid w:val="00D019A9"/>
    <w:rsid w:val="00D025EB"/>
    <w:rsid w:val="00D20F43"/>
    <w:rsid w:val="00D30CDE"/>
    <w:rsid w:val="00D45DBB"/>
    <w:rsid w:val="00D60004"/>
    <w:rsid w:val="00D66C7A"/>
    <w:rsid w:val="00D66FAA"/>
    <w:rsid w:val="00DB0AE7"/>
    <w:rsid w:val="00DB29AF"/>
    <w:rsid w:val="00DB3D28"/>
    <w:rsid w:val="00DC1C96"/>
    <w:rsid w:val="00DC707D"/>
    <w:rsid w:val="00DE45A9"/>
    <w:rsid w:val="00DF521E"/>
    <w:rsid w:val="00DF7A5A"/>
    <w:rsid w:val="00E011A1"/>
    <w:rsid w:val="00E0573C"/>
    <w:rsid w:val="00E127BB"/>
    <w:rsid w:val="00E4078C"/>
    <w:rsid w:val="00E431EA"/>
    <w:rsid w:val="00E43D8C"/>
    <w:rsid w:val="00E53FAD"/>
    <w:rsid w:val="00E76B1A"/>
    <w:rsid w:val="00E85722"/>
    <w:rsid w:val="00E93C1B"/>
    <w:rsid w:val="00EA183C"/>
    <w:rsid w:val="00EA2D43"/>
    <w:rsid w:val="00EB4015"/>
    <w:rsid w:val="00EF17DB"/>
    <w:rsid w:val="00F0190E"/>
    <w:rsid w:val="00F1769E"/>
    <w:rsid w:val="00F200E3"/>
    <w:rsid w:val="00F3679F"/>
    <w:rsid w:val="00F4332D"/>
    <w:rsid w:val="00F724AA"/>
    <w:rsid w:val="00F93B72"/>
    <w:rsid w:val="00FB0528"/>
    <w:rsid w:val="00FB6216"/>
    <w:rsid w:val="00FD21A1"/>
    <w:rsid w:val="00FD67BB"/>
    <w:rsid w:val="00FE285C"/>
    <w:rsid w:val="00FE70E7"/>
    <w:rsid w:val="00FF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E w:val="0"/>
    </w:pPr>
    <w:rPr>
      <w:lang w:val="ru-RU"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pPr>
      <w:keepNext/>
      <w:widowControl/>
      <w:numPr>
        <w:ilvl w:val="3"/>
        <w:numId w:val="1"/>
      </w:numPr>
      <w:autoSpaceDE/>
      <w:outlineLvl w:val="3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3">
    <w:name w:val="Основной шрифт абзаца23"/>
  </w:style>
  <w:style w:type="character" w:customStyle="1" w:styleId="22">
    <w:name w:val="Основной шрифт абзаца22"/>
  </w:style>
  <w:style w:type="character" w:customStyle="1" w:styleId="21">
    <w:name w:val="Основной шрифт абзаца21"/>
  </w:style>
  <w:style w:type="character" w:customStyle="1" w:styleId="Absatz-Standardschriftart">
    <w:name w:val="Absatz-Standardschriftart"/>
  </w:style>
  <w:style w:type="character" w:customStyle="1" w:styleId="20">
    <w:name w:val="Основной шрифт абзаца20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19">
    <w:name w:val="Основной шрифт абзаца19"/>
  </w:style>
  <w:style w:type="character" w:customStyle="1" w:styleId="WW-Absatz-Standardschriftart111">
    <w:name w:val="WW-Absatz-Standardschriftart111"/>
  </w:style>
  <w:style w:type="character" w:customStyle="1" w:styleId="18">
    <w:name w:val="Основной шрифт абзаца18"/>
  </w:style>
  <w:style w:type="character" w:customStyle="1" w:styleId="17">
    <w:name w:val="Основной шрифт абзаца17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16">
    <w:name w:val="Основной шрифт абзаца16"/>
  </w:style>
  <w:style w:type="character" w:customStyle="1" w:styleId="15">
    <w:name w:val="Основной шрифт абзаца15"/>
  </w:style>
  <w:style w:type="character" w:customStyle="1" w:styleId="14">
    <w:name w:val="Основной шрифт абзаца14"/>
  </w:style>
  <w:style w:type="character" w:customStyle="1" w:styleId="13">
    <w:name w:val="Основной шрифт абзаца13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12">
    <w:name w:val="Основной шрифт абзаца12"/>
  </w:style>
  <w:style w:type="character" w:customStyle="1" w:styleId="11">
    <w:name w:val="Основной шрифт абзаца11"/>
  </w:style>
  <w:style w:type="character" w:customStyle="1" w:styleId="10">
    <w:name w:val="Основной шрифт абзаца10"/>
  </w:style>
  <w:style w:type="character" w:customStyle="1" w:styleId="9">
    <w:name w:val="Основной шрифт абзаца9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8">
    <w:name w:val="Основной шрифт абзаца8"/>
  </w:style>
  <w:style w:type="character" w:customStyle="1" w:styleId="7">
    <w:name w:val="Основной шрифт абзаца7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6">
    <w:name w:val="Основной шрифт абзаца6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5">
    <w:name w:val="Основной шрифт абзаца5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40">
    <w:name w:val="Основной шрифт абзаца4"/>
  </w:style>
  <w:style w:type="character" w:customStyle="1" w:styleId="3">
    <w:name w:val="Основной шрифт абзаца3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24">
    <w:name w:val="Основной шрифт абзаца2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1a">
    <w:name w:val="Основной шрифт абзаца1"/>
  </w:style>
  <w:style w:type="character" w:styleId="a3">
    <w:name w:val="page number"/>
    <w:basedOn w:val="1a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Mangal"/>
    </w:rPr>
  </w:style>
  <w:style w:type="paragraph" w:customStyle="1" w:styleId="230">
    <w:name w:val="Название23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231">
    <w:name w:val="Указатель23"/>
    <w:basedOn w:val="a"/>
    <w:pPr>
      <w:suppressLineNumbers/>
    </w:pPr>
    <w:rPr>
      <w:rFonts w:ascii="Arial" w:hAnsi="Arial" w:cs="Mangal"/>
    </w:rPr>
  </w:style>
  <w:style w:type="paragraph" w:customStyle="1" w:styleId="220">
    <w:name w:val="Название22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221">
    <w:name w:val="Указатель22"/>
    <w:basedOn w:val="a"/>
    <w:pPr>
      <w:suppressLineNumbers/>
    </w:pPr>
    <w:rPr>
      <w:rFonts w:ascii="Arial" w:hAnsi="Arial" w:cs="Mangal"/>
    </w:rPr>
  </w:style>
  <w:style w:type="paragraph" w:customStyle="1" w:styleId="210">
    <w:name w:val="Название21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211">
    <w:name w:val="Указатель21"/>
    <w:basedOn w:val="a"/>
    <w:pPr>
      <w:suppressLineNumbers/>
    </w:pPr>
    <w:rPr>
      <w:rFonts w:ascii="Arial" w:hAnsi="Arial" w:cs="Mangal"/>
    </w:rPr>
  </w:style>
  <w:style w:type="paragraph" w:customStyle="1" w:styleId="200">
    <w:name w:val="Название20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201">
    <w:name w:val="Указатель20"/>
    <w:basedOn w:val="a"/>
    <w:pPr>
      <w:suppressLineNumbers/>
    </w:pPr>
    <w:rPr>
      <w:rFonts w:ascii="Arial" w:hAnsi="Arial" w:cs="Mangal"/>
    </w:rPr>
  </w:style>
  <w:style w:type="paragraph" w:customStyle="1" w:styleId="190">
    <w:name w:val="Название19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191">
    <w:name w:val="Указатель19"/>
    <w:basedOn w:val="a"/>
    <w:pPr>
      <w:suppressLineNumbers/>
    </w:pPr>
    <w:rPr>
      <w:rFonts w:ascii="Arial" w:hAnsi="Arial" w:cs="Mangal"/>
    </w:rPr>
  </w:style>
  <w:style w:type="paragraph" w:customStyle="1" w:styleId="180">
    <w:name w:val="Название18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181">
    <w:name w:val="Указатель18"/>
    <w:basedOn w:val="a"/>
    <w:pPr>
      <w:suppressLineNumbers/>
    </w:pPr>
    <w:rPr>
      <w:rFonts w:ascii="Arial" w:hAnsi="Arial" w:cs="Mangal"/>
    </w:rPr>
  </w:style>
  <w:style w:type="paragraph" w:customStyle="1" w:styleId="170">
    <w:name w:val="Название17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171">
    <w:name w:val="Указатель17"/>
    <w:basedOn w:val="a"/>
    <w:pPr>
      <w:suppressLineNumbers/>
    </w:pPr>
    <w:rPr>
      <w:rFonts w:ascii="Arial" w:hAnsi="Arial" w:cs="Mangal"/>
    </w:rPr>
  </w:style>
  <w:style w:type="paragraph" w:customStyle="1" w:styleId="160">
    <w:name w:val="Название16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161">
    <w:name w:val="Указатель16"/>
    <w:basedOn w:val="a"/>
    <w:pPr>
      <w:suppressLineNumbers/>
    </w:pPr>
    <w:rPr>
      <w:rFonts w:ascii="Arial" w:hAnsi="Arial" w:cs="Mangal"/>
    </w:rPr>
  </w:style>
  <w:style w:type="paragraph" w:customStyle="1" w:styleId="150">
    <w:name w:val="Название15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151">
    <w:name w:val="Указатель15"/>
    <w:basedOn w:val="a"/>
    <w:pPr>
      <w:suppressLineNumbers/>
    </w:pPr>
    <w:rPr>
      <w:rFonts w:ascii="Arial" w:hAnsi="Arial" w:cs="Mangal"/>
    </w:rPr>
  </w:style>
  <w:style w:type="paragraph" w:customStyle="1" w:styleId="140">
    <w:name w:val="Название14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141">
    <w:name w:val="Указатель14"/>
    <w:basedOn w:val="a"/>
    <w:pPr>
      <w:suppressLineNumbers/>
    </w:pPr>
    <w:rPr>
      <w:rFonts w:ascii="Arial" w:hAnsi="Arial" w:cs="Mangal"/>
    </w:rPr>
  </w:style>
  <w:style w:type="paragraph" w:customStyle="1" w:styleId="130">
    <w:name w:val="Название13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131">
    <w:name w:val="Указатель13"/>
    <w:basedOn w:val="a"/>
    <w:pPr>
      <w:suppressLineNumbers/>
    </w:pPr>
    <w:rPr>
      <w:rFonts w:ascii="Arial" w:hAnsi="Arial" w:cs="Mangal"/>
    </w:rPr>
  </w:style>
  <w:style w:type="paragraph" w:customStyle="1" w:styleId="120">
    <w:name w:val="Название12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121">
    <w:name w:val="Указатель12"/>
    <w:basedOn w:val="a"/>
    <w:pPr>
      <w:suppressLineNumbers/>
    </w:pPr>
    <w:rPr>
      <w:rFonts w:ascii="Arial" w:hAnsi="Arial" w:cs="Mangal"/>
    </w:rPr>
  </w:style>
  <w:style w:type="paragraph" w:customStyle="1" w:styleId="110">
    <w:name w:val="Название11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111">
    <w:name w:val="Указатель11"/>
    <w:basedOn w:val="a"/>
    <w:pPr>
      <w:suppressLineNumbers/>
    </w:pPr>
    <w:rPr>
      <w:rFonts w:ascii="Arial" w:hAnsi="Arial" w:cs="Mangal"/>
    </w:rPr>
  </w:style>
  <w:style w:type="paragraph" w:customStyle="1" w:styleId="100">
    <w:name w:val="Название10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101">
    <w:name w:val="Указатель10"/>
    <w:basedOn w:val="a"/>
    <w:pPr>
      <w:suppressLineNumbers/>
    </w:pPr>
    <w:rPr>
      <w:rFonts w:ascii="Arial" w:hAnsi="Arial" w:cs="Mangal"/>
    </w:rPr>
  </w:style>
  <w:style w:type="paragraph" w:customStyle="1" w:styleId="90">
    <w:name w:val="Название9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91">
    <w:name w:val="Указатель9"/>
    <w:basedOn w:val="a"/>
    <w:pPr>
      <w:suppressLineNumbers/>
    </w:pPr>
    <w:rPr>
      <w:rFonts w:ascii="Arial" w:hAnsi="Arial" w:cs="Mangal"/>
    </w:rPr>
  </w:style>
  <w:style w:type="paragraph" w:customStyle="1" w:styleId="80">
    <w:name w:val="Название8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81">
    <w:name w:val="Указатель8"/>
    <w:basedOn w:val="a"/>
    <w:pPr>
      <w:suppressLineNumbers/>
    </w:pPr>
    <w:rPr>
      <w:rFonts w:ascii="Arial" w:hAnsi="Arial" w:cs="Mangal"/>
    </w:rPr>
  </w:style>
  <w:style w:type="paragraph" w:customStyle="1" w:styleId="70">
    <w:name w:val="Название7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71">
    <w:name w:val="Указатель7"/>
    <w:basedOn w:val="a"/>
    <w:pPr>
      <w:suppressLineNumbers/>
    </w:pPr>
    <w:rPr>
      <w:rFonts w:ascii="Arial" w:hAnsi="Arial" w:cs="Mangal"/>
    </w:rPr>
  </w:style>
  <w:style w:type="paragraph" w:customStyle="1" w:styleId="60">
    <w:name w:val="Название6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61">
    <w:name w:val="Указатель6"/>
    <w:basedOn w:val="a"/>
    <w:pPr>
      <w:suppressLineNumbers/>
    </w:pPr>
    <w:rPr>
      <w:rFonts w:ascii="Arial" w:hAnsi="Arial" w:cs="Mangal"/>
    </w:rPr>
  </w:style>
  <w:style w:type="paragraph" w:customStyle="1" w:styleId="50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51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1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42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5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26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b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1c">
    <w:name w:val="Указатель1"/>
    <w:basedOn w:val="a"/>
    <w:pPr>
      <w:suppressLineNumbers/>
    </w:pPr>
    <w:rPr>
      <w:rFonts w:ascii="Arial" w:hAnsi="Arial" w:cs="Mangal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Содержимое врезки"/>
    <w:basedOn w:val="a5"/>
  </w:style>
  <w:style w:type="paragraph" w:styleId="ac">
    <w:name w:val="Normal (Web)"/>
    <w:basedOn w:val="a"/>
    <w:uiPriority w:val="99"/>
    <w:pPr>
      <w:widowControl/>
      <w:suppressAutoHyphens w:val="0"/>
      <w:autoSpaceDE/>
      <w:spacing w:before="100" w:after="100"/>
    </w:pPr>
    <w:rPr>
      <w:sz w:val="24"/>
      <w:szCs w:val="24"/>
    </w:rPr>
  </w:style>
  <w:style w:type="paragraph" w:customStyle="1" w:styleId="paragraf">
    <w:name w:val="paragraf"/>
    <w:basedOn w:val="a"/>
    <w:rsid w:val="00906110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282BF8"/>
    <w:pPr>
      <w:widowControl/>
      <w:suppressAutoHyphens w:val="0"/>
      <w:autoSpaceDE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rvps2">
    <w:name w:val="rvps2"/>
    <w:basedOn w:val="a"/>
    <w:rsid w:val="00CA1DFD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rvts0">
    <w:name w:val="rvts0"/>
    <w:rsid w:val="00CA1DFD"/>
  </w:style>
  <w:style w:type="character" w:customStyle="1" w:styleId="rvts9">
    <w:name w:val="rvts9"/>
    <w:rsid w:val="00CA1DFD"/>
  </w:style>
  <w:style w:type="character" w:customStyle="1" w:styleId="a8">
    <w:name w:val="Верхний колонтитул Знак"/>
    <w:link w:val="a7"/>
    <w:uiPriority w:val="99"/>
    <w:rsid w:val="00932ECB"/>
    <w:rPr>
      <w:lang w:eastAsia="ar-SA"/>
    </w:rPr>
  </w:style>
  <w:style w:type="table" w:styleId="ae">
    <w:name w:val="Table Grid"/>
    <w:basedOn w:val="a1"/>
    <w:uiPriority w:val="59"/>
    <w:rsid w:val="00111C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7">
    <w:name w:val="Основной текст (2)_"/>
    <w:basedOn w:val="a0"/>
    <w:link w:val="28"/>
    <w:rsid w:val="000C581A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0C581A"/>
    <w:pPr>
      <w:shd w:val="clear" w:color="auto" w:fill="FFFFFF"/>
      <w:suppressAutoHyphens w:val="0"/>
      <w:autoSpaceDE/>
      <w:spacing w:before="240" w:line="288" w:lineRule="exact"/>
    </w:pPr>
    <w:rPr>
      <w:sz w:val="26"/>
      <w:szCs w:val="2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E w:val="0"/>
    </w:pPr>
    <w:rPr>
      <w:lang w:val="ru-RU"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pPr>
      <w:keepNext/>
      <w:widowControl/>
      <w:numPr>
        <w:ilvl w:val="3"/>
        <w:numId w:val="1"/>
      </w:numPr>
      <w:autoSpaceDE/>
      <w:outlineLvl w:val="3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3">
    <w:name w:val="Основной шрифт абзаца23"/>
  </w:style>
  <w:style w:type="character" w:customStyle="1" w:styleId="22">
    <w:name w:val="Основной шрифт абзаца22"/>
  </w:style>
  <w:style w:type="character" w:customStyle="1" w:styleId="21">
    <w:name w:val="Основной шрифт абзаца21"/>
  </w:style>
  <w:style w:type="character" w:customStyle="1" w:styleId="Absatz-Standardschriftart">
    <w:name w:val="Absatz-Standardschriftart"/>
  </w:style>
  <w:style w:type="character" w:customStyle="1" w:styleId="20">
    <w:name w:val="Основной шрифт абзаца20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19">
    <w:name w:val="Основной шрифт абзаца19"/>
  </w:style>
  <w:style w:type="character" w:customStyle="1" w:styleId="WW-Absatz-Standardschriftart111">
    <w:name w:val="WW-Absatz-Standardschriftart111"/>
  </w:style>
  <w:style w:type="character" w:customStyle="1" w:styleId="18">
    <w:name w:val="Основной шрифт абзаца18"/>
  </w:style>
  <w:style w:type="character" w:customStyle="1" w:styleId="17">
    <w:name w:val="Основной шрифт абзаца17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16">
    <w:name w:val="Основной шрифт абзаца16"/>
  </w:style>
  <w:style w:type="character" w:customStyle="1" w:styleId="15">
    <w:name w:val="Основной шрифт абзаца15"/>
  </w:style>
  <w:style w:type="character" w:customStyle="1" w:styleId="14">
    <w:name w:val="Основной шрифт абзаца14"/>
  </w:style>
  <w:style w:type="character" w:customStyle="1" w:styleId="13">
    <w:name w:val="Основной шрифт абзаца13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12">
    <w:name w:val="Основной шрифт абзаца12"/>
  </w:style>
  <w:style w:type="character" w:customStyle="1" w:styleId="11">
    <w:name w:val="Основной шрифт абзаца11"/>
  </w:style>
  <w:style w:type="character" w:customStyle="1" w:styleId="10">
    <w:name w:val="Основной шрифт абзаца10"/>
  </w:style>
  <w:style w:type="character" w:customStyle="1" w:styleId="9">
    <w:name w:val="Основной шрифт абзаца9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8">
    <w:name w:val="Основной шрифт абзаца8"/>
  </w:style>
  <w:style w:type="character" w:customStyle="1" w:styleId="7">
    <w:name w:val="Основной шрифт абзаца7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6">
    <w:name w:val="Основной шрифт абзаца6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5">
    <w:name w:val="Основной шрифт абзаца5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40">
    <w:name w:val="Основной шрифт абзаца4"/>
  </w:style>
  <w:style w:type="character" w:customStyle="1" w:styleId="3">
    <w:name w:val="Основной шрифт абзаца3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24">
    <w:name w:val="Основной шрифт абзаца2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1a">
    <w:name w:val="Основной шрифт абзаца1"/>
  </w:style>
  <w:style w:type="character" w:styleId="a3">
    <w:name w:val="page number"/>
    <w:basedOn w:val="1a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Mangal"/>
    </w:rPr>
  </w:style>
  <w:style w:type="paragraph" w:customStyle="1" w:styleId="230">
    <w:name w:val="Название23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231">
    <w:name w:val="Указатель23"/>
    <w:basedOn w:val="a"/>
    <w:pPr>
      <w:suppressLineNumbers/>
    </w:pPr>
    <w:rPr>
      <w:rFonts w:ascii="Arial" w:hAnsi="Arial" w:cs="Mangal"/>
    </w:rPr>
  </w:style>
  <w:style w:type="paragraph" w:customStyle="1" w:styleId="220">
    <w:name w:val="Название22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221">
    <w:name w:val="Указатель22"/>
    <w:basedOn w:val="a"/>
    <w:pPr>
      <w:suppressLineNumbers/>
    </w:pPr>
    <w:rPr>
      <w:rFonts w:ascii="Arial" w:hAnsi="Arial" w:cs="Mangal"/>
    </w:rPr>
  </w:style>
  <w:style w:type="paragraph" w:customStyle="1" w:styleId="210">
    <w:name w:val="Название21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211">
    <w:name w:val="Указатель21"/>
    <w:basedOn w:val="a"/>
    <w:pPr>
      <w:suppressLineNumbers/>
    </w:pPr>
    <w:rPr>
      <w:rFonts w:ascii="Arial" w:hAnsi="Arial" w:cs="Mangal"/>
    </w:rPr>
  </w:style>
  <w:style w:type="paragraph" w:customStyle="1" w:styleId="200">
    <w:name w:val="Название20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201">
    <w:name w:val="Указатель20"/>
    <w:basedOn w:val="a"/>
    <w:pPr>
      <w:suppressLineNumbers/>
    </w:pPr>
    <w:rPr>
      <w:rFonts w:ascii="Arial" w:hAnsi="Arial" w:cs="Mangal"/>
    </w:rPr>
  </w:style>
  <w:style w:type="paragraph" w:customStyle="1" w:styleId="190">
    <w:name w:val="Название19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191">
    <w:name w:val="Указатель19"/>
    <w:basedOn w:val="a"/>
    <w:pPr>
      <w:suppressLineNumbers/>
    </w:pPr>
    <w:rPr>
      <w:rFonts w:ascii="Arial" w:hAnsi="Arial" w:cs="Mangal"/>
    </w:rPr>
  </w:style>
  <w:style w:type="paragraph" w:customStyle="1" w:styleId="180">
    <w:name w:val="Название18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181">
    <w:name w:val="Указатель18"/>
    <w:basedOn w:val="a"/>
    <w:pPr>
      <w:suppressLineNumbers/>
    </w:pPr>
    <w:rPr>
      <w:rFonts w:ascii="Arial" w:hAnsi="Arial" w:cs="Mangal"/>
    </w:rPr>
  </w:style>
  <w:style w:type="paragraph" w:customStyle="1" w:styleId="170">
    <w:name w:val="Название17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171">
    <w:name w:val="Указатель17"/>
    <w:basedOn w:val="a"/>
    <w:pPr>
      <w:suppressLineNumbers/>
    </w:pPr>
    <w:rPr>
      <w:rFonts w:ascii="Arial" w:hAnsi="Arial" w:cs="Mangal"/>
    </w:rPr>
  </w:style>
  <w:style w:type="paragraph" w:customStyle="1" w:styleId="160">
    <w:name w:val="Название16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161">
    <w:name w:val="Указатель16"/>
    <w:basedOn w:val="a"/>
    <w:pPr>
      <w:suppressLineNumbers/>
    </w:pPr>
    <w:rPr>
      <w:rFonts w:ascii="Arial" w:hAnsi="Arial" w:cs="Mangal"/>
    </w:rPr>
  </w:style>
  <w:style w:type="paragraph" w:customStyle="1" w:styleId="150">
    <w:name w:val="Название15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151">
    <w:name w:val="Указатель15"/>
    <w:basedOn w:val="a"/>
    <w:pPr>
      <w:suppressLineNumbers/>
    </w:pPr>
    <w:rPr>
      <w:rFonts w:ascii="Arial" w:hAnsi="Arial" w:cs="Mangal"/>
    </w:rPr>
  </w:style>
  <w:style w:type="paragraph" w:customStyle="1" w:styleId="140">
    <w:name w:val="Название14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141">
    <w:name w:val="Указатель14"/>
    <w:basedOn w:val="a"/>
    <w:pPr>
      <w:suppressLineNumbers/>
    </w:pPr>
    <w:rPr>
      <w:rFonts w:ascii="Arial" w:hAnsi="Arial" w:cs="Mangal"/>
    </w:rPr>
  </w:style>
  <w:style w:type="paragraph" w:customStyle="1" w:styleId="130">
    <w:name w:val="Название13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131">
    <w:name w:val="Указатель13"/>
    <w:basedOn w:val="a"/>
    <w:pPr>
      <w:suppressLineNumbers/>
    </w:pPr>
    <w:rPr>
      <w:rFonts w:ascii="Arial" w:hAnsi="Arial" w:cs="Mangal"/>
    </w:rPr>
  </w:style>
  <w:style w:type="paragraph" w:customStyle="1" w:styleId="120">
    <w:name w:val="Название12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121">
    <w:name w:val="Указатель12"/>
    <w:basedOn w:val="a"/>
    <w:pPr>
      <w:suppressLineNumbers/>
    </w:pPr>
    <w:rPr>
      <w:rFonts w:ascii="Arial" w:hAnsi="Arial" w:cs="Mangal"/>
    </w:rPr>
  </w:style>
  <w:style w:type="paragraph" w:customStyle="1" w:styleId="110">
    <w:name w:val="Название11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111">
    <w:name w:val="Указатель11"/>
    <w:basedOn w:val="a"/>
    <w:pPr>
      <w:suppressLineNumbers/>
    </w:pPr>
    <w:rPr>
      <w:rFonts w:ascii="Arial" w:hAnsi="Arial" w:cs="Mangal"/>
    </w:rPr>
  </w:style>
  <w:style w:type="paragraph" w:customStyle="1" w:styleId="100">
    <w:name w:val="Название10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101">
    <w:name w:val="Указатель10"/>
    <w:basedOn w:val="a"/>
    <w:pPr>
      <w:suppressLineNumbers/>
    </w:pPr>
    <w:rPr>
      <w:rFonts w:ascii="Arial" w:hAnsi="Arial" w:cs="Mangal"/>
    </w:rPr>
  </w:style>
  <w:style w:type="paragraph" w:customStyle="1" w:styleId="90">
    <w:name w:val="Название9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91">
    <w:name w:val="Указатель9"/>
    <w:basedOn w:val="a"/>
    <w:pPr>
      <w:suppressLineNumbers/>
    </w:pPr>
    <w:rPr>
      <w:rFonts w:ascii="Arial" w:hAnsi="Arial" w:cs="Mangal"/>
    </w:rPr>
  </w:style>
  <w:style w:type="paragraph" w:customStyle="1" w:styleId="80">
    <w:name w:val="Название8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81">
    <w:name w:val="Указатель8"/>
    <w:basedOn w:val="a"/>
    <w:pPr>
      <w:suppressLineNumbers/>
    </w:pPr>
    <w:rPr>
      <w:rFonts w:ascii="Arial" w:hAnsi="Arial" w:cs="Mangal"/>
    </w:rPr>
  </w:style>
  <w:style w:type="paragraph" w:customStyle="1" w:styleId="70">
    <w:name w:val="Название7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71">
    <w:name w:val="Указатель7"/>
    <w:basedOn w:val="a"/>
    <w:pPr>
      <w:suppressLineNumbers/>
    </w:pPr>
    <w:rPr>
      <w:rFonts w:ascii="Arial" w:hAnsi="Arial" w:cs="Mangal"/>
    </w:rPr>
  </w:style>
  <w:style w:type="paragraph" w:customStyle="1" w:styleId="60">
    <w:name w:val="Название6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61">
    <w:name w:val="Указатель6"/>
    <w:basedOn w:val="a"/>
    <w:pPr>
      <w:suppressLineNumbers/>
    </w:pPr>
    <w:rPr>
      <w:rFonts w:ascii="Arial" w:hAnsi="Arial" w:cs="Mangal"/>
    </w:rPr>
  </w:style>
  <w:style w:type="paragraph" w:customStyle="1" w:styleId="50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51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1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42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5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26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b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1c">
    <w:name w:val="Указатель1"/>
    <w:basedOn w:val="a"/>
    <w:pPr>
      <w:suppressLineNumbers/>
    </w:pPr>
    <w:rPr>
      <w:rFonts w:ascii="Arial" w:hAnsi="Arial" w:cs="Mangal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Содержимое врезки"/>
    <w:basedOn w:val="a5"/>
  </w:style>
  <w:style w:type="paragraph" w:styleId="ac">
    <w:name w:val="Normal (Web)"/>
    <w:basedOn w:val="a"/>
    <w:uiPriority w:val="99"/>
    <w:pPr>
      <w:widowControl/>
      <w:suppressAutoHyphens w:val="0"/>
      <w:autoSpaceDE/>
      <w:spacing w:before="100" w:after="100"/>
    </w:pPr>
    <w:rPr>
      <w:sz w:val="24"/>
      <w:szCs w:val="24"/>
    </w:rPr>
  </w:style>
  <w:style w:type="paragraph" w:customStyle="1" w:styleId="paragraf">
    <w:name w:val="paragraf"/>
    <w:basedOn w:val="a"/>
    <w:rsid w:val="00906110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282BF8"/>
    <w:pPr>
      <w:widowControl/>
      <w:suppressAutoHyphens w:val="0"/>
      <w:autoSpaceDE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rvps2">
    <w:name w:val="rvps2"/>
    <w:basedOn w:val="a"/>
    <w:rsid w:val="00CA1DFD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rvts0">
    <w:name w:val="rvts0"/>
    <w:rsid w:val="00CA1DFD"/>
  </w:style>
  <w:style w:type="character" w:customStyle="1" w:styleId="rvts9">
    <w:name w:val="rvts9"/>
    <w:rsid w:val="00CA1DFD"/>
  </w:style>
  <w:style w:type="character" w:customStyle="1" w:styleId="a8">
    <w:name w:val="Верхний колонтитул Знак"/>
    <w:link w:val="a7"/>
    <w:uiPriority w:val="99"/>
    <w:rsid w:val="00932ECB"/>
    <w:rPr>
      <w:lang w:eastAsia="ar-SA"/>
    </w:rPr>
  </w:style>
  <w:style w:type="table" w:styleId="ae">
    <w:name w:val="Table Grid"/>
    <w:basedOn w:val="a1"/>
    <w:uiPriority w:val="59"/>
    <w:rsid w:val="00111C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7">
    <w:name w:val="Основной текст (2)_"/>
    <w:basedOn w:val="a0"/>
    <w:link w:val="28"/>
    <w:rsid w:val="000C581A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0C581A"/>
    <w:pPr>
      <w:shd w:val="clear" w:color="auto" w:fill="FFFFFF"/>
      <w:suppressAutoHyphens w:val="0"/>
      <w:autoSpaceDE/>
      <w:spacing w:before="240" w:line="288" w:lineRule="exact"/>
    </w:pPr>
    <w:rPr>
      <w:sz w:val="26"/>
      <w:szCs w:val="2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8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1C3D0-587C-4707-84A7-65B239444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2286</Words>
  <Characters>1304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3583</CharactersWithSpaces>
  <SharedDoc>false</SharedDoc>
  <HLinks>
    <vt:vector size="18" baseType="variant">
      <vt:variant>
        <vt:i4>655385</vt:i4>
      </vt:variant>
      <vt:variant>
        <vt:i4>6</vt:i4>
      </vt:variant>
      <vt:variant>
        <vt:i4>0</vt:i4>
      </vt:variant>
      <vt:variant>
        <vt:i4>5</vt:i4>
      </vt:variant>
      <vt:variant>
        <vt:lpwstr>http://zakon3.rada.gov.ua/laws/show/1682-18/paran14</vt:lpwstr>
      </vt:variant>
      <vt:variant>
        <vt:lpwstr>n14</vt:lpwstr>
      </vt:variant>
      <vt:variant>
        <vt:i4>2424864</vt:i4>
      </vt:variant>
      <vt:variant>
        <vt:i4>3</vt:i4>
      </vt:variant>
      <vt:variant>
        <vt:i4>0</vt:i4>
      </vt:variant>
      <vt:variant>
        <vt:i4>5</vt:i4>
      </vt:variant>
      <vt:variant>
        <vt:lpwstr>http://zakon0.rada.gov.ua/laws/show/1682-18</vt:lpwstr>
      </vt:variant>
      <vt:variant>
        <vt:lpwstr/>
      </vt:variant>
      <vt:variant>
        <vt:i4>720970</vt:i4>
      </vt:variant>
      <vt:variant>
        <vt:i4>0</vt:i4>
      </vt:variant>
      <vt:variant>
        <vt:i4>0</vt:i4>
      </vt:variant>
      <vt:variant>
        <vt:i4>5</vt:i4>
      </vt:variant>
      <vt:variant>
        <vt:lpwstr>http://www.vkksu.gov.ua/ua/about/sklad-komisii/shotka-stanislav-oleksiyovich/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polhovska</dc:creator>
  <cp:lastModifiedBy>Власенко Наталія Євгеніївна</cp:lastModifiedBy>
  <cp:revision>3</cp:revision>
  <cp:lastPrinted>2023-10-04T08:48:00Z</cp:lastPrinted>
  <dcterms:created xsi:type="dcterms:W3CDTF">2023-10-16T10:55:00Z</dcterms:created>
  <dcterms:modified xsi:type="dcterms:W3CDTF">2023-10-16T10:56:00Z</dcterms:modified>
</cp:coreProperties>
</file>