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B77" w:rsidRPr="006B09E5" w:rsidRDefault="00EA3B77" w:rsidP="00EF016B">
      <w:pPr>
        <w:spacing w:after="0" w:line="240" w:lineRule="auto"/>
        <w:ind w:left="-567"/>
        <w:jc w:val="center"/>
        <w:rPr>
          <w:rFonts w:ascii="Times New Roman" w:eastAsia="Times New Roman" w:hAnsi="Times New Roman" w:cs="Times New Roman"/>
          <w:sz w:val="36"/>
          <w:szCs w:val="36"/>
          <w:lang w:eastAsia="ru-RU"/>
        </w:rPr>
      </w:pPr>
      <w:r w:rsidRPr="006B09E5">
        <w:rPr>
          <w:rFonts w:ascii="Times New Roman" w:eastAsia="Times New Roman" w:hAnsi="Times New Roman" w:cs="Times New Roman"/>
          <w:noProof/>
          <w:kern w:val="2"/>
          <w:sz w:val="36"/>
          <w:szCs w:val="36"/>
          <w:lang w:eastAsia="uk-UA"/>
        </w:rPr>
        <w:drawing>
          <wp:inline distT="0" distB="0" distL="0" distR="0">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EA3B77" w:rsidRPr="006B09E5" w:rsidRDefault="00EA3B77" w:rsidP="00EF016B">
      <w:pPr>
        <w:spacing w:after="0" w:line="240" w:lineRule="auto"/>
        <w:rPr>
          <w:rFonts w:ascii="Times New Roman" w:eastAsia="Times New Roman" w:hAnsi="Times New Roman" w:cs="Times New Roman"/>
          <w:sz w:val="36"/>
          <w:szCs w:val="36"/>
          <w:lang w:eastAsia="ru-RU"/>
        </w:rPr>
      </w:pPr>
    </w:p>
    <w:p w:rsidR="00EA3B77" w:rsidRPr="006B09E5" w:rsidRDefault="00EA3B77" w:rsidP="00EF016B">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6B09E5">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EA3B77" w:rsidRPr="006B09E5" w:rsidRDefault="00EA3B77" w:rsidP="00EF016B">
      <w:pPr>
        <w:spacing w:after="0" w:line="240" w:lineRule="auto"/>
        <w:jc w:val="center"/>
        <w:rPr>
          <w:rFonts w:ascii="Times New Roman" w:eastAsia="Times New Roman" w:hAnsi="Times New Roman" w:cs="Times New Roman"/>
          <w:sz w:val="26"/>
          <w:szCs w:val="26"/>
          <w:lang w:eastAsia="ru-RU"/>
        </w:rPr>
      </w:pPr>
    </w:p>
    <w:p w:rsidR="00EA3B77" w:rsidRPr="006B09E5" w:rsidRDefault="00AE3731" w:rsidP="008208A7">
      <w:pPr>
        <w:tabs>
          <w:tab w:val="left" w:pos="9072"/>
        </w:tabs>
        <w:spacing w:after="0" w:line="240" w:lineRule="auto"/>
        <w:rPr>
          <w:rFonts w:ascii="Times New Roman" w:eastAsia="Times New Roman" w:hAnsi="Times New Roman" w:cs="Times New Roman"/>
          <w:sz w:val="26"/>
          <w:szCs w:val="26"/>
          <w:lang w:eastAsia="ru-RU"/>
        </w:rPr>
      </w:pPr>
      <w:r w:rsidRPr="006B09E5">
        <w:rPr>
          <w:rFonts w:ascii="Times New Roman" w:eastAsia="Times New Roman" w:hAnsi="Times New Roman" w:cs="Times New Roman"/>
          <w:sz w:val="26"/>
          <w:szCs w:val="26"/>
          <w:lang w:eastAsia="ru-RU"/>
        </w:rPr>
        <w:t xml:space="preserve">11 грудня </w:t>
      </w:r>
      <w:r w:rsidR="008208A7" w:rsidRPr="006B09E5">
        <w:rPr>
          <w:rFonts w:ascii="Times New Roman" w:eastAsia="Times New Roman" w:hAnsi="Times New Roman" w:cs="Times New Roman"/>
          <w:sz w:val="26"/>
          <w:szCs w:val="26"/>
          <w:lang w:eastAsia="ru-RU"/>
        </w:rPr>
        <w:t xml:space="preserve">2024 року </w:t>
      </w:r>
      <w:r w:rsidR="00921456" w:rsidRPr="006B09E5">
        <w:rPr>
          <w:rFonts w:ascii="Times New Roman" w:eastAsia="Times New Roman" w:hAnsi="Times New Roman" w:cs="Times New Roman"/>
          <w:sz w:val="26"/>
          <w:szCs w:val="26"/>
          <w:lang w:eastAsia="ru-RU"/>
        </w:rPr>
        <w:t xml:space="preserve">                                                                                                    </w:t>
      </w:r>
      <w:r w:rsidR="00EA3B77" w:rsidRPr="006B09E5">
        <w:rPr>
          <w:rFonts w:ascii="Times New Roman" w:eastAsia="Times New Roman" w:hAnsi="Times New Roman" w:cs="Times New Roman"/>
          <w:sz w:val="26"/>
          <w:szCs w:val="26"/>
          <w:lang w:eastAsia="ru-RU"/>
        </w:rPr>
        <w:t xml:space="preserve">м. Київ </w:t>
      </w:r>
    </w:p>
    <w:p w:rsidR="00EA3B77" w:rsidRPr="006B09E5" w:rsidRDefault="00EA3B77" w:rsidP="00EF016B">
      <w:pPr>
        <w:tabs>
          <w:tab w:val="left" w:pos="7740"/>
        </w:tabs>
        <w:spacing w:after="0" w:line="240" w:lineRule="auto"/>
        <w:jc w:val="center"/>
        <w:rPr>
          <w:rFonts w:ascii="Times New Roman" w:hAnsi="Times New Roman" w:cs="Times New Roman"/>
          <w:sz w:val="26"/>
          <w:szCs w:val="26"/>
        </w:rPr>
      </w:pPr>
    </w:p>
    <w:p w:rsidR="00EA3B77" w:rsidRPr="006B09E5" w:rsidRDefault="00EA3B77" w:rsidP="00EF016B">
      <w:pPr>
        <w:tabs>
          <w:tab w:val="left" w:pos="7740"/>
        </w:tabs>
        <w:spacing w:after="0" w:line="240" w:lineRule="auto"/>
        <w:jc w:val="center"/>
        <w:rPr>
          <w:rFonts w:ascii="Times New Roman" w:hAnsi="Times New Roman" w:cs="Times New Roman"/>
          <w:color w:val="000000" w:themeColor="text1"/>
          <w:sz w:val="26"/>
          <w:szCs w:val="26"/>
          <w:u w:val="single"/>
        </w:rPr>
      </w:pPr>
      <w:r w:rsidRPr="006B09E5">
        <w:rPr>
          <w:rFonts w:ascii="Times New Roman" w:hAnsi="Times New Roman" w:cs="Times New Roman"/>
          <w:color w:val="000000" w:themeColor="text1"/>
          <w:sz w:val="26"/>
          <w:szCs w:val="26"/>
        </w:rPr>
        <w:t xml:space="preserve">Р І Ш Е Н </w:t>
      </w:r>
      <w:proofErr w:type="spellStart"/>
      <w:r w:rsidRPr="006B09E5">
        <w:rPr>
          <w:rFonts w:ascii="Times New Roman" w:hAnsi="Times New Roman" w:cs="Times New Roman"/>
          <w:color w:val="000000" w:themeColor="text1"/>
          <w:sz w:val="26"/>
          <w:szCs w:val="26"/>
        </w:rPr>
        <w:t>Н</w:t>
      </w:r>
      <w:proofErr w:type="spellEnd"/>
      <w:r w:rsidRPr="006B09E5">
        <w:rPr>
          <w:rFonts w:ascii="Times New Roman" w:hAnsi="Times New Roman" w:cs="Times New Roman"/>
          <w:color w:val="000000" w:themeColor="text1"/>
          <w:sz w:val="26"/>
          <w:szCs w:val="26"/>
        </w:rPr>
        <w:t xml:space="preserve"> Я № </w:t>
      </w:r>
      <w:r w:rsidR="006B09E5">
        <w:rPr>
          <w:rFonts w:ascii="Times New Roman" w:hAnsi="Times New Roman" w:cs="Times New Roman"/>
          <w:color w:val="000000" w:themeColor="text1"/>
          <w:sz w:val="26"/>
          <w:szCs w:val="26"/>
          <w:u w:val="single"/>
        </w:rPr>
        <w:t>103/пс-24</w:t>
      </w:r>
    </w:p>
    <w:p w:rsidR="00EA3B77" w:rsidRPr="006B09E5" w:rsidRDefault="00EA3B77" w:rsidP="00EF016B">
      <w:pPr>
        <w:tabs>
          <w:tab w:val="left" w:pos="7740"/>
        </w:tabs>
        <w:spacing w:after="0" w:line="240" w:lineRule="auto"/>
        <w:jc w:val="center"/>
        <w:rPr>
          <w:rFonts w:ascii="Times New Roman" w:hAnsi="Times New Roman" w:cs="Times New Roman"/>
          <w:color w:val="000000" w:themeColor="text1"/>
          <w:sz w:val="26"/>
          <w:szCs w:val="26"/>
        </w:rPr>
      </w:pPr>
    </w:p>
    <w:p w:rsidR="00EA3B77" w:rsidRPr="006B09E5" w:rsidRDefault="00EA3B77" w:rsidP="00EF016B">
      <w:pPr>
        <w:tabs>
          <w:tab w:val="left" w:pos="7740"/>
        </w:tabs>
        <w:spacing w:after="0" w:line="240" w:lineRule="auto"/>
        <w:jc w:val="both"/>
        <w:rPr>
          <w:rFonts w:ascii="Times New Roman" w:hAnsi="Times New Roman" w:cs="Times New Roman"/>
          <w:color w:val="000000" w:themeColor="text1"/>
          <w:sz w:val="26"/>
          <w:szCs w:val="26"/>
        </w:rPr>
      </w:pPr>
      <w:r w:rsidRPr="006B09E5">
        <w:rPr>
          <w:rFonts w:ascii="Times New Roman" w:hAnsi="Times New Roman" w:cs="Times New Roman"/>
          <w:color w:val="000000" w:themeColor="text1"/>
          <w:sz w:val="26"/>
          <w:szCs w:val="26"/>
        </w:rPr>
        <w:t xml:space="preserve">Вища кваліфікаційна комісія суддів України у складі </w:t>
      </w:r>
      <w:r w:rsidR="008208A7" w:rsidRPr="006B09E5">
        <w:rPr>
          <w:rFonts w:ascii="Times New Roman" w:hAnsi="Times New Roman" w:cs="Times New Roman"/>
          <w:color w:val="000000" w:themeColor="text1"/>
          <w:sz w:val="26"/>
          <w:szCs w:val="26"/>
        </w:rPr>
        <w:t>Першої</w:t>
      </w:r>
      <w:r w:rsidRPr="006B09E5">
        <w:rPr>
          <w:rFonts w:ascii="Times New Roman" w:hAnsi="Times New Roman" w:cs="Times New Roman"/>
          <w:color w:val="000000" w:themeColor="text1"/>
          <w:sz w:val="26"/>
          <w:szCs w:val="26"/>
        </w:rPr>
        <w:t xml:space="preserve"> палати:</w:t>
      </w:r>
    </w:p>
    <w:p w:rsidR="00EA3B77" w:rsidRPr="006B09E5" w:rsidRDefault="00EA3B77" w:rsidP="00EF016B">
      <w:pPr>
        <w:tabs>
          <w:tab w:val="left" w:pos="7740"/>
        </w:tabs>
        <w:spacing w:after="0" w:line="240" w:lineRule="auto"/>
        <w:jc w:val="both"/>
        <w:rPr>
          <w:rFonts w:ascii="Times New Roman" w:hAnsi="Times New Roman" w:cs="Times New Roman"/>
          <w:color w:val="000000" w:themeColor="text1"/>
          <w:sz w:val="26"/>
          <w:szCs w:val="26"/>
        </w:rPr>
      </w:pPr>
    </w:p>
    <w:p w:rsidR="00EA3B77" w:rsidRPr="006B09E5" w:rsidRDefault="00EA3B77" w:rsidP="00EF016B">
      <w:pPr>
        <w:tabs>
          <w:tab w:val="left" w:pos="7740"/>
        </w:tabs>
        <w:spacing w:after="0" w:line="240" w:lineRule="auto"/>
        <w:jc w:val="both"/>
        <w:rPr>
          <w:rFonts w:ascii="Times New Roman" w:hAnsi="Times New Roman" w:cs="Times New Roman"/>
          <w:color w:val="000000" w:themeColor="text1"/>
          <w:sz w:val="26"/>
          <w:szCs w:val="26"/>
        </w:rPr>
      </w:pPr>
      <w:r w:rsidRPr="006B09E5">
        <w:rPr>
          <w:rFonts w:ascii="Times New Roman" w:hAnsi="Times New Roman" w:cs="Times New Roman"/>
          <w:color w:val="000000" w:themeColor="text1"/>
          <w:sz w:val="26"/>
          <w:szCs w:val="26"/>
        </w:rPr>
        <w:t xml:space="preserve">головуючого – </w:t>
      </w:r>
      <w:r w:rsidR="00A576EC" w:rsidRPr="006B09E5">
        <w:rPr>
          <w:rFonts w:ascii="Times New Roman" w:hAnsi="Times New Roman" w:cs="Times New Roman"/>
          <w:color w:val="000000" w:themeColor="text1"/>
          <w:sz w:val="26"/>
          <w:szCs w:val="26"/>
        </w:rPr>
        <w:t>Андрія ПАСІЧНИКА</w:t>
      </w:r>
      <w:r w:rsidRPr="006B09E5">
        <w:rPr>
          <w:rFonts w:ascii="Times New Roman" w:hAnsi="Times New Roman" w:cs="Times New Roman"/>
          <w:color w:val="000000" w:themeColor="text1"/>
          <w:sz w:val="26"/>
          <w:szCs w:val="26"/>
        </w:rPr>
        <w:t>,</w:t>
      </w:r>
    </w:p>
    <w:p w:rsidR="00EA3B77" w:rsidRPr="006B09E5" w:rsidRDefault="00EA3B77" w:rsidP="00EF016B">
      <w:pPr>
        <w:tabs>
          <w:tab w:val="left" w:pos="7740"/>
        </w:tabs>
        <w:spacing w:after="0" w:line="240" w:lineRule="auto"/>
        <w:jc w:val="both"/>
        <w:rPr>
          <w:rFonts w:ascii="Times New Roman" w:hAnsi="Times New Roman" w:cs="Times New Roman"/>
          <w:color w:val="000000" w:themeColor="text1"/>
          <w:sz w:val="26"/>
          <w:szCs w:val="26"/>
        </w:rPr>
      </w:pPr>
    </w:p>
    <w:p w:rsidR="00EA3B77" w:rsidRPr="006B09E5" w:rsidRDefault="00EA3B77" w:rsidP="00EF016B">
      <w:pPr>
        <w:tabs>
          <w:tab w:val="left" w:pos="7740"/>
        </w:tabs>
        <w:spacing w:after="0" w:line="240" w:lineRule="auto"/>
        <w:jc w:val="both"/>
        <w:rPr>
          <w:rFonts w:ascii="Times New Roman" w:hAnsi="Times New Roman" w:cs="Times New Roman"/>
          <w:color w:val="000000" w:themeColor="text1"/>
          <w:sz w:val="26"/>
          <w:szCs w:val="26"/>
        </w:rPr>
      </w:pPr>
      <w:r w:rsidRPr="006B09E5">
        <w:rPr>
          <w:rFonts w:ascii="Times New Roman" w:hAnsi="Times New Roman" w:cs="Times New Roman"/>
          <w:color w:val="000000" w:themeColor="text1"/>
          <w:sz w:val="26"/>
          <w:szCs w:val="26"/>
        </w:rPr>
        <w:t>членів</w:t>
      </w:r>
      <w:r w:rsidRPr="006B09E5">
        <w:rPr>
          <w:rFonts w:ascii="Times New Roman" w:hAnsi="Times New Roman" w:cs="Times New Roman"/>
          <w:color w:val="000000" w:themeColor="text1"/>
          <w:sz w:val="48"/>
          <w:szCs w:val="48"/>
        </w:rPr>
        <w:t xml:space="preserve"> </w:t>
      </w:r>
      <w:r w:rsidRPr="006B09E5">
        <w:rPr>
          <w:rFonts w:ascii="Times New Roman" w:hAnsi="Times New Roman" w:cs="Times New Roman"/>
          <w:color w:val="000000" w:themeColor="text1"/>
          <w:sz w:val="26"/>
          <w:szCs w:val="26"/>
        </w:rPr>
        <w:t>Комісії:</w:t>
      </w:r>
      <w:r w:rsidRPr="006B09E5">
        <w:rPr>
          <w:rFonts w:ascii="Times New Roman" w:hAnsi="Times New Roman" w:cs="Times New Roman"/>
          <w:color w:val="000000" w:themeColor="text1"/>
          <w:sz w:val="48"/>
          <w:szCs w:val="48"/>
        </w:rPr>
        <w:t xml:space="preserve"> </w:t>
      </w:r>
      <w:r w:rsidR="00A576EC" w:rsidRPr="006B09E5">
        <w:rPr>
          <w:rFonts w:ascii="Times New Roman" w:hAnsi="Times New Roman" w:cs="Times New Roman"/>
          <w:color w:val="000000" w:themeColor="text1"/>
          <w:sz w:val="26"/>
          <w:szCs w:val="26"/>
        </w:rPr>
        <w:t>Людмили</w:t>
      </w:r>
      <w:r w:rsidR="00A576EC" w:rsidRPr="006B09E5">
        <w:rPr>
          <w:rFonts w:ascii="Times New Roman" w:hAnsi="Times New Roman" w:cs="Times New Roman"/>
          <w:color w:val="000000" w:themeColor="text1"/>
          <w:sz w:val="48"/>
          <w:szCs w:val="48"/>
        </w:rPr>
        <w:t xml:space="preserve"> </w:t>
      </w:r>
      <w:r w:rsidR="00A576EC" w:rsidRPr="006B09E5">
        <w:rPr>
          <w:rFonts w:ascii="Times New Roman" w:hAnsi="Times New Roman" w:cs="Times New Roman"/>
          <w:color w:val="000000" w:themeColor="text1"/>
          <w:sz w:val="26"/>
          <w:szCs w:val="26"/>
        </w:rPr>
        <w:t>ВОЛКОВОЇ,</w:t>
      </w:r>
      <w:r w:rsidR="00A576EC" w:rsidRPr="006B09E5">
        <w:rPr>
          <w:rFonts w:ascii="Times New Roman" w:hAnsi="Times New Roman" w:cs="Times New Roman"/>
          <w:color w:val="000000" w:themeColor="text1"/>
          <w:sz w:val="48"/>
          <w:szCs w:val="48"/>
        </w:rPr>
        <w:t xml:space="preserve"> </w:t>
      </w:r>
      <w:r w:rsidR="00A576EC" w:rsidRPr="006B09E5">
        <w:rPr>
          <w:rFonts w:ascii="Times New Roman" w:hAnsi="Times New Roman" w:cs="Times New Roman"/>
          <w:color w:val="000000" w:themeColor="text1"/>
          <w:sz w:val="26"/>
          <w:szCs w:val="26"/>
        </w:rPr>
        <w:t>Ярослава</w:t>
      </w:r>
      <w:r w:rsidR="00A576EC" w:rsidRPr="006B09E5">
        <w:rPr>
          <w:rFonts w:ascii="Times New Roman" w:hAnsi="Times New Roman" w:cs="Times New Roman"/>
          <w:color w:val="000000" w:themeColor="text1"/>
          <w:sz w:val="48"/>
          <w:szCs w:val="48"/>
        </w:rPr>
        <w:t xml:space="preserve"> </w:t>
      </w:r>
      <w:r w:rsidR="00A576EC" w:rsidRPr="006B09E5">
        <w:rPr>
          <w:rFonts w:ascii="Times New Roman" w:hAnsi="Times New Roman" w:cs="Times New Roman"/>
          <w:color w:val="000000" w:themeColor="text1"/>
          <w:sz w:val="26"/>
          <w:szCs w:val="26"/>
        </w:rPr>
        <w:t>ДУХА,</w:t>
      </w:r>
      <w:r w:rsidR="00A576EC" w:rsidRPr="006B09E5">
        <w:rPr>
          <w:rFonts w:ascii="Times New Roman" w:hAnsi="Times New Roman" w:cs="Times New Roman"/>
          <w:color w:val="000000" w:themeColor="text1"/>
          <w:sz w:val="48"/>
          <w:szCs w:val="48"/>
        </w:rPr>
        <w:t xml:space="preserve"> </w:t>
      </w:r>
      <w:r w:rsidR="00A576EC" w:rsidRPr="006B09E5">
        <w:rPr>
          <w:rFonts w:ascii="Times New Roman" w:hAnsi="Times New Roman" w:cs="Times New Roman"/>
          <w:color w:val="000000" w:themeColor="text1"/>
          <w:sz w:val="26"/>
          <w:szCs w:val="26"/>
        </w:rPr>
        <w:t>Романа</w:t>
      </w:r>
      <w:r w:rsidR="00A576EC" w:rsidRPr="006B09E5">
        <w:rPr>
          <w:rFonts w:ascii="Times New Roman" w:hAnsi="Times New Roman" w:cs="Times New Roman"/>
          <w:color w:val="000000" w:themeColor="text1"/>
          <w:sz w:val="48"/>
          <w:szCs w:val="48"/>
        </w:rPr>
        <w:t xml:space="preserve"> </w:t>
      </w:r>
      <w:r w:rsidR="00AF3BD1" w:rsidRPr="006B09E5">
        <w:rPr>
          <w:rFonts w:ascii="Times New Roman" w:hAnsi="Times New Roman" w:cs="Times New Roman"/>
          <w:color w:val="000000" w:themeColor="text1"/>
          <w:sz w:val="26"/>
          <w:szCs w:val="26"/>
        </w:rPr>
        <w:t>К</w:t>
      </w:r>
      <w:r w:rsidR="00A576EC" w:rsidRPr="006B09E5">
        <w:rPr>
          <w:rFonts w:ascii="Times New Roman" w:hAnsi="Times New Roman" w:cs="Times New Roman"/>
          <w:color w:val="000000" w:themeColor="text1"/>
          <w:sz w:val="26"/>
          <w:szCs w:val="26"/>
        </w:rPr>
        <w:t>ИДИСЮКА</w:t>
      </w:r>
      <w:r w:rsidR="00AF3BD1" w:rsidRPr="006B09E5">
        <w:rPr>
          <w:rFonts w:ascii="Times New Roman" w:hAnsi="Times New Roman" w:cs="Times New Roman"/>
          <w:color w:val="000000" w:themeColor="text1"/>
          <w:sz w:val="26"/>
          <w:szCs w:val="26"/>
        </w:rPr>
        <w:t>,</w:t>
      </w:r>
      <w:r w:rsidR="008C772D" w:rsidRPr="006B09E5">
        <w:rPr>
          <w:rFonts w:ascii="Times New Roman" w:hAnsi="Times New Roman" w:cs="Times New Roman"/>
          <w:color w:val="000000" w:themeColor="text1"/>
          <w:sz w:val="48"/>
          <w:szCs w:val="48"/>
        </w:rPr>
        <w:t xml:space="preserve"> </w:t>
      </w:r>
      <w:r w:rsidR="00A576EC" w:rsidRPr="006B09E5">
        <w:rPr>
          <w:rFonts w:ascii="Times New Roman" w:hAnsi="Times New Roman" w:cs="Times New Roman"/>
          <w:color w:val="000000" w:themeColor="text1"/>
          <w:sz w:val="26"/>
          <w:szCs w:val="26"/>
        </w:rPr>
        <w:t>Олега</w:t>
      </w:r>
      <w:r w:rsidR="00A576EC" w:rsidRPr="006B09E5">
        <w:rPr>
          <w:rFonts w:ascii="Times New Roman" w:hAnsi="Times New Roman" w:cs="Times New Roman"/>
          <w:color w:val="000000" w:themeColor="text1"/>
          <w:sz w:val="44"/>
          <w:szCs w:val="44"/>
        </w:rPr>
        <w:t xml:space="preserve"> </w:t>
      </w:r>
      <w:r w:rsidR="00A576EC" w:rsidRPr="006B09E5">
        <w:rPr>
          <w:rFonts w:ascii="Times New Roman" w:hAnsi="Times New Roman" w:cs="Times New Roman"/>
          <w:sz w:val="26"/>
          <w:szCs w:val="26"/>
        </w:rPr>
        <w:t>КОЛІУША</w:t>
      </w:r>
      <w:r w:rsidRPr="006B09E5">
        <w:rPr>
          <w:rFonts w:ascii="Times New Roman" w:hAnsi="Times New Roman" w:cs="Times New Roman"/>
          <w:sz w:val="44"/>
          <w:szCs w:val="44"/>
        </w:rPr>
        <w:t xml:space="preserve"> </w:t>
      </w:r>
      <w:r w:rsidRPr="006B09E5">
        <w:rPr>
          <w:rFonts w:ascii="Times New Roman" w:hAnsi="Times New Roman" w:cs="Times New Roman"/>
          <w:sz w:val="26"/>
          <w:szCs w:val="26"/>
        </w:rPr>
        <w:t>(доповідач),</w:t>
      </w:r>
      <w:r w:rsidRPr="006B09E5">
        <w:rPr>
          <w:rFonts w:ascii="Times New Roman" w:hAnsi="Times New Roman" w:cs="Times New Roman"/>
          <w:sz w:val="44"/>
          <w:szCs w:val="44"/>
        </w:rPr>
        <w:t xml:space="preserve"> </w:t>
      </w:r>
      <w:r w:rsidR="00A576EC" w:rsidRPr="006B09E5">
        <w:rPr>
          <w:rFonts w:ascii="Times New Roman" w:hAnsi="Times New Roman" w:cs="Times New Roman"/>
          <w:sz w:val="26"/>
          <w:szCs w:val="26"/>
        </w:rPr>
        <w:t>Романа</w:t>
      </w:r>
      <w:r w:rsidR="00A576EC" w:rsidRPr="006B09E5">
        <w:rPr>
          <w:rFonts w:ascii="Times New Roman" w:hAnsi="Times New Roman" w:cs="Times New Roman"/>
          <w:sz w:val="44"/>
          <w:szCs w:val="44"/>
        </w:rPr>
        <w:t xml:space="preserve"> </w:t>
      </w:r>
      <w:r w:rsidRPr="006B09E5">
        <w:rPr>
          <w:rFonts w:ascii="Times New Roman" w:hAnsi="Times New Roman" w:cs="Times New Roman"/>
          <w:sz w:val="26"/>
          <w:szCs w:val="26"/>
        </w:rPr>
        <w:t>С</w:t>
      </w:r>
      <w:r w:rsidR="00A576EC" w:rsidRPr="006B09E5">
        <w:rPr>
          <w:rFonts w:ascii="Times New Roman" w:hAnsi="Times New Roman" w:cs="Times New Roman"/>
          <w:sz w:val="26"/>
          <w:szCs w:val="26"/>
        </w:rPr>
        <w:t>АБОДАША</w:t>
      </w:r>
      <w:r w:rsidRPr="006B09E5">
        <w:rPr>
          <w:rFonts w:ascii="Times New Roman" w:hAnsi="Times New Roman" w:cs="Times New Roman"/>
          <w:sz w:val="26"/>
          <w:szCs w:val="26"/>
        </w:rPr>
        <w:t>,</w:t>
      </w:r>
      <w:r w:rsidRPr="006B09E5">
        <w:rPr>
          <w:rFonts w:ascii="Times New Roman" w:hAnsi="Times New Roman" w:cs="Times New Roman"/>
          <w:sz w:val="44"/>
          <w:szCs w:val="44"/>
        </w:rPr>
        <w:t xml:space="preserve"> </w:t>
      </w:r>
      <w:r w:rsidR="00A576EC" w:rsidRPr="006B09E5">
        <w:rPr>
          <w:rFonts w:ascii="Times New Roman" w:hAnsi="Times New Roman" w:cs="Times New Roman"/>
          <w:sz w:val="26"/>
          <w:szCs w:val="26"/>
        </w:rPr>
        <w:t>Руслана</w:t>
      </w:r>
      <w:r w:rsidR="00A576EC" w:rsidRPr="006B09E5">
        <w:rPr>
          <w:rFonts w:ascii="Times New Roman" w:hAnsi="Times New Roman" w:cs="Times New Roman"/>
          <w:sz w:val="44"/>
          <w:szCs w:val="44"/>
        </w:rPr>
        <w:t xml:space="preserve"> </w:t>
      </w:r>
      <w:r w:rsidR="00A576EC" w:rsidRPr="006B09E5">
        <w:rPr>
          <w:rFonts w:ascii="Times New Roman" w:hAnsi="Times New Roman" w:cs="Times New Roman"/>
          <w:sz w:val="26"/>
          <w:szCs w:val="26"/>
        </w:rPr>
        <w:t>СИДОРОВИЧА,</w:t>
      </w:r>
      <w:r w:rsidR="006B09E5" w:rsidRPr="006B09E5">
        <w:rPr>
          <w:rFonts w:ascii="Times New Roman" w:hAnsi="Times New Roman" w:cs="Times New Roman"/>
          <w:sz w:val="44"/>
          <w:szCs w:val="44"/>
        </w:rPr>
        <w:t xml:space="preserve"> </w:t>
      </w:r>
      <w:r w:rsidR="00A576EC" w:rsidRPr="006B09E5">
        <w:rPr>
          <w:rFonts w:ascii="Times New Roman" w:hAnsi="Times New Roman" w:cs="Times New Roman"/>
          <w:sz w:val="26"/>
          <w:szCs w:val="26"/>
        </w:rPr>
        <w:t xml:space="preserve">Сергія </w:t>
      </w:r>
      <w:r w:rsidRPr="006B09E5">
        <w:rPr>
          <w:rFonts w:ascii="Times New Roman" w:hAnsi="Times New Roman" w:cs="Times New Roman"/>
          <w:sz w:val="26"/>
          <w:szCs w:val="26"/>
        </w:rPr>
        <w:t>Ч</w:t>
      </w:r>
      <w:r w:rsidR="00A576EC" w:rsidRPr="006B09E5">
        <w:rPr>
          <w:rFonts w:ascii="Times New Roman" w:hAnsi="Times New Roman" w:cs="Times New Roman"/>
          <w:sz w:val="26"/>
          <w:szCs w:val="26"/>
        </w:rPr>
        <w:t>УМАКА</w:t>
      </w:r>
      <w:r w:rsidRPr="006B09E5">
        <w:rPr>
          <w:rFonts w:ascii="Times New Roman" w:hAnsi="Times New Roman" w:cs="Times New Roman"/>
          <w:sz w:val="26"/>
          <w:szCs w:val="26"/>
        </w:rPr>
        <w:t>,</w:t>
      </w:r>
    </w:p>
    <w:p w:rsidR="00EA3B77" w:rsidRPr="006B09E5" w:rsidRDefault="00EA3B77" w:rsidP="00EF016B">
      <w:pPr>
        <w:shd w:val="clear" w:color="auto" w:fill="FFFFFF"/>
        <w:spacing w:after="0" w:line="240" w:lineRule="auto"/>
        <w:jc w:val="both"/>
        <w:rPr>
          <w:rFonts w:ascii="Times New Roman" w:hAnsi="Times New Roman" w:cs="Times New Roman"/>
          <w:color w:val="000000" w:themeColor="text1"/>
          <w:sz w:val="26"/>
          <w:szCs w:val="26"/>
        </w:rPr>
      </w:pPr>
    </w:p>
    <w:p w:rsidR="00EA3B77" w:rsidRPr="006B09E5" w:rsidRDefault="00EA3B77" w:rsidP="00EF016B">
      <w:pPr>
        <w:shd w:val="clear" w:color="auto" w:fill="FFFFFF"/>
        <w:spacing w:after="0" w:line="240" w:lineRule="auto"/>
        <w:jc w:val="both"/>
        <w:rPr>
          <w:rFonts w:ascii="Times New Roman" w:hAnsi="Times New Roman" w:cs="Times New Roman"/>
          <w:sz w:val="26"/>
          <w:szCs w:val="26"/>
        </w:rPr>
      </w:pPr>
      <w:r w:rsidRPr="006B09E5">
        <w:rPr>
          <w:rFonts w:ascii="Times New Roman" w:hAnsi="Times New Roman" w:cs="Times New Roman"/>
          <w:color w:val="000000" w:themeColor="text1"/>
          <w:sz w:val="26"/>
          <w:szCs w:val="26"/>
        </w:rPr>
        <w:t xml:space="preserve">розглянувши питання </w:t>
      </w:r>
      <w:r w:rsidR="00A576EC" w:rsidRPr="006B09E5">
        <w:rPr>
          <w:rFonts w:ascii="Times New Roman" w:hAnsi="Times New Roman" w:cs="Times New Roman"/>
          <w:color w:val="000000" w:themeColor="text1"/>
          <w:sz w:val="26"/>
          <w:szCs w:val="26"/>
        </w:rPr>
        <w:t>щодо дострокового закінчення відрядження судді</w:t>
      </w:r>
      <w:r w:rsidRPr="006B09E5">
        <w:rPr>
          <w:rFonts w:ascii="Times New Roman" w:hAnsi="Times New Roman" w:cs="Times New Roman"/>
          <w:color w:val="000000" w:themeColor="text1"/>
          <w:sz w:val="26"/>
          <w:szCs w:val="26"/>
        </w:rPr>
        <w:t xml:space="preserve"> </w:t>
      </w:r>
      <w:r w:rsidR="00A576EC" w:rsidRPr="006B09E5">
        <w:rPr>
          <w:rFonts w:ascii="Times New Roman" w:hAnsi="Times New Roman" w:cs="Times New Roman"/>
          <w:color w:val="000000" w:themeColor="text1"/>
          <w:sz w:val="26"/>
          <w:szCs w:val="26"/>
        </w:rPr>
        <w:t>Старобільського районного суду Луганської області Пелиха Олександра Олександровича</w:t>
      </w:r>
      <w:r w:rsidRPr="006B09E5">
        <w:rPr>
          <w:rFonts w:ascii="Times New Roman" w:hAnsi="Times New Roman" w:cs="Times New Roman"/>
          <w:sz w:val="26"/>
          <w:szCs w:val="26"/>
        </w:rPr>
        <w:t>,</w:t>
      </w:r>
    </w:p>
    <w:p w:rsidR="00EA3B77" w:rsidRPr="006B09E5" w:rsidRDefault="00EA3B77" w:rsidP="00EF016B">
      <w:pPr>
        <w:shd w:val="clear" w:color="auto" w:fill="FFFFFF"/>
        <w:spacing w:after="0" w:line="240" w:lineRule="auto"/>
        <w:jc w:val="both"/>
        <w:rPr>
          <w:rFonts w:ascii="Times New Roman" w:hAnsi="Times New Roman" w:cs="Times New Roman"/>
          <w:sz w:val="26"/>
          <w:szCs w:val="26"/>
        </w:rPr>
      </w:pPr>
    </w:p>
    <w:p w:rsidR="00EA3B77" w:rsidRPr="006B09E5" w:rsidRDefault="00EA3B77" w:rsidP="00EF016B">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6B09E5">
        <w:rPr>
          <w:rFonts w:ascii="Times New Roman" w:eastAsia="Times New Roman" w:hAnsi="Times New Roman" w:cs="Times New Roman"/>
          <w:color w:val="000000"/>
          <w:sz w:val="26"/>
          <w:szCs w:val="26"/>
          <w:lang w:eastAsia="uk-UA"/>
        </w:rPr>
        <w:t>встановила:</w:t>
      </w:r>
    </w:p>
    <w:p w:rsidR="00EA3B77" w:rsidRPr="006B09E5" w:rsidRDefault="00EA3B77" w:rsidP="00EF016B">
      <w:pPr>
        <w:shd w:val="clear" w:color="auto" w:fill="FFFFFF"/>
        <w:spacing w:after="0" w:line="240" w:lineRule="auto"/>
        <w:jc w:val="center"/>
        <w:rPr>
          <w:rFonts w:ascii="Times New Roman" w:eastAsia="Times New Roman" w:hAnsi="Times New Roman" w:cs="Times New Roman"/>
          <w:color w:val="1D1D1B"/>
          <w:sz w:val="26"/>
          <w:szCs w:val="26"/>
          <w:lang w:eastAsia="uk-UA"/>
        </w:rPr>
      </w:pPr>
    </w:p>
    <w:p w:rsidR="00387B06" w:rsidRPr="006B09E5" w:rsidRDefault="00EA3B77" w:rsidP="00EF016B">
      <w:pPr>
        <w:autoSpaceDE w:val="0"/>
        <w:autoSpaceDN w:val="0"/>
        <w:adjustRightInd w:val="0"/>
        <w:spacing w:after="0" w:line="240" w:lineRule="auto"/>
        <w:ind w:firstLine="708"/>
        <w:jc w:val="both"/>
        <w:rPr>
          <w:rFonts w:ascii="Times New Roman" w:hAnsi="Times New Roman" w:cs="Times New Roman"/>
          <w:color w:val="000000"/>
          <w:sz w:val="26"/>
          <w:szCs w:val="26"/>
        </w:rPr>
      </w:pPr>
      <w:r w:rsidRPr="006B09E5">
        <w:rPr>
          <w:rFonts w:ascii="Times New Roman" w:eastAsia="Times New Roman" w:hAnsi="Times New Roman" w:cs="Times New Roman"/>
          <w:color w:val="000000"/>
          <w:sz w:val="26"/>
          <w:szCs w:val="26"/>
          <w:lang w:eastAsia="uk-UA"/>
        </w:rPr>
        <w:t xml:space="preserve">До Вищої кваліфікаційної комісії суддів України </w:t>
      </w:r>
      <w:r w:rsidR="00387B06" w:rsidRPr="006B09E5">
        <w:rPr>
          <w:rFonts w:ascii="Times New Roman" w:eastAsia="Times New Roman" w:hAnsi="Times New Roman" w:cs="Times New Roman"/>
          <w:color w:val="000000"/>
          <w:sz w:val="26"/>
          <w:szCs w:val="26"/>
          <w:lang w:eastAsia="uk-UA"/>
        </w:rPr>
        <w:t>15.07.2024</w:t>
      </w:r>
      <w:r w:rsidRPr="006B09E5">
        <w:rPr>
          <w:rFonts w:ascii="Times New Roman" w:eastAsia="Times New Roman" w:hAnsi="Times New Roman" w:cs="Times New Roman"/>
          <w:color w:val="000000"/>
          <w:sz w:val="26"/>
          <w:szCs w:val="26"/>
          <w:lang w:eastAsia="uk-UA"/>
        </w:rPr>
        <w:t xml:space="preserve"> надійшло повідомлення Державної судової адміністрації України </w:t>
      </w:r>
      <w:r w:rsidRPr="006B09E5">
        <w:rPr>
          <w:rFonts w:ascii="Times New Roman" w:hAnsi="Times New Roman" w:cs="Times New Roman"/>
          <w:bCs/>
          <w:sz w:val="26"/>
          <w:szCs w:val="26"/>
        </w:rPr>
        <w:t xml:space="preserve">(далі – ДСА України) </w:t>
      </w:r>
      <w:r w:rsidRPr="006B09E5">
        <w:rPr>
          <w:rFonts w:ascii="Times New Roman" w:eastAsia="Times New Roman" w:hAnsi="Times New Roman" w:cs="Times New Roman"/>
          <w:color w:val="000000"/>
          <w:sz w:val="26"/>
          <w:szCs w:val="26"/>
          <w:lang w:eastAsia="uk-UA"/>
        </w:rPr>
        <w:t xml:space="preserve">про необхідність розгляду питання щодо </w:t>
      </w:r>
      <w:r w:rsidR="00387B06" w:rsidRPr="006B09E5">
        <w:rPr>
          <w:rFonts w:ascii="Times New Roman" w:hAnsi="Times New Roman" w:cs="Times New Roman"/>
          <w:sz w:val="26"/>
          <w:szCs w:val="26"/>
        </w:rPr>
        <w:t xml:space="preserve">дострокового закінчення відрядження </w:t>
      </w:r>
      <w:r w:rsidR="00387B06" w:rsidRPr="006B09E5">
        <w:rPr>
          <w:rFonts w:ascii="Times New Roman" w:hAnsi="Times New Roman" w:cs="Times New Roman"/>
          <w:color w:val="000000"/>
          <w:sz w:val="26"/>
          <w:szCs w:val="26"/>
        </w:rPr>
        <w:t xml:space="preserve">судді Старобільського районного суду Луганської області Пелиха Олександра Олександровича. </w:t>
      </w:r>
    </w:p>
    <w:p w:rsidR="00387B06" w:rsidRPr="006B09E5" w:rsidRDefault="00150340" w:rsidP="00EF016B">
      <w:pPr>
        <w:autoSpaceDE w:val="0"/>
        <w:autoSpaceDN w:val="0"/>
        <w:adjustRightInd w:val="0"/>
        <w:spacing w:after="0" w:line="240" w:lineRule="auto"/>
        <w:ind w:firstLine="708"/>
        <w:jc w:val="both"/>
        <w:rPr>
          <w:rFonts w:ascii="Times New Roman" w:hAnsi="Times New Roman" w:cs="Times New Roman"/>
          <w:color w:val="000000"/>
          <w:sz w:val="26"/>
          <w:szCs w:val="26"/>
        </w:rPr>
      </w:pPr>
      <w:r w:rsidRPr="006B09E5">
        <w:rPr>
          <w:rFonts w:ascii="Times New Roman" w:eastAsia="Times New Roman" w:hAnsi="Times New Roman" w:cs="Times New Roman"/>
          <w:sz w:val="26"/>
          <w:szCs w:val="26"/>
          <w:lang w:eastAsia="uk-UA"/>
        </w:rPr>
        <w:t xml:space="preserve">У повідомленні зазначено, що </w:t>
      </w:r>
      <w:r w:rsidR="00387B06" w:rsidRPr="006B09E5">
        <w:rPr>
          <w:rFonts w:ascii="Times New Roman" w:hAnsi="Times New Roman" w:cs="Times New Roman"/>
          <w:color w:val="000000"/>
          <w:sz w:val="26"/>
          <w:szCs w:val="26"/>
          <w:shd w:val="clear" w:color="auto" w:fill="FFFFFF"/>
        </w:rPr>
        <w:t xml:space="preserve">суддя </w:t>
      </w:r>
      <w:r w:rsidR="00387B06" w:rsidRPr="006B09E5">
        <w:rPr>
          <w:rFonts w:ascii="Times New Roman" w:hAnsi="Times New Roman" w:cs="Times New Roman"/>
          <w:color w:val="000000"/>
          <w:sz w:val="26"/>
          <w:szCs w:val="26"/>
        </w:rPr>
        <w:t>Старобільського районного суду Луганської області Пелих О.О</w:t>
      </w:r>
      <w:r w:rsidR="00387B06" w:rsidRPr="006B09E5">
        <w:rPr>
          <w:rFonts w:ascii="Times New Roman" w:hAnsi="Times New Roman" w:cs="Times New Roman"/>
          <w:color w:val="000000"/>
          <w:sz w:val="26"/>
          <w:szCs w:val="26"/>
          <w:shd w:val="clear" w:color="auto" w:fill="FFFFFF"/>
        </w:rPr>
        <w:t>.</w:t>
      </w:r>
      <w:r w:rsidR="00387B06" w:rsidRPr="006B09E5">
        <w:rPr>
          <w:rFonts w:ascii="Times New Roman" w:hAnsi="Times New Roman" w:cs="Times New Roman"/>
          <w:color w:val="1D1D1B"/>
          <w:sz w:val="26"/>
          <w:szCs w:val="26"/>
          <w:shd w:val="clear" w:color="auto" w:fill="FFFFFF"/>
        </w:rPr>
        <w:t> </w:t>
      </w:r>
      <w:r w:rsidR="00387B06" w:rsidRPr="006B09E5">
        <w:rPr>
          <w:rFonts w:ascii="Times New Roman" w:hAnsi="Times New Roman" w:cs="Times New Roman"/>
          <w:color w:val="000000"/>
          <w:sz w:val="26"/>
          <w:szCs w:val="26"/>
        </w:rPr>
        <w:t>відряджений рішенням Голови Верховного Суду від 29.04.2022 №</w:t>
      </w:r>
      <w:r w:rsidR="006B09E5">
        <w:rPr>
          <w:rFonts w:ascii="Times New Roman" w:hAnsi="Times New Roman" w:cs="Times New Roman"/>
          <w:color w:val="000000"/>
          <w:sz w:val="26"/>
          <w:szCs w:val="26"/>
        </w:rPr>
        <w:t> </w:t>
      </w:r>
      <w:r w:rsidR="00387B06" w:rsidRPr="006B09E5">
        <w:rPr>
          <w:rFonts w:ascii="Times New Roman" w:hAnsi="Times New Roman" w:cs="Times New Roman"/>
          <w:color w:val="000000"/>
          <w:sz w:val="26"/>
          <w:szCs w:val="26"/>
        </w:rPr>
        <w:t>60/0/149-22 до Воловецького районного суду Закарпатської області для здійснення правосуддя з 02.05.2022.</w:t>
      </w:r>
    </w:p>
    <w:p w:rsidR="00387B06" w:rsidRPr="006B09E5" w:rsidRDefault="00387B06" w:rsidP="00EF016B">
      <w:pPr>
        <w:autoSpaceDE w:val="0"/>
        <w:autoSpaceDN w:val="0"/>
        <w:adjustRightInd w:val="0"/>
        <w:spacing w:after="0" w:line="240" w:lineRule="auto"/>
        <w:ind w:firstLine="708"/>
        <w:jc w:val="both"/>
        <w:rPr>
          <w:rFonts w:ascii="Times New Roman" w:hAnsi="Times New Roman" w:cs="Times New Roman"/>
          <w:color w:val="000000"/>
          <w:sz w:val="26"/>
          <w:szCs w:val="26"/>
        </w:rPr>
      </w:pPr>
      <w:r w:rsidRPr="006B09E5">
        <w:rPr>
          <w:rFonts w:ascii="Times New Roman" w:hAnsi="Times New Roman" w:cs="Times New Roman"/>
          <w:color w:val="000000"/>
          <w:sz w:val="26"/>
          <w:szCs w:val="26"/>
        </w:rPr>
        <w:t>Рішенням Вищої ради правосуддя від 24.08.2023 № 852/0/15-23 «Про визначення кількості суддів у місцевих та апеляційних судах» у Воловецькому районному суді Закарпатської області визначено 3 (три) посади судді, фактично перебувають на посадах 2 (двоє) суддів, один з яких відряджений суддя Старобільського районного суду Луганської області Пелих О.О.</w:t>
      </w:r>
    </w:p>
    <w:p w:rsidR="00387B06" w:rsidRPr="006B09E5" w:rsidRDefault="00387B06" w:rsidP="00EF016B">
      <w:pPr>
        <w:autoSpaceDE w:val="0"/>
        <w:autoSpaceDN w:val="0"/>
        <w:adjustRightInd w:val="0"/>
        <w:spacing w:after="0" w:line="240" w:lineRule="auto"/>
        <w:ind w:firstLine="708"/>
        <w:jc w:val="both"/>
        <w:rPr>
          <w:rFonts w:ascii="Times New Roman" w:hAnsi="Times New Roman" w:cs="Times New Roman"/>
          <w:color w:val="000000"/>
          <w:sz w:val="26"/>
          <w:szCs w:val="26"/>
        </w:rPr>
      </w:pPr>
      <w:r w:rsidRPr="006B09E5">
        <w:rPr>
          <w:rFonts w:ascii="Times New Roman" w:hAnsi="Times New Roman" w:cs="Times New Roman"/>
          <w:color w:val="000000"/>
          <w:sz w:val="26"/>
          <w:szCs w:val="26"/>
        </w:rPr>
        <w:t>Указом Президента України від 04.07.2024 № 426/2024 Суху Наталію Іванівну призначено суддею Воловецького районного суду Закарпатської області.</w:t>
      </w:r>
    </w:p>
    <w:p w:rsidR="00387B06" w:rsidRPr="006B09E5" w:rsidRDefault="00387B06" w:rsidP="00EF016B">
      <w:pPr>
        <w:autoSpaceDE w:val="0"/>
        <w:autoSpaceDN w:val="0"/>
        <w:adjustRightInd w:val="0"/>
        <w:spacing w:after="0" w:line="240" w:lineRule="auto"/>
        <w:ind w:firstLine="708"/>
        <w:jc w:val="both"/>
        <w:rPr>
          <w:rFonts w:ascii="Times New Roman" w:hAnsi="Times New Roman" w:cs="Times New Roman"/>
          <w:color w:val="000000"/>
          <w:sz w:val="26"/>
          <w:szCs w:val="26"/>
        </w:rPr>
      </w:pPr>
      <w:r w:rsidRPr="006B09E5">
        <w:rPr>
          <w:rFonts w:ascii="Times New Roman" w:hAnsi="Times New Roman" w:cs="Times New Roman"/>
          <w:color w:val="000000"/>
          <w:sz w:val="26"/>
          <w:szCs w:val="26"/>
        </w:rPr>
        <w:t>За даними звітності за І квартал 2024 року, середня кількість днів, необхідних для розгляду справ та матеріалів, що надійшли до місцевих загальних судів, по Україні становить 106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w:t>
      </w:r>
      <w:r w:rsidR="00273875" w:rsidRPr="006B09E5">
        <w:rPr>
          <w:rFonts w:ascii="Times New Roman" w:hAnsi="Times New Roman" w:cs="Times New Roman"/>
          <w:color w:val="000000"/>
          <w:sz w:val="26"/>
          <w:szCs w:val="26"/>
        </w:rPr>
        <w:t xml:space="preserve"> </w:t>
      </w:r>
      <w:r w:rsidRPr="006B09E5">
        <w:rPr>
          <w:rFonts w:ascii="Times New Roman" w:hAnsi="Times New Roman" w:cs="Times New Roman"/>
          <w:color w:val="000000"/>
          <w:sz w:val="26"/>
          <w:szCs w:val="26"/>
        </w:rPr>
        <w:t>3237/0/15-20).</w:t>
      </w:r>
    </w:p>
    <w:p w:rsidR="00387B06" w:rsidRPr="006B09E5" w:rsidRDefault="00387B06" w:rsidP="00EF016B">
      <w:pPr>
        <w:autoSpaceDE w:val="0"/>
        <w:autoSpaceDN w:val="0"/>
        <w:adjustRightInd w:val="0"/>
        <w:spacing w:after="0" w:line="240" w:lineRule="auto"/>
        <w:ind w:firstLine="708"/>
        <w:jc w:val="both"/>
        <w:rPr>
          <w:rFonts w:ascii="Times New Roman" w:hAnsi="Times New Roman" w:cs="Times New Roman"/>
          <w:color w:val="000000"/>
          <w:sz w:val="26"/>
          <w:szCs w:val="26"/>
        </w:rPr>
      </w:pPr>
      <w:r w:rsidRPr="006B09E5">
        <w:rPr>
          <w:rFonts w:ascii="Times New Roman" w:hAnsi="Times New Roman" w:cs="Times New Roman"/>
          <w:color w:val="000000"/>
          <w:sz w:val="26"/>
          <w:szCs w:val="26"/>
        </w:rPr>
        <w:t xml:space="preserve">У Воловецькому районному суді Закарпатської області середня кількість днів, необхідних для розгляду справ, які надійшли за звітний період, одним повноважним </w:t>
      </w:r>
      <w:r w:rsidRPr="006B09E5">
        <w:rPr>
          <w:rFonts w:ascii="Times New Roman" w:hAnsi="Times New Roman" w:cs="Times New Roman"/>
          <w:color w:val="000000"/>
          <w:sz w:val="26"/>
          <w:szCs w:val="26"/>
        </w:rPr>
        <w:lastRenderedPageBreak/>
        <w:t>суддею становить 48 днів, тобто нижче за середній показник по Україні, що дає підстави стверджувати про відсутність навантаження в суді.</w:t>
      </w:r>
    </w:p>
    <w:p w:rsidR="00387B06" w:rsidRPr="006B09E5" w:rsidRDefault="00387B06" w:rsidP="00EF016B">
      <w:pPr>
        <w:autoSpaceDE w:val="0"/>
        <w:autoSpaceDN w:val="0"/>
        <w:adjustRightInd w:val="0"/>
        <w:spacing w:after="0" w:line="240" w:lineRule="auto"/>
        <w:ind w:firstLine="708"/>
        <w:jc w:val="both"/>
        <w:rPr>
          <w:rFonts w:ascii="Times New Roman" w:hAnsi="Times New Roman" w:cs="Times New Roman"/>
          <w:color w:val="000000"/>
          <w:sz w:val="26"/>
          <w:szCs w:val="26"/>
        </w:rPr>
      </w:pPr>
      <w:r w:rsidRPr="006B09E5">
        <w:rPr>
          <w:rFonts w:ascii="Times New Roman" w:hAnsi="Times New Roman" w:cs="Times New Roman"/>
          <w:color w:val="000000"/>
          <w:sz w:val="26"/>
          <w:szCs w:val="26"/>
        </w:rPr>
        <w:t>ДСА України зазначає, що у зв’язку з припиненням обставин, що були підставою для відрядження, існує необхідність розгляду питання щодо дострокового закінчення відрядження судді Старобільського районного суду Луганської області Пелиха О.О.</w:t>
      </w:r>
    </w:p>
    <w:p w:rsidR="00F37F58" w:rsidRPr="006B09E5" w:rsidRDefault="00F37F58" w:rsidP="00EF016B">
      <w:pPr>
        <w:autoSpaceDE w:val="0"/>
        <w:autoSpaceDN w:val="0"/>
        <w:adjustRightInd w:val="0"/>
        <w:spacing w:after="0" w:line="240" w:lineRule="auto"/>
        <w:ind w:firstLine="708"/>
        <w:jc w:val="both"/>
        <w:rPr>
          <w:rFonts w:ascii="Times New Roman" w:hAnsi="Times New Roman" w:cs="Times New Roman"/>
          <w:color w:val="000000"/>
          <w:sz w:val="26"/>
          <w:szCs w:val="26"/>
        </w:rPr>
      </w:pPr>
      <w:r w:rsidRPr="006B09E5">
        <w:rPr>
          <w:rFonts w:ascii="Times New Roman" w:hAnsi="Times New Roman" w:cs="Times New Roman"/>
          <w:color w:val="000000"/>
          <w:sz w:val="26"/>
          <w:szCs w:val="26"/>
        </w:rPr>
        <w:t xml:space="preserve">Зазначене повідомлення </w:t>
      </w:r>
      <w:proofErr w:type="spellStart"/>
      <w:r w:rsidRPr="006B09E5">
        <w:rPr>
          <w:rFonts w:ascii="Times New Roman" w:hAnsi="Times New Roman" w:cs="Times New Roman"/>
          <w:color w:val="000000"/>
          <w:sz w:val="26"/>
          <w:szCs w:val="26"/>
        </w:rPr>
        <w:t>внесено</w:t>
      </w:r>
      <w:proofErr w:type="spellEnd"/>
      <w:r w:rsidRPr="006B09E5">
        <w:rPr>
          <w:rFonts w:ascii="Times New Roman" w:hAnsi="Times New Roman" w:cs="Times New Roman"/>
          <w:color w:val="000000"/>
          <w:sz w:val="26"/>
          <w:szCs w:val="26"/>
        </w:rPr>
        <w:t xml:space="preserve"> до Комісії за результатами звернення до ДСА України голови Воловецького районного суду Закарпатської області </w:t>
      </w:r>
      <w:proofErr w:type="spellStart"/>
      <w:r w:rsidRPr="006B09E5">
        <w:rPr>
          <w:rFonts w:ascii="Times New Roman" w:hAnsi="Times New Roman" w:cs="Times New Roman"/>
          <w:color w:val="000000"/>
          <w:sz w:val="26"/>
          <w:szCs w:val="26"/>
        </w:rPr>
        <w:t>Софілканич</w:t>
      </w:r>
      <w:proofErr w:type="spellEnd"/>
      <w:r w:rsidRPr="006B09E5">
        <w:rPr>
          <w:rFonts w:ascii="Times New Roman" w:hAnsi="Times New Roman" w:cs="Times New Roman"/>
          <w:color w:val="000000"/>
          <w:sz w:val="26"/>
          <w:szCs w:val="26"/>
        </w:rPr>
        <w:t xml:space="preserve"> О.А. від 03.07.2024 про необхідність розгляду питання щодо дострокового закінчення відрядження судді Старобільського районного суду Луганської області Пелиха О.О.</w:t>
      </w:r>
    </w:p>
    <w:p w:rsidR="00F37F58" w:rsidRPr="006B09E5" w:rsidRDefault="00F37F58" w:rsidP="00EF016B">
      <w:pPr>
        <w:autoSpaceDE w:val="0"/>
        <w:autoSpaceDN w:val="0"/>
        <w:adjustRightInd w:val="0"/>
        <w:spacing w:after="0" w:line="240" w:lineRule="auto"/>
        <w:ind w:firstLine="708"/>
        <w:jc w:val="both"/>
        <w:rPr>
          <w:rFonts w:ascii="Times New Roman" w:hAnsi="Times New Roman" w:cs="Times New Roman"/>
          <w:color w:val="000000"/>
          <w:sz w:val="26"/>
          <w:szCs w:val="26"/>
        </w:rPr>
      </w:pPr>
      <w:r w:rsidRPr="006B09E5">
        <w:rPr>
          <w:rFonts w:ascii="Times New Roman" w:hAnsi="Times New Roman" w:cs="Times New Roman"/>
          <w:color w:val="000000"/>
          <w:sz w:val="26"/>
          <w:szCs w:val="26"/>
        </w:rPr>
        <w:t>У вказаному зверненні голова суду зазначила, що надмірний рівень судового навантаження у Воловецькому районному суді Закарпатської області відсутній, як і вакантні посади після призначення Указом Президента України від 04.07.2024 № 426 на посаду судді Сухої Н.І., у зв’язку з чим виникли підстави для дострокового закінчення відрядження судді Пелиха О.О.</w:t>
      </w:r>
    </w:p>
    <w:p w:rsidR="00F116C0" w:rsidRPr="006B09E5" w:rsidRDefault="00F116C0" w:rsidP="00EF016B">
      <w:pPr>
        <w:suppressAutoHyphens/>
        <w:autoSpaceDE w:val="0"/>
        <w:autoSpaceDN w:val="0"/>
        <w:adjustRightInd w:val="0"/>
        <w:spacing w:after="0" w:line="240" w:lineRule="auto"/>
        <w:ind w:firstLine="708"/>
        <w:jc w:val="both"/>
        <w:rPr>
          <w:rFonts w:ascii="Times New Roman" w:eastAsia="Times New Roman" w:hAnsi="Times New Roman" w:cs="Times New Roman"/>
          <w:bCs/>
          <w:sz w:val="26"/>
          <w:szCs w:val="26"/>
          <w:lang w:eastAsia="ar-SA"/>
        </w:rPr>
      </w:pPr>
      <w:r w:rsidRPr="006B09E5">
        <w:rPr>
          <w:rFonts w:ascii="Times New Roman" w:eastAsia="Times New Roman" w:hAnsi="Times New Roman" w:cs="Times New Roman"/>
          <w:bCs/>
          <w:sz w:val="26"/>
          <w:szCs w:val="26"/>
          <w:lang w:eastAsia="ar-SA"/>
        </w:rPr>
        <w:t xml:space="preserve">Відповідно до протоколу розподілу між членами Комісії від 15.07.2024 доповідачем за повідомленням ДСА України про необхідність розгляду питання щодо </w:t>
      </w:r>
      <w:r w:rsidRPr="006B09E5">
        <w:rPr>
          <w:rFonts w:ascii="Times New Roman" w:hAnsi="Times New Roman" w:cs="Times New Roman"/>
          <w:color w:val="000000" w:themeColor="text1"/>
          <w:sz w:val="26"/>
          <w:szCs w:val="26"/>
        </w:rPr>
        <w:t>дострокового</w:t>
      </w:r>
      <w:r w:rsidRPr="006B09E5">
        <w:rPr>
          <w:rFonts w:ascii="Times New Roman" w:hAnsi="Times New Roman" w:cs="Times New Roman"/>
          <w:color w:val="000000" w:themeColor="text1"/>
          <w:sz w:val="48"/>
          <w:szCs w:val="48"/>
        </w:rPr>
        <w:t xml:space="preserve"> </w:t>
      </w:r>
      <w:r w:rsidRPr="006B09E5">
        <w:rPr>
          <w:rFonts w:ascii="Times New Roman" w:hAnsi="Times New Roman" w:cs="Times New Roman"/>
          <w:color w:val="000000" w:themeColor="text1"/>
          <w:sz w:val="26"/>
          <w:szCs w:val="26"/>
        </w:rPr>
        <w:t>закінчення</w:t>
      </w:r>
      <w:r w:rsidRPr="006B09E5">
        <w:rPr>
          <w:rFonts w:ascii="Times New Roman" w:hAnsi="Times New Roman" w:cs="Times New Roman"/>
          <w:color w:val="000000" w:themeColor="text1"/>
          <w:sz w:val="48"/>
          <w:szCs w:val="48"/>
        </w:rPr>
        <w:t xml:space="preserve"> </w:t>
      </w:r>
      <w:r w:rsidRPr="006B09E5">
        <w:rPr>
          <w:rFonts w:ascii="Times New Roman" w:hAnsi="Times New Roman" w:cs="Times New Roman"/>
          <w:color w:val="000000" w:themeColor="text1"/>
          <w:sz w:val="26"/>
          <w:szCs w:val="26"/>
        </w:rPr>
        <w:t>відрядження</w:t>
      </w:r>
      <w:r w:rsidRPr="006B09E5">
        <w:rPr>
          <w:rFonts w:ascii="Times New Roman" w:hAnsi="Times New Roman" w:cs="Times New Roman"/>
          <w:color w:val="000000" w:themeColor="text1"/>
          <w:sz w:val="48"/>
          <w:szCs w:val="48"/>
        </w:rPr>
        <w:t xml:space="preserve"> </w:t>
      </w:r>
      <w:r w:rsidRPr="006B09E5">
        <w:rPr>
          <w:rFonts w:ascii="Times New Roman" w:hAnsi="Times New Roman" w:cs="Times New Roman"/>
          <w:color w:val="000000" w:themeColor="text1"/>
          <w:sz w:val="26"/>
          <w:szCs w:val="26"/>
        </w:rPr>
        <w:t>судді</w:t>
      </w:r>
      <w:r w:rsidRPr="006B09E5">
        <w:rPr>
          <w:rFonts w:ascii="Times New Roman" w:hAnsi="Times New Roman" w:cs="Times New Roman"/>
          <w:color w:val="000000" w:themeColor="text1"/>
          <w:sz w:val="48"/>
          <w:szCs w:val="48"/>
        </w:rPr>
        <w:t xml:space="preserve"> </w:t>
      </w:r>
      <w:r w:rsidRPr="006B09E5">
        <w:rPr>
          <w:rFonts w:ascii="Times New Roman" w:eastAsia="Times New Roman" w:hAnsi="Times New Roman" w:cs="Times New Roman"/>
          <w:bCs/>
          <w:sz w:val="26"/>
          <w:szCs w:val="26"/>
          <w:lang w:eastAsia="ar-SA"/>
        </w:rPr>
        <w:t>(єдиний унікальний</w:t>
      </w:r>
      <w:r w:rsidRPr="006B09E5">
        <w:rPr>
          <w:rFonts w:ascii="Times New Roman" w:eastAsia="Times New Roman" w:hAnsi="Times New Roman" w:cs="Times New Roman"/>
          <w:bCs/>
          <w:sz w:val="48"/>
          <w:szCs w:val="48"/>
          <w:lang w:eastAsia="ar-SA"/>
        </w:rPr>
        <w:t xml:space="preserve"> </w:t>
      </w:r>
      <w:r w:rsidRPr="006B09E5">
        <w:rPr>
          <w:rFonts w:ascii="Times New Roman" w:eastAsia="Times New Roman" w:hAnsi="Times New Roman" w:cs="Times New Roman"/>
          <w:bCs/>
          <w:sz w:val="26"/>
          <w:szCs w:val="26"/>
          <w:lang w:eastAsia="ar-SA"/>
        </w:rPr>
        <w:t>номер</w:t>
      </w:r>
      <w:r w:rsidRPr="006B09E5">
        <w:rPr>
          <w:rFonts w:ascii="Times New Roman" w:eastAsia="Times New Roman" w:hAnsi="Times New Roman" w:cs="Times New Roman"/>
          <w:bCs/>
          <w:sz w:val="48"/>
          <w:szCs w:val="48"/>
          <w:lang w:eastAsia="ar-SA"/>
        </w:rPr>
        <w:t xml:space="preserve"> </w:t>
      </w:r>
      <w:r w:rsidRPr="006B09E5">
        <w:rPr>
          <w:rFonts w:ascii="Times New Roman" w:eastAsia="Times New Roman" w:hAnsi="Times New Roman" w:cs="Times New Roman"/>
          <w:bCs/>
          <w:sz w:val="26"/>
          <w:szCs w:val="26"/>
          <w:lang w:eastAsia="ar-SA"/>
        </w:rPr>
        <w:t>справи</w:t>
      </w:r>
      <w:r w:rsidRPr="006B09E5">
        <w:rPr>
          <w:rFonts w:ascii="Times New Roman" w:eastAsia="Times New Roman" w:hAnsi="Times New Roman" w:cs="Times New Roman"/>
          <w:bCs/>
          <w:sz w:val="48"/>
          <w:szCs w:val="48"/>
          <w:lang w:eastAsia="ar-SA"/>
        </w:rPr>
        <w:t xml:space="preserve"> </w:t>
      </w:r>
      <w:r w:rsidRPr="006B09E5">
        <w:rPr>
          <w:rFonts w:ascii="Times New Roman" w:eastAsia="Times New Roman" w:hAnsi="Times New Roman" w:cs="Times New Roman"/>
          <w:bCs/>
          <w:sz w:val="26"/>
          <w:szCs w:val="26"/>
          <w:lang w:eastAsia="ar-SA"/>
        </w:rPr>
        <w:t xml:space="preserve">32дпс-1873/24) визначено члена Комісії </w:t>
      </w:r>
      <w:proofErr w:type="spellStart"/>
      <w:r w:rsidRPr="006B09E5">
        <w:rPr>
          <w:rFonts w:ascii="Times New Roman" w:eastAsia="Times New Roman" w:hAnsi="Times New Roman" w:cs="Times New Roman"/>
          <w:bCs/>
          <w:sz w:val="26"/>
          <w:szCs w:val="26"/>
          <w:lang w:eastAsia="ar-SA"/>
        </w:rPr>
        <w:t>Коліуша</w:t>
      </w:r>
      <w:proofErr w:type="spellEnd"/>
      <w:r w:rsidRPr="006B09E5">
        <w:rPr>
          <w:rFonts w:ascii="Times New Roman" w:eastAsia="Times New Roman" w:hAnsi="Times New Roman" w:cs="Times New Roman"/>
          <w:bCs/>
          <w:sz w:val="26"/>
          <w:szCs w:val="26"/>
          <w:lang w:eastAsia="ar-SA"/>
        </w:rPr>
        <w:t xml:space="preserve"> О.Л.</w:t>
      </w:r>
    </w:p>
    <w:p w:rsidR="00F116C0" w:rsidRPr="006B09E5" w:rsidRDefault="00F116C0" w:rsidP="00EF016B">
      <w:pPr>
        <w:autoSpaceDE w:val="0"/>
        <w:autoSpaceDN w:val="0"/>
        <w:adjustRightInd w:val="0"/>
        <w:spacing w:after="0" w:line="240" w:lineRule="auto"/>
        <w:ind w:firstLine="708"/>
        <w:jc w:val="both"/>
        <w:rPr>
          <w:rFonts w:ascii="Times New Roman" w:hAnsi="Times New Roman" w:cs="Times New Roman"/>
          <w:color w:val="000000"/>
          <w:sz w:val="26"/>
          <w:szCs w:val="26"/>
        </w:rPr>
      </w:pPr>
      <w:r w:rsidRPr="006B09E5">
        <w:rPr>
          <w:rFonts w:ascii="Times New Roman" w:eastAsia="Times New Roman" w:hAnsi="Times New Roman" w:cs="Times New Roman"/>
          <w:color w:val="1D1D1B"/>
          <w:sz w:val="26"/>
          <w:szCs w:val="26"/>
          <w:lang w:eastAsia="uk-UA"/>
        </w:rPr>
        <w:t>Розгляд питання про дострокове закінчення відрядження</w:t>
      </w:r>
      <w:r w:rsidR="004A7BFB" w:rsidRPr="006B09E5">
        <w:rPr>
          <w:rFonts w:ascii="Times New Roman" w:eastAsia="Times New Roman" w:hAnsi="Times New Roman" w:cs="Times New Roman"/>
          <w:color w:val="1D1D1B"/>
          <w:sz w:val="26"/>
          <w:szCs w:val="26"/>
          <w:lang w:eastAsia="uk-UA"/>
        </w:rPr>
        <w:t xml:space="preserve"> судді </w:t>
      </w:r>
      <w:r w:rsidR="00990059" w:rsidRPr="006B09E5">
        <w:rPr>
          <w:rFonts w:ascii="Times New Roman" w:hAnsi="Times New Roman" w:cs="Times New Roman"/>
          <w:color w:val="000000"/>
          <w:sz w:val="26"/>
          <w:szCs w:val="26"/>
        </w:rPr>
        <w:t>Старобільського районного суду Луганської області Пелиха О.О.</w:t>
      </w:r>
      <w:r w:rsidRPr="006B09E5">
        <w:rPr>
          <w:rFonts w:ascii="Times New Roman" w:eastAsia="Times New Roman" w:hAnsi="Times New Roman" w:cs="Times New Roman"/>
          <w:color w:val="1D1D1B"/>
          <w:sz w:val="26"/>
          <w:szCs w:val="26"/>
          <w:lang w:eastAsia="uk-UA"/>
        </w:rPr>
        <w:t xml:space="preserve"> призначено на </w:t>
      </w:r>
      <w:r w:rsidR="00990059" w:rsidRPr="006B09E5">
        <w:rPr>
          <w:rFonts w:ascii="Times New Roman" w:eastAsia="Times New Roman" w:hAnsi="Times New Roman" w:cs="Times New Roman"/>
          <w:color w:val="1D1D1B"/>
          <w:sz w:val="26"/>
          <w:szCs w:val="26"/>
          <w:lang w:eastAsia="uk-UA"/>
        </w:rPr>
        <w:t>14.08.</w:t>
      </w:r>
      <w:r w:rsidRPr="006B09E5">
        <w:rPr>
          <w:rFonts w:ascii="Times New Roman" w:eastAsia="Times New Roman" w:hAnsi="Times New Roman" w:cs="Times New Roman"/>
          <w:color w:val="1D1D1B"/>
          <w:sz w:val="26"/>
          <w:szCs w:val="26"/>
          <w:lang w:eastAsia="uk-UA"/>
        </w:rPr>
        <w:t xml:space="preserve">2024, про що на офіційному </w:t>
      </w:r>
      <w:proofErr w:type="spellStart"/>
      <w:r w:rsidRPr="006B09E5">
        <w:rPr>
          <w:rFonts w:ascii="Times New Roman" w:eastAsia="Times New Roman" w:hAnsi="Times New Roman" w:cs="Times New Roman"/>
          <w:color w:val="1D1D1B"/>
          <w:sz w:val="26"/>
          <w:szCs w:val="26"/>
          <w:lang w:eastAsia="uk-UA"/>
        </w:rPr>
        <w:t>вебсайті</w:t>
      </w:r>
      <w:proofErr w:type="spellEnd"/>
      <w:r w:rsidRPr="006B09E5">
        <w:rPr>
          <w:rFonts w:ascii="Times New Roman" w:eastAsia="Times New Roman" w:hAnsi="Times New Roman" w:cs="Times New Roman"/>
          <w:color w:val="1D1D1B"/>
          <w:sz w:val="26"/>
          <w:szCs w:val="26"/>
          <w:lang w:eastAsia="uk-UA"/>
        </w:rPr>
        <w:t xml:space="preserve"> Комісії опубліковано оголошення.</w:t>
      </w:r>
    </w:p>
    <w:p w:rsidR="002C3B31" w:rsidRPr="006B09E5" w:rsidRDefault="002C3B31" w:rsidP="00EF016B">
      <w:pPr>
        <w:autoSpaceDE w:val="0"/>
        <w:autoSpaceDN w:val="0"/>
        <w:adjustRightInd w:val="0"/>
        <w:spacing w:after="0" w:line="240" w:lineRule="auto"/>
        <w:ind w:firstLine="708"/>
        <w:jc w:val="both"/>
        <w:rPr>
          <w:rFonts w:ascii="Times New Roman" w:hAnsi="Times New Roman" w:cs="Times New Roman"/>
          <w:color w:val="000000"/>
          <w:sz w:val="26"/>
          <w:szCs w:val="26"/>
        </w:rPr>
      </w:pPr>
      <w:r w:rsidRPr="006B09E5">
        <w:rPr>
          <w:rFonts w:ascii="Times New Roman" w:eastAsia="Times New Roman" w:hAnsi="Times New Roman" w:cs="Times New Roman"/>
          <w:color w:val="1D1D1B"/>
          <w:sz w:val="26"/>
          <w:szCs w:val="26"/>
          <w:lang w:eastAsia="uk-UA"/>
        </w:rPr>
        <w:t xml:space="preserve">14.08.2024 у засіданні Комісії оголошено перерву, питання про дострокове закінчення відрядження </w:t>
      </w:r>
      <w:r w:rsidR="004A7BFB" w:rsidRPr="006B09E5">
        <w:rPr>
          <w:rFonts w:ascii="Times New Roman" w:eastAsia="Times New Roman" w:hAnsi="Times New Roman" w:cs="Times New Roman"/>
          <w:color w:val="1D1D1B"/>
          <w:sz w:val="26"/>
          <w:szCs w:val="26"/>
          <w:lang w:eastAsia="uk-UA"/>
        </w:rPr>
        <w:t xml:space="preserve">судді </w:t>
      </w:r>
      <w:r w:rsidRPr="006B09E5">
        <w:rPr>
          <w:rFonts w:ascii="Times New Roman" w:hAnsi="Times New Roman" w:cs="Times New Roman"/>
          <w:color w:val="000000"/>
          <w:sz w:val="26"/>
          <w:szCs w:val="26"/>
        </w:rPr>
        <w:t>Старобільського районного суду Луганської області Пелиха О.О.</w:t>
      </w:r>
      <w:r w:rsidRPr="006B09E5">
        <w:rPr>
          <w:rFonts w:ascii="Times New Roman" w:eastAsia="Times New Roman" w:hAnsi="Times New Roman" w:cs="Times New Roman"/>
          <w:color w:val="1D1D1B"/>
          <w:sz w:val="26"/>
          <w:szCs w:val="26"/>
          <w:lang w:eastAsia="uk-UA"/>
        </w:rPr>
        <w:t xml:space="preserve"> призначено на </w:t>
      </w:r>
      <w:r w:rsidR="00490C94" w:rsidRPr="006B09E5">
        <w:rPr>
          <w:rFonts w:ascii="Times New Roman" w:eastAsia="Times New Roman" w:hAnsi="Times New Roman" w:cs="Times New Roman"/>
          <w:color w:val="1D1D1B"/>
          <w:sz w:val="26"/>
          <w:szCs w:val="26"/>
          <w:lang w:eastAsia="uk-UA"/>
        </w:rPr>
        <w:t>11.12.2024</w:t>
      </w:r>
      <w:r w:rsidRPr="006B09E5">
        <w:rPr>
          <w:rFonts w:ascii="Times New Roman" w:eastAsia="Times New Roman" w:hAnsi="Times New Roman" w:cs="Times New Roman"/>
          <w:color w:val="1D1D1B"/>
          <w:sz w:val="26"/>
          <w:szCs w:val="26"/>
          <w:lang w:eastAsia="uk-UA"/>
        </w:rPr>
        <w:t xml:space="preserve">, про що на офіційному </w:t>
      </w:r>
      <w:proofErr w:type="spellStart"/>
      <w:r w:rsidRPr="006B09E5">
        <w:rPr>
          <w:rFonts w:ascii="Times New Roman" w:eastAsia="Times New Roman" w:hAnsi="Times New Roman" w:cs="Times New Roman"/>
          <w:color w:val="1D1D1B"/>
          <w:sz w:val="26"/>
          <w:szCs w:val="26"/>
          <w:lang w:eastAsia="uk-UA"/>
        </w:rPr>
        <w:t>вебсайті</w:t>
      </w:r>
      <w:proofErr w:type="spellEnd"/>
      <w:r w:rsidRPr="006B09E5">
        <w:rPr>
          <w:rFonts w:ascii="Times New Roman" w:eastAsia="Times New Roman" w:hAnsi="Times New Roman" w:cs="Times New Roman"/>
          <w:color w:val="1D1D1B"/>
          <w:sz w:val="26"/>
          <w:szCs w:val="26"/>
          <w:lang w:eastAsia="uk-UA"/>
        </w:rPr>
        <w:t xml:space="preserve"> Комісії опубліковано оголошення.</w:t>
      </w:r>
    </w:p>
    <w:p w:rsidR="002438E2" w:rsidRPr="006B09E5" w:rsidRDefault="00F116C0" w:rsidP="00EF016B">
      <w:pPr>
        <w:autoSpaceDE w:val="0"/>
        <w:autoSpaceDN w:val="0"/>
        <w:adjustRightInd w:val="0"/>
        <w:spacing w:after="0" w:line="240" w:lineRule="auto"/>
        <w:ind w:firstLine="708"/>
        <w:jc w:val="both"/>
        <w:rPr>
          <w:rFonts w:ascii="Times New Roman" w:hAnsi="Times New Roman" w:cs="Times New Roman"/>
          <w:color w:val="000000"/>
          <w:sz w:val="26"/>
          <w:szCs w:val="26"/>
        </w:rPr>
      </w:pPr>
      <w:r w:rsidRPr="006B09E5">
        <w:rPr>
          <w:rFonts w:ascii="Times New Roman" w:eastAsia="Times New Roman" w:hAnsi="Times New Roman" w:cs="Times New Roman"/>
          <w:color w:val="1D1D1B"/>
          <w:sz w:val="26"/>
          <w:szCs w:val="26"/>
          <w:lang w:eastAsia="uk-UA"/>
        </w:rPr>
        <w:t>У засіданн</w:t>
      </w:r>
      <w:r w:rsidR="002438E2" w:rsidRPr="006B09E5">
        <w:rPr>
          <w:rFonts w:ascii="Times New Roman" w:eastAsia="Times New Roman" w:hAnsi="Times New Roman" w:cs="Times New Roman"/>
          <w:color w:val="1D1D1B"/>
          <w:sz w:val="26"/>
          <w:szCs w:val="26"/>
          <w:lang w:eastAsia="uk-UA"/>
        </w:rPr>
        <w:t>і</w:t>
      </w:r>
      <w:r w:rsidRPr="006B09E5">
        <w:rPr>
          <w:rFonts w:ascii="Times New Roman" w:eastAsia="Times New Roman" w:hAnsi="Times New Roman" w:cs="Times New Roman"/>
          <w:color w:val="1D1D1B"/>
          <w:sz w:val="26"/>
          <w:szCs w:val="26"/>
          <w:lang w:eastAsia="uk-UA"/>
        </w:rPr>
        <w:t xml:space="preserve"> Комісії </w:t>
      </w:r>
      <w:r w:rsidR="00086899" w:rsidRPr="006B09E5">
        <w:rPr>
          <w:rFonts w:ascii="Times New Roman" w:eastAsia="Times New Roman" w:hAnsi="Times New Roman" w:cs="Times New Roman"/>
          <w:color w:val="1D1D1B"/>
          <w:sz w:val="26"/>
          <w:szCs w:val="26"/>
          <w:lang w:eastAsia="uk-UA"/>
        </w:rPr>
        <w:t xml:space="preserve">14.08.2024 </w:t>
      </w:r>
      <w:r w:rsidRPr="006B09E5">
        <w:rPr>
          <w:rFonts w:ascii="Times New Roman" w:eastAsia="Times New Roman" w:hAnsi="Times New Roman" w:cs="Times New Roman"/>
          <w:color w:val="1D1D1B"/>
          <w:sz w:val="26"/>
          <w:szCs w:val="26"/>
          <w:lang w:eastAsia="uk-UA"/>
        </w:rPr>
        <w:t xml:space="preserve">суддя </w:t>
      </w:r>
      <w:r w:rsidR="00C42E4A" w:rsidRPr="006B09E5">
        <w:rPr>
          <w:rFonts w:ascii="Times New Roman" w:hAnsi="Times New Roman" w:cs="Times New Roman"/>
          <w:color w:val="1D1D1B"/>
          <w:sz w:val="26"/>
          <w:szCs w:val="26"/>
        </w:rPr>
        <w:t xml:space="preserve">Пелих О.О. </w:t>
      </w:r>
      <w:r w:rsidR="00DB1969" w:rsidRPr="006B09E5">
        <w:rPr>
          <w:rFonts w:ascii="Times New Roman" w:hAnsi="Times New Roman" w:cs="Times New Roman"/>
          <w:color w:val="1D1D1B"/>
          <w:sz w:val="26"/>
          <w:szCs w:val="26"/>
        </w:rPr>
        <w:t>зазначав,</w:t>
      </w:r>
      <w:r w:rsidR="002438E2" w:rsidRPr="006B09E5">
        <w:rPr>
          <w:rFonts w:ascii="Times New Roman" w:hAnsi="Times New Roman" w:cs="Times New Roman"/>
          <w:color w:val="000000"/>
          <w:sz w:val="26"/>
          <w:szCs w:val="26"/>
        </w:rPr>
        <w:t xml:space="preserve"> </w:t>
      </w:r>
      <w:r w:rsidR="00DB1969" w:rsidRPr="006B09E5">
        <w:rPr>
          <w:rFonts w:ascii="Times New Roman" w:hAnsi="Times New Roman" w:cs="Times New Roman"/>
          <w:color w:val="000000"/>
          <w:sz w:val="26"/>
          <w:szCs w:val="26"/>
        </w:rPr>
        <w:t>що</w:t>
      </w:r>
      <w:r w:rsidR="00630029" w:rsidRPr="006B09E5">
        <w:rPr>
          <w:rFonts w:ascii="Times New Roman" w:hAnsi="Times New Roman" w:cs="Times New Roman"/>
          <w:color w:val="000000"/>
          <w:sz w:val="26"/>
          <w:szCs w:val="26"/>
        </w:rPr>
        <w:t xml:space="preserve"> відсутні підстави для дострокового закінчення його відрядження до Воловецького район</w:t>
      </w:r>
      <w:r w:rsidR="00086899" w:rsidRPr="006B09E5">
        <w:rPr>
          <w:rFonts w:ascii="Times New Roman" w:hAnsi="Times New Roman" w:cs="Times New Roman"/>
          <w:color w:val="000000"/>
          <w:sz w:val="26"/>
          <w:szCs w:val="26"/>
        </w:rPr>
        <w:t>ного суду Закарпатської області, оскільки</w:t>
      </w:r>
      <w:r w:rsidR="00DB1969" w:rsidRPr="006B09E5">
        <w:rPr>
          <w:rFonts w:ascii="Times New Roman" w:hAnsi="Times New Roman" w:cs="Times New Roman"/>
          <w:color w:val="000000"/>
          <w:sz w:val="26"/>
          <w:szCs w:val="26"/>
        </w:rPr>
        <w:t xml:space="preserve"> </w:t>
      </w:r>
      <w:r w:rsidR="002438E2" w:rsidRPr="006B09E5">
        <w:rPr>
          <w:rFonts w:ascii="Times New Roman" w:hAnsi="Times New Roman" w:cs="Times New Roman"/>
          <w:color w:val="000000"/>
          <w:sz w:val="26"/>
          <w:szCs w:val="26"/>
        </w:rPr>
        <w:t xml:space="preserve">військовий стан в Україні триває, місто Старобільськ Луганської області є тимчасово окупованою територією, </w:t>
      </w:r>
      <w:r w:rsidR="00086899" w:rsidRPr="006B09E5">
        <w:rPr>
          <w:rFonts w:ascii="Times New Roman" w:hAnsi="Times New Roman" w:cs="Times New Roman"/>
          <w:color w:val="000000"/>
          <w:sz w:val="26"/>
          <w:szCs w:val="26"/>
        </w:rPr>
        <w:t xml:space="preserve">а </w:t>
      </w:r>
      <w:r w:rsidR="002438E2" w:rsidRPr="006B09E5">
        <w:rPr>
          <w:rFonts w:ascii="Times New Roman" w:hAnsi="Times New Roman" w:cs="Times New Roman"/>
          <w:color w:val="000000"/>
          <w:sz w:val="26"/>
          <w:szCs w:val="26"/>
        </w:rPr>
        <w:t>роботу Старобільського районного суду Луганської області не відновлено</w:t>
      </w:r>
      <w:r w:rsidR="00086899" w:rsidRPr="006B09E5">
        <w:rPr>
          <w:rFonts w:ascii="Times New Roman" w:hAnsi="Times New Roman" w:cs="Times New Roman"/>
          <w:color w:val="000000"/>
          <w:sz w:val="26"/>
          <w:szCs w:val="26"/>
        </w:rPr>
        <w:t>.</w:t>
      </w:r>
    </w:p>
    <w:p w:rsidR="00086899" w:rsidRPr="006B09E5" w:rsidRDefault="00086899" w:rsidP="00EF016B">
      <w:pPr>
        <w:autoSpaceDE w:val="0"/>
        <w:autoSpaceDN w:val="0"/>
        <w:adjustRightInd w:val="0"/>
        <w:spacing w:after="0" w:line="240" w:lineRule="auto"/>
        <w:ind w:firstLine="708"/>
        <w:jc w:val="both"/>
        <w:rPr>
          <w:rFonts w:ascii="Times New Roman" w:hAnsi="Times New Roman" w:cs="Times New Roman"/>
          <w:color w:val="000000"/>
          <w:sz w:val="26"/>
          <w:szCs w:val="26"/>
        </w:rPr>
      </w:pPr>
      <w:r w:rsidRPr="006B09E5">
        <w:rPr>
          <w:rFonts w:ascii="Times New Roman" w:hAnsi="Times New Roman" w:cs="Times New Roman"/>
          <w:color w:val="000000"/>
          <w:sz w:val="26"/>
          <w:szCs w:val="26"/>
        </w:rPr>
        <w:t>У засіданн</w:t>
      </w:r>
      <w:r w:rsidR="003A4CAB" w:rsidRPr="006B09E5">
        <w:rPr>
          <w:rFonts w:ascii="Times New Roman" w:hAnsi="Times New Roman" w:cs="Times New Roman"/>
          <w:color w:val="000000"/>
          <w:sz w:val="26"/>
          <w:szCs w:val="26"/>
        </w:rPr>
        <w:t>і</w:t>
      </w:r>
      <w:r w:rsidRPr="006B09E5">
        <w:rPr>
          <w:rFonts w:ascii="Times New Roman" w:hAnsi="Times New Roman" w:cs="Times New Roman"/>
          <w:color w:val="000000"/>
          <w:sz w:val="26"/>
          <w:szCs w:val="26"/>
        </w:rPr>
        <w:t xml:space="preserve"> Комісії </w:t>
      </w:r>
      <w:r w:rsidR="00D74191" w:rsidRPr="006B09E5">
        <w:rPr>
          <w:rFonts w:ascii="Times New Roman" w:hAnsi="Times New Roman" w:cs="Times New Roman"/>
          <w:color w:val="000000"/>
          <w:sz w:val="26"/>
          <w:szCs w:val="26"/>
        </w:rPr>
        <w:t xml:space="preserve">11.12.2024 </w:t>
      </w:r>
      <w:r w:rsidRPr="006B09E5">
        <w:rPr>
          <w:rFonts w:ascii="Times New Roman" w:hAnsi="Times New Roman" w:cs="Times New Roman"/>
          <w:color w:val="000000"/>
          <w:sz w:val="26"/>
          <w:szCs w:val="26"/>
        </w:rPr>
        <w:t xml:space="preserve">суддя Пелих О.О. </w:t>
      </w:r>
      <w:r w:rsidR="00A64A04" w:rsidRPr="006B09E5">
        <w:rPr>
          <w:rFonts w:ascii="Times New Roman" w:hAnsi="Times New Roman" w:cs="Times New Roman"/>
          <w:color w:val="000000"/>
          <w:sz w:val="26"/>
          <w:szCs w:val="26"/>
        </w:rPr>
        <w:t xml:space="preserve">раніше надані пояснення підтримав і </w:t>
      </w:r>
      <w:r w:rsidR="00AC21C5" w:rsidRPr="006B09E5">
        <w:rPr>
          <w:rFonts w:ascii="Times New Roman" w:hAnsi="Times New Roman" w:cs="Times New Roman"/>
          <w:color w:val="000000"/>
          <w:sz w:val="26"/>
          <w:szCs w:val="26"/>
        </w:rPr>
        <w:t xml:space="preserve">просив відмовити </w:t>
      </w:r>
      <w:r w:rsidR="00220385" w:rsidRPr="006B09E5">
        <w:rPr>
          <w:rFonts w:ascii="Times New Roman" w:hAnsi="Times New Roman" w:cs="Times New Roman"/>
          <w:color w:val="000000"/>
          <w:sz w:val="26"/>
          <w:szCs w:val="26"/>
        </w:rPr>
        <w:t>в</w:t>
      </w:r>
      <w:r w:rsidR="00AC21C5" w:rsidRPr="006B09E5">
        <w:rPr>
          <w:rFonts w:ascii="Times New Roman" w:hAnsi="Times New Roman" w:cs="Times New Roman"/>
          <w:color w:val="000000"/>
          <w:sz w:val="26"/>
          <w:szCs w:val="26"/>
        </w:rPr>
        <w:t xml:space="preserve"> задоволенні повідомлення Державної судової адміністрації України</w:t>
      </w:r>
      <w:r w:rsidRPr="006B09E5">
        <w:rPr>
          <w:rFonts w:ascii="Times New Roman" w:hAnsi="Times New Roman" w:cs="Times New Roman"/>
          <w:color w:val="000000"/>
          <w:sz w:val="26"/>
          <w:szCs w:val="26"/>
        </w:rPr>
        <w:t>.</w:t>
      </w:r>
    </w:p>
    <w:p w:rsidR="00F116C0" w:rsidRPr="006B09E5" w:rsidRDefault="00F116C0" w:rsidP="00EF016B">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 xml:space="preserve">Заслухавши доповідача – члена Комісії </w:t>
      </w:r>
      <w:proofErr w:type="spellStart"/>
      <w:r w:rsidR="00AF550E" w:rsidRPr="006B09E5">
        <w:rPr>
          <w:rFonts w:ascii="Times New Roman" w:eastAsia="Times New Roman" w:hAnsi="Times New Roman" w:cs="Times New Roman"/>
          <w:color w:val="1D1D1B"/>
          <w:sz w:val="26"/>
          <w:szCs w:val="26"/>
          <w:lang w:eastAsia="uk-UA"/>
        </w:rPr>
        <w:t>Коліуша</w:t>
      </w:r>
      <w:proofErr w:type="spellEnd"/>
      <w:r w:rsidR="00AF550E" w:rsidRPr="006B09E5">
        <w:rPr>
          <w:rFonts w:ascii="Times New Roman" w:eastAsia="Times New Roman" w:hAnsi="Times New Roman" w:cs="Times New Roman"/>
          <w:color w:val="1D1D1B"/>
          <w:sz w:val="26"/>
          <w:szCs w:val="26"/>
          <w:lang w:eastAsia="uk-UA"/>
        </w:rPr>
        <w:t xml:space="preserve"> О.Л</w:t>
      </w:r>
      <w:r w:rsidRPr="006B09E5">
        <w:rPr>
          <w:rFonts w:ascii="Times New Roman" w:eastAsia="Times New Roman" w:hAnsi="Times New Roman" w:cs="Times New Roman"/>
          <w:color w:val="1D1D1B"/>
          <w:sz w:val="26"/>
          <w:szCs w:val="26"/>
          <w:lang w:eastAsia="uk-UA"/>
        </w:rPr>
        <w:t>., проаналізувавши інформацію, надану ДСА України, Комісія встановила таке.</w:t>
      </w:r>
    </w:p>
    <w:p w:rsidR="00D374C6" w:rsidRPr="006B09E5" w:rsidRDefault="00D374C6" w:rsidP="00EF016B">
      <w:pPr>
        <w:shd w:val="clear" w:color="auto" w:fill="FFFFFF"/>
        <w:spacing w:after="0" w:line="240" w:lineRule="auto"/>
        <w:ind w:firstLine="708"/>
        <w:jc w:val="both"/>
        <w:rPr>
          <w:rFonts w:ascii="Times New Roman" w:hAnsi="Times New Roman" w:cs="Times New Roman"/>
          <w:sz w:val="26"/>
          <w:szCs w:val="26"/>
          <w:shd w:val="clear" w:color="auto" w:fill="FFFFFF"/>
        </w:rPr>
      </w:pPr>
      <w:r w:rsidRPr="006B09E5">
        <w:rPr>
          <w:rFonts w:ascii="Times New Roman" w:hAnsi="Times New Roman" w:cs="Times New Roman"/>
          <w:sz w:val="26"/>
          <w:szCs w:val="26"/>
          <w:shd w:val="clear" w:color="auto" w:fill="FFFFFF"/>
        </w:rPr>
        <w:t xml:space="preserve">Указом Президента України від </w:t>
      </w:r>
      <w:r w:rsidR="00DA5863" w:rsidRPr="006B09E5">
        <w:rPr>
          <w:rFonts w:ascii="Times New Roman" w:eastAsia="Times New Roman" w:hAnsi="Times New Roman" w:cs="Times New Roman"/>
          <w:color w:val="1D1D1B"/>
          <w:sz w:val="26"/>
          <w:szCs w:val="26"/>
          <w:lang w:eastAsia="uk-UA"/>
        </w:rPr>
        <w:t xml:space="preserve">27.12.2001 № 1271/2001 Пелиха О.О. </w:t>
      </w:r>
      <w:r w:rsidRPr="006B09E5">
        <w:rPr>
          <w:rFonts w:ascii="Times New Roman" w:hAnsi="Times New Roman" w:cs="Times New Roman"/>
          <w:sz w:val="26"/>
          <w:szCs w:val="26"/>
          <w:shd w:val="clear" w:color="auto" w:fill="FFFFFF"/>
        </w:rPr>
        <w:t xml:space="preserve">призначено на посаду судді </w:t>
      </w:r>
      <w:r w:rsidR="00DA5863" w:rsidRPr="006B09E5">
        <w:rPr>
          <w:rFonts w:ascii="Times New Roman" w:hAnsi="Times New Roman" w:cs="Times New Roman"/>
          <w:color w:val="000000"/>
          <w:sz w:val="26"/>
          <w:szCs w:val="26"/>
        </w:rPr>
        <w:t xml:space="preserve">Старобільського районного суду Луганської області </w:t>
      </w:r>
      <w:r w:rsidRPr="006B09E5">
        <w:rPr>
          <w:rFonts w:ascii="Times New Roman" w:hAnsi="Times New Roman" w:cs="Times New Roman"/>
          <w:sz w:val="26"/>
          <w:szCs w:val="26"/>
          <w:shd w:val="clear" w:color="auto" w:fill="FFFFFF"/>
        </w:rPr>
        <w:t xml:space="preserve">строком на п’ять років, постановою Верховної Ради України від </w:t>
      </w:r>
      <w:r w:rsidR="00DA5863" w:rsidRPr="006B09E5">
        <w:rPr>
          <w:rFonts w:ascii="Times New Roman" w:eastAsia="Times New Roman" w:hAnsi="Times New Roman" w:cs="Times New Roman"/>
          <w:color w:val="1D1D1B"/>
          <w:sz w:val="26"/>
          <w:szCs w:val="26"/>
          <w:lang w:eastAsia="uk-UA"/>
        </w:rPr>
        <w:t xml:space="preserve">22.03.2007 № 814-V </w:t>
      </w:r>
      <w:r w:rsidRPr="006B09E5">
        <w:rPr>
          <w:rFonts w:ascii="Times New Roman" w:hAnsi="Times New Roman" w:cs="Times New Roman"/>
          <w:sz w:val="26"/>
          <w:szCs w:val="26"/>
          <w:shd w:val="clear" w:color="auto" w:fill="FFFFFF"/>
        </w:rPr>
        <w:t xml:space="preserve">обрано на посаду судді </w:t>
      </w:r>
      <w:r w:rsidR="00DA5863" w:rsidRPr="006B09E5">
        <w:rPr>
          <w:rFonts w:ascii="Times New Roman" w:hAnsi="Times New Roman" w:cs="Times New Roman"/>
          <w:color w:val="000000"/>
          <w:sz w:val="26"/>
          <w:szCs w:val="26"/>
        </w:rPr>
        <w:t xml:space="preserve">Старобільського районного суду Луганської області </w:t>
      </w:r>
      <w:r w:rsidRPr="006B09E5">
        <w:rPr>
          <w:rFonts w:ascii="Times New Roman" w:hAnsi="Times New Roman" w:cs="Times New Roman"/>
          <w:sz w:val="26"/>
          <w:szCs w:val="26"/>
          <w:shd w:val="clear" w:color="auto" w:fill="FFFFFF"/>
        </w:rPr>
        <w:t>безстроково.</w:t>
      </w:r>
    </w:p>
    <w:p w:rsidR="00F116C0" w:rsidRPr="006B09E5" w:rsidRDefault="00F116C0" w:rsidP="00EF016B">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 xml:space="preserve">Розпорядженням Голови Верховного Суду від </w:t>
      </w:r>
      <w:r w:rsidR="00F10095" w:rsidRPr="006B09E5">
        <w:rPr>
          <w:rFonts w:ascii="Times New Roman" w:eastAsia="Times New Roman" w:hAnsi="Times New Roman" w:cs="Times New Roman"/>
          <w:color w:val="1D1D1B"/>
          <w:sz w:val="26"/>
          <w:szCs w:val="26"/>
          <w:lang w:eastAsia="uk-UA"/>
        </w:rPr>
        <w:t>06.03.2022</w:t>
      </w:r>
      <w:r w:rsidRPr="006B09E5">
        <w:rPr>
          <w:rFonts w:ascii="Times New Roman" w:eastAsia="Times New Roman" w:hAnsi="Times New Roman" w:cs="Times New Roman"/>
          <w:color w:val="1D1D1B"/>
          <w:sz w:val="26"/>
          <w:szCs w:val="26"/>
          <w:lang w:eastAsia="uk-UA"/>
        </w:rPr>
        <w:t xml:space="preserve"> № 1/0/9-22 «Про зміну територіальної підсудності судових справ в умовах воєнного стану» у зв’язку з неможливістю</w:t>
      </w:r>
      <w:r w:rsidR="005D04D7" w:rsidRPr="006B09E5">
        <w:rPr>
          <w:rFonts w:ascii="Times New Roman" w:eastAsia="Times New Roman" w:hAnsi="Times New Roman" w:cs="Times New Roman"/>
          <w:color w:val="1D1D1B"/>
          <w:sz w:val="26"/>
          <w:szCs w:val="26"/>
          <w:lang w:eastAsia="uk-UA"/>
        </w:rPr>
        <w:t xml:space="preserve"> судами</w:t>
      </w:r>
      <w:r w:rsidRPr="006B09E5">
        <w:rPr>
          <w:rFonts w:ascii="Times New Roman" w:eastAsia="Times New Roman" w:hAnsi="Times New Roman" w:cs="Times New Roman"/>
          <w:color w:val="1D1D1B"/>
          <w:sz w:val="26"/>
          <w:szCs w:val="26"/>
          <w:lang w:eastAsia="uk-UA"/>
        </w:rPr>
        <w:t xml:space="preserve"> здійснювати правосуддя під час воєнного стану змінено територіальну підсудність судових справ </w:t>
      </w:r>
      <w:r w:rsidR="005D04D7" w:rsidRPr="006B09E5">
        <w:rPr>
          <w:rFonts w:ascii="Times New Roman" w:hAnsi="Times New Roman" w:cs="Times New Roman"/>
          <w:color w:val="000000"/>
          <w:sz w:val="26"/>
          <w:szCs w:val="26"/>
        </w:rPr>
        <w:t>Старобільського районного суду Луганської області</w:t>
      </w:r>
      <w:r w:rsidRPr="006B09E5">
        <w:rPr>
          <w:rFonts w:ascii="Times New Roman" w:eastAsia="Times New Roman" w:hAnsi="Times New Roman" w:cs="Times New Roman"/>
          <w:color w:val="1D1D1B"/>
          <w:sz w:val="26"/>
          <w:szCs w:val="26"/>
          <w:lang w:eastAsia="uk-UA"/>
        </w:rPr>
        <w:t xml:space="preserve"> на </w:t>
      </w:r>
      <w:r w:rsidR="005D04D7" w:rsidRPr="006B09E5">
        <w:rPr>
          <w:rFonts w:ascii="Times New Roman" w:eastAsia="Times New Roman" w:hAnsi="Times New Roman" w:cs="Times New Roman"/>
          <w:color w:val="1D1D1B"/>
          <w:sz w:val="26"/>
          <w:szCs w:val="26"/>
          <w:lang w:eastAsia="uk-UA"/>
        </w:rPr>
        <w:t>Синельниківський міськрайонний суд Дніпропетровської області</w:t>
      </w:r>
      <w:r w:rsidRPr="006B09E5">
        <w:rPr>
          <w:rFonts w:ascii="Times New Roman" w:eastAsia="Times New Roman" w:hAnsi="Times New Roman" w:cs="Times New Roman"/>
          <w:color w:val="1D1D1B"/>
          <w:sz w:val="26"/>
          <w:szCs w:val="26"/>
          <w:lang w:eastAsia="uk-UA"/>
        </w:rPr>
        <w:t>.</w:t>
      </w:r>
    </w:p>
    <w:p w:rsidR="00F116C0" w:rsidRPr="006B09E5" w:rsidRDefault="00F116C0" w:rsidP="00EF016B">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 xml:space="preserve">Рішенням Голови Верховного Суду від </w:t>
      </w:r>
      <w:r w:rsidR="00CF089E" w:rsidRPr="006B09E5">
        <w:rPr>
          <w:rFonts w:ascii="Times New Roman" w:eastAsia="Times New Roman" w:hAnsi="Times New Roman" w:cs="Times New Roman"/>
          <w:color w:val="1D1D1B"/>
          <w:sz w:val="26"/>
          <w:szCs w:val="26"/>
          <w:lang w:eastAsia="uk-UA"/>
        </w:rPr>
        <w:t>29.04.2022</w:t>
      </w:r>
      <w:r w:rsidRPr="006B09E5">
        <w:rPr>
          <w:rFonts w:ascii="Times New Roman" w:eastAsia="Times New Roman" w:hAnsi="Times New Roman" w:cs="Times New Roman"/>
          <w:color w:val="1D1D1B"/>
          <w:sz w:val="26"/>
          <w:szCs w:val="26"/>
          <w:lang w:eastAsia="uk-UA"/>
        </w:rPr>
        <w:t xml:space="preserve"> № </w:t>
      </w:r>
      <w:r w:rsidR="00CF089E" w:rsidRPr="006B09E5">
        <w:rPr>
          <w:rFonts w:ascii="Times New Roman" w:eastAsia="Times New Roman" w:hAnsi="Times New Roman" w:cs="Times New Roman"/>
          <w:color w:val="1D1D1B"/>
          <w:sz w:val="26"/>
          <w:szCs w:val="26"/>
          <w:lang w:eastAsia="uk-UA"/>
        </w:rPr>
        <w:t>60</w:t>
      </w:r>
      <w:r w:rsidRPr="006B09E5">
        <w:rPr>
          <w:rFonts w:ascii="Times New Roman" w:eastAsia="Times New Roman" w:hAnsi="Times New Roman" w:cs="Times New Roman"/>
          <w:color w:val="1D1D1B"/>
          <w:sz w:val="26"/>
          <w:szCs w:val="26"/>
          <w:lang w:eastAsia="uk-UA"/>
        </w:rPr>
        <w:t>/0/149-2</w:t>
      </w:r>
      <w:r w:rsidR="00CF089E" w:rsidRPr="006B09E5">
        <w:rPr>
          <w:rFonts w:ascii="Times New Roman" w:eastAsia="Times New Roman" w:hAnsi="Times New Roman" w:cs="Times New Roman"/>
          <w:color w:val="1D1D1B"/>
          <w:sz w:val="26"/>
          <w:szCs w:val="26"/>
          <w:lang w:eastAsia="uk-UA"/>
        </w:rPr>
        <w:t>2</w:t>
      </w:r>
      <w:r w:rsidRPr="006B09E5">
        <w:rPr>
          <w:rFonts w:ascii="Times New Roman" w:eastAsia="Times New Roman" w:hAnsi="Times New Roman" w:cs="Times New Roman"/>
          <w:color w:val="1D1D1B"/>
          <w:sz w:val="26"/>
          <w:szCs w:val="26"/>
          <w:lang w:eastAsia="uk-UA"/>
        </w:rPr>
        <w:t xml:space="preserve"> суддю </w:t>
      </w:r>
      <w:r w:rsidR="00CF089E" w:rsidRPr="006B09E5">
        <w:rPr>
          <w:rFonts w:ascii="Times New Roman" w:hAnsi="Times New Roman" w:cs="Times New Roman"/>
          <w:color w:val="000000"/>
          <w:sz w:val="26"/>
          <w:szCs w:val="26"/>
        </w:rPr>
        <w:t xml:space="preserve">Старобільського районного суду Луганської області Пелиха О.О. </w:t>
      </w:r>
      <w:r w:rsidRPr="006B09E5">
        <w:rPr>
          <w:rFonts w:ascii="Times New Roman" w:eastAsia="Times New Roman" w:hAnsi="Times New Roman" w:cs="Times New Roman"/>
          <w:color w:val="1D1D1B"/>
          <w:sz w:val="26"/>
          <w:szCs w:val="26"/>
          <w:lang w:eastAsia="uk-UA"/>
        </w:rPr>
        <w:t xml:space="preserve">відряджено до </w:t>
      </w:r>
      <w:r w:rsidR="00820432" w:rsidRPr="006B09E5">
        <w:rPr>
          <w:rFonts w:ascii="Times New Roman" w:hAnsi="Times New Roman" w:cs="Times New Roman"/>
          <w:color w:val="000000"/>
          <w:sz w:val="26"/>
          <w:szCs w:val="26"/>
        </w:rPr>
        <w:t xml:space="preserve">Воловецького районного суду Закарпатської області </w:t>
      </w:r>
      <w:r w:rsidRPr="006B09E5">
        <w:rPr>
          <w:rFonts w:ascii="Times New Roman" w:eastAsia="Times New Roman" w:hAnsi="Times New Roman" w:cs="Times New Roman"/>
          <w:color w:val="1D1D1B"/>
          <w:sz w:val="26"/>
          <w:szCs w:val="26"/>
          <w:lang w:eastAsia="uk-UA"/>
        </w:rPr>
        <w:t xml:space="preserve">з </w:t>
      </w:r>
      <w:r w:rsidR="00820432" w:rsidRPr="006B09E5">
        <w:rPr>
          <w:rFonts w:ascii="Times New Roman" w:eastAsia="Times New Roman" w:hAnsi="Times New Roman" w:cs="Times New Roman"/>
          <w:color w:val="1D1D1B"/>
          <w:sz w:val="26"/>
          <w:szCs w:val="26"/>
          <w:lang w:eastAsia="uk-UA"/>
        </w:rPr>
        <w:t>02.05.2022</w:t>
      </w:r>
      <w:r w:rsidRPr="006B09E5">
        <w:rPr>
          <w:rFonts w:ascii="Times New Roman" w:eastAsia="Times New Roman" w:hAnsi="Times New Roman" w:cs="Times New Roman"/>
          <w:color w:val="1D1D1B"/>
          <w:sz w:val="26"/>
          <w:szCs w:val="26"/>
          <w:lang w:eastAsia="uk-UA"/>
        </w:rPr>
        <w:t xml:space="preserve"> без зазначення строку відрядження.</w:t>
      </w:r>
    </w:p>
    <w:p w:rsidR="009A0717" w:rsidRPr="006B09E5" w:rsidRDefault="009A0717" w:rsidP="00EF016B">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lastRenderedPageBreak/>
        <w:t xml:space="preserve">Правовою підставою такого рішення </w:t>
      </w:r>
      <w:r w:rsidR="00220385" w:rsidRPr="006B09E5">
        <w:rPr>
          <w:rFonts w:ascii="Times New Roman" w:eastAsia="Times New Roman" w:hAnsi="Times New Roman" w:cs="Times New Roman"/>
          <w:color w:val="1D1D1B"/>
          <w:sz w:val="26"/>
          <w:szCs w:val="26"/>
          <w:lang w:eastAsia="uk-UA"/>
        </w:rPr>
        <w:t>вказано</w:t>
      </w:r>
      <w:r w:rsidRPr="006B09E5">
        <w:rPr>
          <w:rFonts w:ascii="Times New Roman" w:eastAsia="Times New Roman" w:hAnsi="Times New Roman" w:cs="Times New Roman"/>
          <w:color w:val="1D1D1B"/>
          <w:sz w:val="26"/>
          <w:szCs w:val="26"/>
          <w:lang w:eastAsia="uk-UA"/>
        </w:rPr>
        <w:t xml:space="preserve"> статтю 55 та пункт 56 розділу ХІІ «Прикінцеві та перехідні положення Закону України «Про судоустрій і статус суддів»</w:t>
      </w:r>
      <w:r w:rsidR="00220385" w:rsidRPr="006B09E5">
        <w:rPr>
          <w:rFonts w:ascii="Times New Roman" w:eastAsia="Times New Roman" w:hAnsi="Times New Roman" w:cs="Times New Roman"/>
          <w:color w:val="1D1D1B"/>
          <w:sz w:val="26"/>
          <w:szCs w:val="26"/>
          <w:lang w:eastAsia="uk-UA"/>
        </w:rPr>
        <w:t xml:space="preserve"> (далі – Закон)</w:t>
      </w:r>
      <w:r w:rsidRPr="006B09E5">
        <w:rPr>
          <w:rFonts w:ascii="Times New Roman" w:eastAsia="Times New Roman" w:hAnsi="Times New Roman" w:cs="Times New Roman"/>
          <w:color w:val="1D1D1B"/>
          <w:sz w:val="26"/>
          <w:szCs w:val="26"/>
          <w:lang w:eastAsia="uk-UA"/>
        </w:rPr>
        <w:t>. Також у рішенні зазначено, що суддя відряджається до Воловецького районного суду Закарпатської області за його згодою.</w:t>
      </w:r>
    </w:p>
    <w:p w:rsidR="00F116C0" w:rsidRPr="006B09E5" w:rsidRDefault="00F116C0" w:rsidP="00EF016B">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Підпунктом 2 пункту 56 розділу XII «Прикінцеві та перехідні положення» Закону України «Про судоустрій і статус суддів»</w:t>
      </w:r>
      <w:r w:rsidR="00220385" w:rsidRPr="006B09E5">
        <w:rPr>
          <w:rFonts w:ascii="Times New Roman" w:eastAsia="Times New Roman" w:hAnsi="Times New Roman" w:cs="Times New Roman"/>
          <w:color w:val="1D1D1B"/>
          <w:sz w:val="26"/>
          <w:szCs w:val="26"/>
          <w:lang w:eastAsia="uk-UA"/>
        </w:rPr>
        <w:t xml:space="preserve"> </w:t>
      </w:r>
      <w:r w:rsidRPr="006B09E5">
        <w:rPr>
          <w:rFonts w:ascii="Times New Roman" w:eastAsia="Times New Roman" w:hAnsi="Times New Roman" w:cs="Times New Roman"/>
          <w:color w:val="1D1D1B"/>
          <w:sz w:val="26"/>
          <w:szCs w:val="26"/>
          <w:lang w:eastAsia="uk-UA"/>
        </w:rPr>
        <w:t>тимчасово встановлено, що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rsidR="00F116C0" w:rsidRPr="006B09E5" w:rsidRDefault="004A3B7C" w:rsidP="00EF016B">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Ч</w:t>
      </w:r>
      <w:r w:rsidR="00F116C0" w:rsidRPr="006B09E5">
        <w:rPr>
          <w:rFonts w:ascii="Times New Roman" w:eastAsia="Times New Roman" w:hAnsi="Times New Roman" w:cs="Times New Roman"/>
          <w:color w:val="1D1D1B"/>
          <w:sz w:val="26"/>
          <w:szCs w:val="26"/>
          <w:lang w:eastAsia="uk-UA"/>
        </w:rPr>
        <w:t>астин</w:t>
      </w:r>
      <w:r w:rsidRPr="006B09E5">
        <w:rPr>
          <w:rFonts w:ascii="Times New Roman" w:eastAsia="Times New Roman" w:hAnsi="Times New Roman" w:cs="Times New Roman"/>
          <w:color w:val="1D1D1B"/>
          <w:sz w:val="26"/>
          <w:szCs w:val="26"/>
          <w:lang w:eastAsia="uk-UA"/>
        </w:rPr>
        <w:t>ою</w:t>
      </w:r>
      <w:r w:rsidR="00F116C0" w:rsidRPr="006B09E5">
        <w:rPr>
          <w:rFonts w:ascii="Times New Roman" w:eastAsia="Times New Roman" w:hAnsi="Times New Roman" w:cs="Times New Roman"/>
          <w:color w:val="1D1D1B"/>
          <w:sz w:val="26"/>
          <w:szCs w:val="26"/>
          <w:lang w:eastAsia="uk-UA"/>
        </w:rPr>
        <w:t xml:space="preserve"> першо</w:t>
      </w:r>
      <w:r w:rsidRPr="006B09E5">
        <w:rPr>
          <w:rFonts w:ascii="Times New Roman" w:eastAsia="Times New Roman" w:hAnsi="Times New Roman" w:cs="Times New Roman"/>
          <w:color w:val="1D1D1B"/>
          <w:sz w:val="26"/>
          <w:szCs w:val="26"/>
          <w:lang w:eastAsia="uk-UA"/>
        </w:rPr>
        <w:t>ю</w:t>
      </w:r>
      <w:r w:rsidR="00F116C0" w:rsidRPr="006B09E5">
        <w:rPr>
          <w:rFonts w:ascii="Times New Roman" w:eastAsia="Times New Roman" w:hAnsi="Times New Roman" w:cs="Times New Roman"/>
          <w:color w:val="1D1D1B"/>
          <w:sz w:val="26"/>
          <w:szCs w:val="26"/>
          <w:lang w:eastAsia="uk-UA"/>
        </w:rPr>
        <w:t xml:space="preserve">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4A3B7C" w:rsidRPr="006B09E5" w:rsidRDefault="004A3B7C" w:rsidP="00EF016B">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 xml:space="preserve">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w:t>
      </w:r>
      <w:r w:rsidR="0037218E" w:rsidRPr="006B09E5">
        <w:rPr>
          <w:rFonts w:ascii="Times New Roman" w:eastAsia="Times New Roman" w:hAnsi="Times New Roman" w:cs="Times New Roman"/>
          <w:color w:val="1D1D1B"/>
          <w:sz w:val="26"/>
          <w:szCs w:val="26"/>
          <w:lang w:eastAsia="uk-UA"/>
        </w:rPr>
        <w:t>–</w:t>
      </w:r>
      <w:r w:rsidRPr="006B09E5">
        <w:rPr>
          <w:rFonts w:ascii="Times New Roman" w:eastAsia="Times New Roman" w:hAnsi="Times New Roman" w:cs="Times New Roman"/>
          <w:color w:val="1D1D1B"/>
          <w:sz w:val="26"/>
          <w:szCs w:val="26"/>
          <w:lang w:eastAsia="uk-UA"/>
        </w:rPr>
        <w:t xml:space="preserve"> до іншого суду того самого рівня і спеціалізації.</w:t>
      </w:r>
    </w:p>
    <w:p w:rsidR="009A0717" w:rsidRPr="006B09E5" w:rsidRDefault="009A0717" w:rsidP="00EF016B">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Отже, частиною першою статті 55 Закону встановлено три підстави відрядження судді</w:t>
      </w:r>
      <w:r w:rsidR="00643B25" w:rsidRPr="006B09E5">
        <w:rPr>
          <w:rFonts w:ascii="Times New Roman" w:eastAsia="Times New Roman" w:hAnsi="Times New Roman" w:cs="Times New Roman"/>
          <w:color w:val="1D1D1B"/>
          <w:sz w:val="26"/>
          <w:szCs w:val="26"/>
          <w:lang w:eastAsia="uk-UA"/>
        </w:rPr>
        <w:t xml:space="preserve"> за його згодою:</w:t>
      </w:r>
    </w:p>
    <w:p w:rsidR="00643B25" w:rsidRPr="006B09E5" w:rsidRDefault="00643B25" w:rsidP="00643B25">
      <w:pPr>
        <w:pStyle w:val="a3"/>
        <w:numPr>
          <w:ilvl w:val="0"/>
          <w:numId w:val="2"/>
        </w:numPr>
        <w:shd w:val="clear" w:color="auto" w:fill="FFFFFF"/>
        <w:spacing w:after="0" w:line="240" w:lineRule="auto"/>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неможливість здійснення правосуддя у відповідному суді;</w:t>
      </w:r>
    </w:p>
    <w:p w:rsidR="00643B25" w:rsidRPr="006B09E5" w:rsidRDefault="00643B25" w:rsidP="00643B25">
      <w:pPr>
        <w:pStyle w:val="a3"/>
        <w:numPr>
          <w:ilvl w:val="0"/>
          <w:numId w:val="2"/>
        </w:numPr>
        <w:shd w:val="clear" w:color="auto" w:fill="FFFFFF"/>
        <w:spacing w:after="0" w:line="240" w:lineRule="auto"/>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виявлення надмірного рівня судового навантаження у відповідному суді;</w:t>
      </w:r>
    </w:p>
    <w:p w:rsidR="009A0717" w:rsidRPr="006B09E5" w:rsidRDefault="00643B25" w:rsidP="00643B25">
      <w:pPr>
        <w:pStyle w:val="a3"/>
        <w:numPr>
          <w:ilvl w:val="0"/>
          <w:numId w:val="2"/>
        </w:numPr>
        <w:shd w:val="clear" w:color="auto" w:fill="FFFFFF"/>
        <w:spacing w:after="0" w:line="240" w:lineRule="auto"/>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F116C0" w:rsidRPr="006B09E5" w:rsidRDefault="00F116C0" w:rsidP="00EF016B">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F116C0" w:rsidRPr="006B09E5" w:rsidRDefault="00F116C0" w:rsidP="00EF016B">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 xml:space="preserve">Відповідно до пунктів 1-2, 2-2 розділу ІІ Порядку </w:t>
      </w:r>
      <w:r w:rsidR="00963611" w:rsidRPr="006B09E5">
        <w:rPr>
          <w:rFonts w:ascii="Times New Roman" w:hAnsi="Times New Roman" w:cs="Times New Roman"/>
          <w:bCs/>
          <w:sz w:val="26"/>
          <w:szCs w:val="26"/>
        </w:rPr>
        <w:t>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(зі змінами)</w:t>
      </w:r>
      <w:r w:rsidR="00BA11DB" w:rsidRPr="006B09E5">
        <w:rPr>
          <w:rFonts w:ascii="Times New Roman" w:hAnsi="Times New Roman" w:cs="Times New Roman"/>
          <w:bCs/>
          <w:sz w:val="26"/>
          <w:szCs w:val="26"/>
        </w:rPr>
        <w:t xml:space="preserve"> (далі – Порядок)</w:t>
      </w:r>
      <w:r w:rsidR="00963611" w:rsidRPr="006B09E5">
        <w:rPr>
          <w:rFonts w:ascii="Times New Roman" w:hAnsi="Times New Roman" w:cs="Times New Roman"/>
          <w:bCs/>
          <w:sz w:val="26"/>
          <w:szCs w:val="26"/>
        </w:rPr>
        <w:t xml:space="preserve">, </w:t>
      </w:r>
      <w:r w:rsidRPr="006B09E5">
        <w:rPr>
          <w:rFonts w:ascii="Times New Roman" w:eastAsia="Times New Roman" w:hAnsi="Times New Roman" w:cs="Times New Roman"/>
          <w:color w:val="1D1D1B"/>
          <w:sz w:val="26"/>
          <w:szCs w:val="26"/>
          <w:lang w:eastAsia="uk-UA"/>
        </w:rPr>
        <w:t>підставами дострокового закінчення відрядження судді є припинення обставин, що були підставою відрядження судді, або зміна обставин у суді, з якого відряджений суддя.</w:t>
      </w:r>
    </w:p>
    <w:p w:rsidR="00F116C0" w:rsidRPr="006B09E5" w:rsidRDefault="00F116C0" w:rsidP="00EF016B">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Підстави дострокового закінчення відрядження судді встановлюються</w:t>
      </w:r>
      <w:r w:rsidR="007A7A78" w:rsidRPr="006B09E5">
        <w:rPr>
          <w:rFonts w:ascii="Times New Roman" w:eastAsia="Times New Roman" w:hAnsi="Times New Roman" w:cs="Times New Roman"/>
          <w:color w:val="1D1D1B"/>
          <w:sz w:val="26"/>
          <w:szCs w:val="26"/>
          <w:lang w:eastAsia="uk-UA"/>
        </w:rPr>
        <w:t xml:space="preserve"> </w:t>
      </w:r>
      <w:r w:rsidR="00D61016" w:rsidRPr="006B09E5">
        <w:rPr>
          <w:rFonts w:ascii="Times New Roman" w:eastAsia="Times New Roman" w:hAnsi="Times New Roman" w:cs="Times New Roman"/>
          <w:color w:val="1D1D1B"/>
          <w:sz w:val="26"/>
          <w:szCs w:val="26"/>
          <w:lang w:eastAsia="uk-UA"/>
        </w:rPr>
        <w:t>ДСА</w:t>
      </w:r>
      <w:r w:rsidRPr="006B09E5">
        <w:rPr>
          <w:rFonts w:ascii="Times New Roman" w:eastAsia="Times New Roman" w:hAnsi="Times New Roman" w:cs="Times New Roman"/>
          <w:color w:val="1D1D1B"/>
          <w:sz w:val="26"/>
          <w:szCs w:val="26"/>
          <w:lang w:eastAsia="uk-UA"/>
        </w:rPr>
        <w:t xml:space="preserve"> України за зверненням голови суду, до якого відряджений суддя, або голови суду, з якого відряджений суддя.</w:t>
      </w:r>
    </w:p>
    <w:p w:rsidR="001E2F2C" w:rsidRPr="006B09E5" w:rsidRDefault="00F116C0" w:rsidP="00EF016B">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lastRenderedPageBreak/>
        <w:t>У разі відсутності голови суду, до якого або з якого відряджений суддя, такі підстави встановлюються Д</w:t>
      </w:r>
      <w:r w:rsidR="003B7E06" w:rsidRPr="006B09E5">
        <w:rPr>
          <w:rFonts w:ascii="Times New Roman" w:eastAsia="Times New Roman" w:hAnsi="Times New Roman" w:cs="Times New Roman"/>
          <w:color w:val="1D1D1B"/>
          <w:sz w:val="26"/>
          <w:szCs w:val="26"/>
          <w:lang w:eastAsia="uk-UA"/>
        </w:rPr>
        <w:t xml:space="preserve">СА </w:t>
      </w:r>
      <w:r w:rsidRPr="006B09E5">
        <w:rPr>
          <w:rFonts w:ascii="Times New Roman" w:eastAsia="Times New Roman" w:hAnsi="Times New Roman" w:cs="Times New Roman"/>
          <w:color w:val="1D1D1B"/>
          <w:sz w:val="26"/>
          <w:szCs w:val="26"/>
          <w:lang w:eastAsia="uk-UA"/>
        </w:rPr>
        <w:t>України.</w:t>
      </w:r>
    </w:p>
    <w:p w:rsidR="002C51F8" w:rsidRPr="006B09E5" w:rsidRDefault="00F116C0" w:rsidP="00EF016B">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Комісія зазначає, що Законом та По</w:t>
      </w:r>
      <w:r w:rsidR="000A4F2E" w:rsidRPr="006B09E5">
        <w:rPr>
          <w:rFonts w:ascii="Times New Roman" w:eastAsia="Times New Roman" w:hAnsi="Times New Roman" w:cs="Times New Roman"/>
          <w:color w:val="1D1D1B"/>
          <w:sz w:val="26"/>
          <w:szCs w:val="26"/>
          <w:lang w:eastAsia="uk-UA"/>
        </w:rPr>
        <w:t>рядком</w:t>
      </w:r>
      <w:r w:rsidRPr="006B09E5">
        <w:rPr>
          <w:rFonts w:ascii="Times New Roman" w:eastAsia="Times New Roman" w:hAnsi="Times New Roman" w:cs="Times New Roman"/>
          <w:color w:val="1D1D1B"/>
          <w:sz w:val="26"/>
          <w:szCs w:val="26"/>
          <w:lang w:eastAsia="uk-UA"/>
        </w:rPr>
        <w:t xml:space="preserve"> в</w:t>
      </w:r>
      <w:r w:rsidR="003536D8" w:rsidRPr="006B09E5">
        <w:rPr>
          <w:rFonts w:ascii="Times New Roman" w:eastAsia="Times New Roman" w:hAnsi="Times New Roman" w:cs="Times New Roman"/>
          <w:color w:val="1D1D1B"/>
          <w:sz w:val="26"/>
          <w:szCs w:val="26"/>
          <w:lang w:eastAsia="uk-UA"/>
        </w:rPr>
        <w:t>становлено</w:t>
      </w:r>
      <w:r w:rsidRPr="006B09E5">
        <w:rPr>
          <w:rFonts w:ascii="Times New Roman" w:eastAsia="Times New Roman" w:hAnsi="Times New Roman" w:cs="Times New Roman"/>
          <w:color w:val="1D1D1B"/>
          <w:sz w:val="26"/>
          <w:szCs w:val="26"/>
          <w:lang w:eastAsia="uk-UA"/>
        </w:rPr>
        <w:t xml:space="preserve"> виключні підстави дострокового закінчення відрядження судді – припинення обставин, що були підставою відрядження судді, або зміна обставин у суді, з якого відряджений суддя. </w:t>
      </w:r>
    </w:p>
    <w:p w:rsidR="00F116C0" w:rsidRPr="006B09E5" w:rsidRDefault="00CA6231" w:rsidP="00EF016B">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У</w:t>
      </w:r>
      <w:r w:rsidR="00F116C0" w:rsidRPr="006B09E5">
        <w:rPr>
          <w:rFonts w:ascii="Times New Roman" w:eastAsia="Times New Roman" w:hAnsi="Times New Roman" w:cs="Times New Roman"/>
          <w:color w:val="1D1D1B"/>
          <w:sz w:val="26"/>
          <w:szCs w:val="26"/>
          <w:lang w:eastAsia="uk-UA"/>
        </w:rPr>
        <w:t xml:space="preserve"> повідомленні ДСА України про необхідність розгляду питання щодо дострокового закінчення відрядження судді зазначен</w:t>
      </w:r>
      <w:r w:rsidR="00413E21" w:rsidRPr="006B09E5">
        <w:rPr>
          <w:rFonts w:ascii="Times New Roman" w:eastAsia="Times New Roman" w:hAnsi="Times New Roman" w:cs="Times New Roman"/>
          <w:color w:val="1D1D1B"/>
          <w:sz w:val="26"/>
          <w:szCs w:val="26"/>
          <w:lang w:eastAsia="uk-UA"/>
        </w:rPr>
        <w:t>о</w:t>
      </w:r>
      <w:r w:rsidR="00AA714D" w:rsidRPr="006B09E5">
        <w:rPr>
          <w:rFonts w:ascii="Times New Roman" w:eastAsia="Times New Roman" w:hAnsi="Times New Roman" w:cs="Times New Roman"/>
          <w:color w:val="1D1D1B"/>
          <w:sz w:val="26"/>
          <w:szCs w:val="26"/>
          <w:lang w:eastAsia="uk-UA"/>
        </w:rPr>
        <w:t>, що</w:t>
      </w:r>
      <w:r w:rsidR="00F116C0" w:rsidRPr="006B09E5">
        <w:rPr>
          <w:rFonts w:ascii="Times New Roman" w:eastAsia="Times New Roman" w:hAnsi="Times New Roman" w:cs="Times New Roman"/>
          <w:color w:val="1D1D1B"/>
          <w:sz w:val="26"/>
          <w:szCs w:val="26"/>
          <w:lang w:eastAsia="uk-UA"/>
        </w:rPr>
        <w:t xml:space="preserve"> </w:t>
      </w:r>
      <w:r w:rsidR="00413E21" w:rsidRPr="006B09E5">
        <w:rPr>
          <w:rFonts w:ascii="Times New Roman" w:eastAsia="Times New Roman" w:hAnsi="Times New Roman" w:cs="Times New Roman"/>
          <w:color w:val="1D1D1B"/>
          <w:sz w:val="26"/>
          <w:szCs w:val="26"/>
          <w:lang w:eastAsia="uk-UA"/>
        </w:rPr>
        <w:t>припин</w:t>
      </w:r>
      <w:r w:rsidR="00AA714D" w:rsidRPr="006B09E5">
        <w:rPr>
          <w:rFonts w:ascii="Times New Roman" w:eastAsia="Times New Roman" w:hAnsi="Times New Roman" w:cs="Times New Roman"/>
          <w:color w:val="1D1D1B"/>
          <w:sz w:val="26"/>
          <w:szCs w:val="26"/>
          <w:lang w:eastAsia="uk-UA"/>
        </w:rPr>
        <w:t>илися</w:t>
      </w:r>
      <w:r w:rsidR="00413E21" w:rsidRPr="006B09E5">
        <w:rPr>
          <w:rFonts w:ascii="Times New Roman" w:eastAsia="Times New Roman" w:hAnsi="Times New Roman" w:cs="Times New Roman"/>
          <w:color w:val="1D1D1B"/>
          <w:sz w:val="26"/>
          <w:szCs w:val="26"/>
          <w:lang w:eastAsia="uk-UA"/>
        </w:rPr>
        <w:t xml:space="preserve"> обставин</w:t>
      </w:r>
      <w:r w:rsidR="00AA714D" w:rsidRPr="006B09E5">
        <w:rPr>
          <w:rFonts w:ascii="Times New Roman" w:eastAsia="Times New Roman" w:hAnsi="Times New Roman" w:cs="Times New Roman"/>
          <w:color w:val="1D1D1B"/>
          <w:sz w:val="26"/>
          <w:szCs w:val="26"/>
          <w:lang w:eastAsia="uk-UA"/>
        </w:rPr>
        <w:t>и</w:t>
      </w:r>
      <w:r w:rsidR="00413E21" w:rsidRPr="006B09E5">
        <w:rPr>
          <w:rFonts w:ascii="Times New Roman" w:eastAsia="Times New Roman" w:hAnsi="Times New Roman" w:cs="Times New Roman"/>
          <w:color w:val="1D1D1B"/>
          <w:sz w:val="26"/>
          <w:szCs w:val="26"/>
          <w:lang w:eastAsia="uk-UA"/>
        </w:rPr>
        <w:t>, що були підставою для відрядження</w:t>
      </w:r>
      <w:r w:rsidR="00AA714D" w:rsidRPr="006B09E5">
        <w:rPr>
          <w:rFonts w:ascii="Times New Roman" w:eastAsia="Times New Roman" w:hAnsi="Times New Roman" w:cs="Times New Roman"/>
          <w:color w:val="1D1D1B"/>
          <w:sz w:val="26"/>
          <w:szCs w:val="26"/>
          <w:lang w:eastAsia="uk-UA"/>
        </w:rPr>
        <w:t xml:space="preserve"> судді Пелиха О.О.</w:t>
      </w:r>
    </w:p>
    <w:p w:rsidR="009A1982" w:rsidRPr="006B09E5" w:rsidRDefault="00643B25" w:rsidP="00EF016B">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 xml:space="preserve">Оскільки в рішенні голови Верховного Суду від 29.04.2022 </w:t>
      </w:r>
      <w:r w:rsidR="005930DB" w:rsidRPr="006B09E5">
        <w:rPr>
          <w:rFonts w:ascii="Times New Roman" w:eastAsia="Times New Roman" w:hAnsi="Times New Roman" w:cs="Times New Roman"/>
          <w:color w:val="1D1D1B"/>
          <w:sz w:val="26"/>
          <w:szCs w:val="26"/>
          <w:lang w:eastAsia="uk-UA"/>
        </w:rPr>
        <w:t>щодо судді Пелиха</w:t>
      </w:r>
      <w:r w:rsidR="006B09E5">
        <w:rPr>
          <w:rFonts w:ascii="Times New Roman" w:eastAsia="Times New Roman" w:hAnsi="Times New Roman" w:cs="Times New Roman"/>
          <w:color w:val="1D1D1B"/>
          <w:sz w:val="26"/>
          <w:szCs w:val="26"/>
          <w:lang w:eastAsia="uk-UA"/>
        </w:rPr>
        <w:t> </w:t>
      </w:r>
      <w:r w:rsidR="005930DB" w:rsidRPr="006B09E5">
        <w:rPr>
          <w:rFonts w:ascii="Times New Roman" w:eastAsia="Times New Roman" w:hAnsi="Times New Roman" w:cs="Times New Roman"/>
          <w:color w:val="1D1D1B"/>
          <w:sz w:val="26"/>
          <w:szCs w:val="26"/>
          <w:lang w:eastAsia="uk-UA"/>
        </w:rPr>
        <w:t xml:space="preserve">О.О. </w:t>
      </w:r>
      <w:r w:rsidR="00D02E03" w:rsidRPr="006B09E5">
        <w:rPr>
          <w:rFonts w:ascii="Times New Roman" w:eastAsia="Times New Roman" w:hAnsi="Times New Roman" w:cs="Times New Roman"/>
          <w:color w:val="1D1D1B"/>
          <w:sz w:val="26"/>
          <w:szCs w:val="26"/>
          <w:lang w:eastAsia="uk-UA"/>
        </w:rPr>
        <w:t xml:space="preserve">відсутнє зазначення конкретної підстави для відрядження, передбаченої частиною першою статті 55 Закону, </w:t>
      </w:r>
      <w:r w:rsidR="005930DB" w:rsidRPr="006B09E5">
        <w:rPr>
          <w:rFonts w:ascii="Times New Roman" w:eastAsia="Times New Roman" w:hAnsi="Times New Roman" w:cs="Times New Roman"/>
          <w:color w:val="1D1D1B"/>
          <w:sz w:val="26"/>
          <w:szCs w:val="26"/>
          <w:lang w:eastAsia="uk-UA"/>
        </w:rPr>
        <w:t xml:space="preserve">а міститься лише загальне посилання на цю статтю, </w:t>
      </w:r>
      <w:r w:rsidR="00D02E03" w:rsidRPr="006B09E5">
        <w:rPr>
          <w:rFonts w:ascii="Times New Roman" w:eastAsia="Times New Roman" w:hAnsi="Times New Roman" w:cs="Times New Roman"/>
          <w:color w:val="1D1D1B"/>
          <w:sz w:val="26"/>
          <w:szCs w:val="26"/>
          <w:lang w:eastAsia="uk-UA"/>
        </w:rPr>
        <w:t xml:space="preserve">Комісія вважає необхідним проаналізувати наявність </w:t>
      </w:r>
      <w:r w:rsidR="005930DB" w:rsidRPr="006B09E5">
        <w:rPr>
          <w:rFonts w:ascii="Times New Roman" w:eastAsia="Times New Roman" w:hAnsi="Times New Roman" w:cs="Times New Roman"/>
          <w:color w:val="1D1D1B"/>
          <w:sz w:val="26"/>
          <w:szCs w:val="26"/>
          <w:lang w:eastAsia="uk-UA"/>
        </w:rPr>
        <w:t>на момент розгляду повідомлення ДСА України в</w:t>
      </w:r>
      <w:r w:rsidR="00D02E03" w:rsidRPr="006B09E5">
        <w:rPr>
          <w:rFonts w:ascii="Times New Roman" w:eastAsia="Times New Roman" w:hAnsi="Times New Roman" w:cs="Times New Roman"/>
          <w:color w:val="1D1D1B"/>
          <w:sz w:val="26"/>
          <w:szCs w:val="26"/>
          <w:lang w:eastAsia="uk-UA"/>
        </w:rPr>
        <w:t xml:space="preserve">сіх зазначених у </w:t>
      </w:r>
      <w:r w:rsidR="003536D8" w:rsidRPr="006B09E5">
        <w:rPr>
          <w:rFonts w:ascii="Times New Roman" w:eastAsia="Times New Roman" w:hAnsi="Times New Roman" w:cs="Times New Roman"/>
          <w:color w:val="1D1D1B"/>
          <w:sz w:val="26"/>
          <w:szCs w:val="26"/>
          <w:lang w:eastAsia="uk-UA"/>
        </w:rPr>
        <w:t>цій</w:t>
      </w:r>
      <w:r w:rsidR="00D02E03" w:rsidRPr="006B09E5">
        <w:rPr>
          <w:rFonts w:ascii="Times New Roman" w:eastAsia="Times New Roman" w:hAnsi="Times New Roman" w:cs="Times New Roman"/>
          <w:color w:val="1D1D1B"/>
          <w:sz w:val="26"/>
          <w:szCs w:val="26"/>
          <w:lang w:eastAsia="uk-UA"/>
        </w:rPr>
        <w:t xml:space="preserve"> нормі підстав для відрядження судді.</w:t>
      </w:r>
    </w:p>
    <w:p w:rsidR="004A3B7C" w:rsidRPr="006B09E5" w:rsidRDefault="005930DB" w:rsidP="001A6A95">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Комісія за</w:t>
      </w:r>
      <w:r w:rsidR="003536D8" w:rsidRPr="006B09E5">
        <w:rPr>
          <w:rFonts w:ascii="Times New Roman" w:eastAsia="Times New Roman" w:hAnsi="Times New Roman" w:cs="Times New Roman"/>
          <w:color w:val="1D1D1B"/>
          <w:sz w:val="26"/>
          <w:szCs w:val="26"/>
          <w:lang w:eastAsia="uk-UA"/>
        </w:rPr>
        <w:t>уважує</w:t>
      </w:r>
      <w:r w:rsidRPr="006B09E5">
        <w:rPr>
          <w:rFonts w:ascii="Times New Roman" w:eastAsia="Times New Roman" w:hAnsi="Times New Roman" w:cs="Times New Roman"/>
          <w:color w:val="1D1D1B"/>
          <w:sz w:val="26"/>
          <w:szCs w:val="26"/>
          <w:lang w:eastAsia="uk-UA"/>
        </w:rPr>
        <w:t>, що з</w:t>
      </w:r>
      <w:r w:rsidR="004A3B7C" w:rsidRPr="006B09E5">
        <w:rPr>
          <w:rFonts w:ascii="Times New Roman" w:eastAsia="Times New Roman" w:hAnsi="Times New Roman" w:cs="Times New Roman"/>
          <w:color w:val="1D1D1B"/>
          <w:sz w:val="26"/>
          <w:szCs w:val="26"/>
          <w:lang w:eastAsia="uk-UA"/>
        </w:rPr>
        <w:t>астосування приписів статті 55 Закону дає підстави стверджувати</w:t>
      </w:r>
      <w:r w:rsidR="003536D8" w:rsidRPr="006B09E5">
        <w:rPr>
          <w:rFonts w:ascii="Times New Roman" w:eastAsia="Times New Roman" w:hAnsi="Times New Roman" w:cs="Times New Roman"/>
          <w:color w:val="1D1D1B"/>
          <w:sz w:val="26"/>
          <w:szCs w:val="26"/>
          <w:lang w:eastAsia="uk-UA"/>
        </w:rPr>
        <w:t>:</w:t>
      </w:r>
      <w:r w:rsidR="004A3B7C" w:rsidRPr="006B09E5">
        <w:rPr>
          <w:rFonts w:ascii="Times New Roman" w:eastAsia="Times New Roman" w:hAnsi="Times New Roman" w:cs="Times New Roman"/>
          <w:color w:val="1D1D1B"/>
          <w:sz w:val="26"/>
          <w:szCs w:val="26"/>
          <w:lang w:eastAsia="uk-UA"/>
        </w:rPr>
        <w:t xml:space="preserve"> мета відрядження судді з урахуванням принципу територіальності досягається в разі відрядження судді до суду з критичним дефіцитом суддів та надмірним рівнем навантаження. Це да</w:t>
      </w:r>
      <w:r w:rsidR="001A6A95" w:rsidRPr="006B09E5">
        <w:rPr>
          <w:rFonts w:ascii="Times New Roman" w:eastAsia="Times New Roman" w:hAnsi="Times New Roman" w:cs="Times New Roman"/>
          <w:color w:val="1D1D1B"/>
          <w:sz w:val="26"/>
          <w:szCs w:val="26"/>
          <w:lang w:eastAsia="uk-UA"/>
        </w:rPr>
        <w:t>є</w:t>
      </w:r>
      <w:r w:rsidR="004A3B7C" w:rsidRPr="006B09E5">
        <w:rPr>
          <w:rFonts w:ascii="Times New Roman" w:eastAsia="Times New Roman" w:hAnsi="Times New Roman" w:cs="Times New Roman"/>
          <w:color w:val="1D1D1B"/>
          <w:sz w:val="26"/>
          <w:szCs w:val="26"/>
          <w:lang w:eastAsia="uk-UA"/>
        </w:rPr>
        <w:t xml:space="preserve"> змогу зменшити такий показник навантаження одного повноважного судді та наблизить його до середнього показника по Україні, що сприятиме доступу громадян до правосуддя та раціональному використанню бюджетних коштів.</w:t>
      </w:r>
      <w:r w:rsidR="001A6A95" w:rsidRPr="006B09E5">
        <w:rPr>
          <w:rFonts w:ascii="Times New Roman" w:eastAsia="Times New Roman" w:hAnsi="Times New Roman" w:cs="Times New Roman"/>
          <w:color w:val="1D1D1B"/>
          <w:sz w:val="26"/>
          <w:szCs w:val="26"/>
          <w:lang w:eastAsia="uk-UA"/>
        </w:rPr>
        <w:t xml:space="preserve"> Зазначена позиція висловлена Вищою радою правосуддя в рішеннях від 19.11.2024 № 3350/0/15-24 та № 3351/0/15-24.</w:t>
      </w:r>
    </w:p>
    <w:p w:rsidR="004A3B7C" w:rsidRPr="006B09E5" w:rsidRDefault="004A3B7C" w:rsidP="004A3B7C">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 xml:space="preserve">За інформацією про показники часу, необхідного для розгляду справ і матеріалів, які надійшли до апеляційних та місцевих судів за 9 місяців 2024 року, середня кількість днів, необхідних для розгляду справ одним повноважним суддею </w:t>
      </w:r>
      <w:bookmarkStart w:id="0" w:name="_Hlk184819786"/>
      <w:r w:rsidRPr="006B09E5">
        <w:rPr>
          <w:rFonts w:ascii="Times New Roman" w:eastAsia="Times New Roman" w:hAnsi="Times New Roman" w:cs="Times New Roman"/>
          <w:color w:val="1D1D1B"/>
          <w:sz w:val="26"/>
          <w:szCs w:val="26"/>
          <w:lang w:eastAsia="uk-UA"/>
        </w:rPr>
        <w:t xml:space="preserve">Воловецького районного суду Закарпатської області </w:t>
      </w:r>
      <w:bookmarkEnd w:id="0"/>
      <w:r w:rsidRPr="006B09E5">
        <w:rPr>
          <w:rFonts w:ascii="Times New Roman" w:eastAsia="Times New Roman" w:hAnsi="Times New Roman" w:cs="Times New Roman"/>
          <w:color w:val="1D1D1B"/>
          <w:sz w:val="26"/>
          <w:szCs w:val="26"/>
          <w:lang w:eastAsia="uk-UA"/>
        </w:rPr>
        <w:t>згідно з нормативами становить 109 днів (у середньому по Україні ‒ 299 днів)</w:t>
      </w:r>
      <w:r w:rsidR="002C51F8" w:rsidRPr="006B09E5">
        <w:rPr>
          <w:rFonts w:ascii="Times New Roman" w:eastAsia="Times New Roman" w:hAnsi="Times New Roman" w:cs="Times New Roman"/>
          <w:color w:val="1D1D1B"/>
          <w:sz w:val="26"/>
          <w:szCs w:val="26"/>
          <w:lang w:eastAsia="uk-UA"/>
        </w:rPr>
        <w:t>, що є найменшим навантаженням в області.</w:t>
      </w:r>
    </w:p>
    <w:p w:rsidR="004A3B7C" w:rsidRPr="006B09E5" w:rsidRDefault="004A3B7C" w:rsidP="004A3B7C">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У разі дострокового закінчення відрядження судді Пелиха О.О. середня кількість днів, необхідних для розгляду справ одним повноважним суддею, згідно з нормативами становитиме 145 днів, тобто буде вдвічі меншою ніж у середньому по Україні, а отже, не створить надмірного навантаження у Воловецькому районному суд</w:t>
      </w:r>
      <w:r w:rsidR="00E36E3A" w:rsidRPr="006B09E5">
        <w:rPr>
          <w:rFonts w:ascii="Times New Roman" w:eastAsia="Times New Roman" w:hAnsi="Times New Roman" w:cs="Times New Roman"/>
          <w:color w:val="1D1D1B"/>
          <w:sz w:val="26"/>
          <w:szCs w:val="26"/>
          <w:lang w:eastAsia="uk-UA"/>
        </w:rPr>
        <w:t>і</w:t>
      </w:r>
      <w:r w:rsidRPr="006B09E5">
        <w:rPr>
          <w:rFonts w:ascii="Times New Roman" w:eastAsia="Times New Roman" w:hAnsi="Times New Roman" w:cs="Times New Roman"/>
          <w:color w:val="1D1D1B"/>
          <w:sz w:val="26"/>
          <w:szCs w:val="26"/>
          <w:lang w:eastAsia="uk-UA"/>
        </w:rPr>
        <w:t xml:space="preserve"> Закарпатської області</w:t>
      </w:r>
      <w:r w:rsidR="001A6A95" w:rsidRPr="006B09E5">
        <w:rPr>
          <w:rFonts w:ascii="Times New Roman" w:eastAsia="Times New Roman" w:hAnsi="Times New Roman" w:cs="Times New Roman"/>
          <w:color w:val="1D1D1B"/>
          <w:sz w:val="26"/>
          <w:szCs w:val="26"/>
          <w:lang w:eastAsia="uk-UA"/>
        </w:rPr>
        <w:t>.</w:t>
      </w:r>
    </w:p>
    <w:p w:rsidR="001A6A95" w:rsidRPr="006B09E5" w:rsidRDefault="001A6A95" w:rsidP="004A3B7C">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 xml:space="preserve">Водночас у Синельниківському міськрайонному суді Дніпропетровської області, </w:t>
      </w:r>
      <w:r w:rsidR="00B7122C" w:rsidRPr="006B09E5">
        <w:rPr>
          <w:rFonts w:ascii="Times New Roman" w:eastAsia="Times New Roman" w:hAnsi="Times New Roman" w:cs="Times New Roman"/>
          <w:color w:val="1D1D1B"/>
          <w:sz w:val="26"/>
          <w:szCs w:val="26"/>
          <w:lang w:eastAsia="uk-UA"/>
        </w:rPr>
        <w:t xml:space="preserve"> якому визначено</w:t>
      </w:r>
      <w:r w:rsidRPr="006B09E5">
        <w:rPr>
          <w:rFonts w:ascii="Times New Roman" w:eastAsia="Times New Roman" w:hAnsi="Times New Roman" w:cs="Times New Roman"/>
          <w:color w:val="1D1D1B"/>
          <w:sz w:val="26"/>
          <w:szCs w:val="26"/>
          <w:lang w:eastAsia="uk-UA"/>
        </w:rPr>
        <w:t xml:space="preserve"> підсудність справ Старобільського районного суду Луганської області, середня кількість днів, необхід</w:t>
      </w:r>
      <w:bookmarkStart w:id="1" w:name="_GoBack"/>
      <w:bookmarkEnd w:id="1"/>
      <w:r w:rsidRPr="006B09E5">
        <w:rPr>
          <w:rFonts w:ascii="Times New Roman" w:eastAsia="Times New Roman" w:hAnsi="Times New Roman" w:cs="Times New Roman"/>
          <w:color w:val="1D1D1B"/>
          <w:sz w:val="26"/>
          <w:szCs w:val="26"/>
          <w:lang w:eastAsia="uk-UA"/>
        </w:rPr>
        <w:t>них для розгляду справ одним повноважним суддею,</w:t>
      </w:r>
      <w:r w:rsidR="00FF7C3A" w:rsidRPr="006B09E5">
        <w:rPr>
          <w:rFonts w:ascii="Times New Roman" w:eastAsia="Times New Roman" w:hAnsi="Times New Roman" w:cs="Times New Roman"/>
          <w:color w:val="1D1D1B"/>
          <w:sz w:val="26"/>
          <w:szCs w:val="26"/>
          <w:lang w:eastAsia="uk-UA"/>
        </w:rPr>
        <w:t xml:space="preserve"> </w:t>
      </w:r>
      <w:r w:rsidRPr="006B09E5">
        <w:rPr>
          <w:rFonts w:ascii="Times New Roman" w:eastAsia="Times New Roman" w:hAnsi="Times New Roman" w:cs="Times New Roman"/>
          <w:color w:val="1D1D1B"/>
          <w:sz w:val="26"/>
          <w:szCs w:val="26"/>
          <w:lang w:eastAsia="uk-UA"/>
        </w:rPr>
        <w:t>за 9 місяців 2024 року с</w:t>
      </w:r>
      <w:r w:rsidR="00B7122C" w:rsidRPr="006B09E5">
        <w:rPr>
          <w:rFonts w:ascii="Times New Roman" w:eastAsia="Times New Roman" w:hAnsi="Times New Roman" w:cs="Times New Roman"/>
          <w:color w:val="1D1D1B"/>
          <w:sz w:val="26"/>
          <w:szCs w:val="26"/>
          <w:lang w:eastAsia="uk-UA"/>
        </w:rPr>
        <w:t>тановить</w:t>
      </w:r>
      <w:r w:rsidRPr="006B09E5">
        <w:rPr>
          <w:rFonts w:ascii="Times New Roman" w:eastAsia="Times New Roman" w:hAnsi="Times New Roman" w:cs="Times New Roman"/>
          <w:color w:val="1D1D1B"/>
          <w:sz w:val="26"/>
          <w:szCs w:val="26"/>
          <w:lang w:eastAsia="uk-UA"/>
        </w:rPr>
        <w:t xml:space="preserve"> 404 дні, тобто практично в чотири рази перевищує навантаження на одного суддю Воловецького районного суду Закарпатської області.</w:t>
      </w:r>
    </w:p>
    <w:p w:rsidR="004A3B7C" w:rsidRPr="006B09E5" w:rsidRDefault="001A6A95" w:rsidP="004A3B7C">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 xml:space="preserve">Комісія також вважає необхідним зазначити, що </w:t>
      </w:r>
      <w:r w:rsidR="00E36E3A" w:rsidRPr="006B09E5">
        <w:rPr>
          <w:rFonts w:ascii="Times New Roman" w:eastAsia="Times New Roman" w:hAnsi="Times New Roman" w:cs="Times New Roman"/>
          <w:color w:val="1D1D1B"/>
          <w:sz w:val="26"/>
          <w:szCs w:val="26"/>
          <w:lang w:eastAsia="uk-UA"/>
        </w:rPr>
        <w:t xml:space="preserve">в тій же </w:t>
      </w:r>
      <w:r w:rsidRPr="006B09E5">
        <w:rPr>
          <w:rFonts w:ascii="Times New Roman" w:eastAsia="Times New Roman" w:hAnsi="Times New Roman" w:cs="Times New Roman"/>
          <w:color w:val="1D1D1B"/>
          <w:sz w:val="26"/>
          <w:szCs w:val="26"/>
          <w:lang w:eastAsia="uk-UA"/>
        </w:rPr>
        <w:t>Закарпатській області є суди з надмірним рівнем судового навантаження, у яких наявні вакантні штатні посади суддів. Зокрема</w:t>
      </w:r>
      <w:r w:rsidR="006F676D" w:rsidRPr="006B09E5">
        <w:rPr>
          <w:rFonts w:ascii="Times New Roman" w:eastAsia="Times New Roman" w:hAnsi="Times New Roman" w:cs="Times New Roman"/>
          <w:color w:val="1D1D1B"/>
          <w:sz w:val="26"/>
          <w:szCs w:val="26"/>
          <w:lang w:eastAsia="uk-UA"/>
        </w:rPr>
        <w:t>,</w:t>
      </w:r>
      <w:r w:rsidRPr="006B09E5">
        <w:rPr>
          <w:rFonts w:ascii="Times New Roman" w:eastAsia="Times New Roman" w:hAnsi="Times New Roman" w:cs="Times New Roman"/>
          <w:color w:val="1D1D1B"/>
          <w:sz w:val="26"/>
          <w:szCs w:val="26"/>
          <w:lang w:eastAsia="uk-UA"/>
        </w:rPr>
        <w:t xml:space="preserve"> у Виноградівському районному суді середня кількість днів, необхідних для розгляду справ одним повноважним суддею, с</w:t>
      </w:r>
      <w:r w:rsidR="00372E29" w:rsidRPr="006B09E5">
        <w:rPr>
          <w:rFonts w:ascii="Times New Roman" w:eastAsia="Times New Roman" w:hAnsi="Times New Roman" w:cs="Times New Roman"/>
          <w:color w:val="1D1D1B"/>
          <w:sz w:val="26"/>
          <w:szCs w:val="26"/>
          <w:lang w:eastAsia="uk-UA"/>
        </w:rPr>
        <w:t>тановить</w:t>
      </w:r>
      <w:r w:rsidRPr="006B09E5">
        <w:rPr>
          <w:rFonts w:ascii="Times New Roman" w:eastAsia="Times New Roman" w:hAnsi="Times New Roman" w:cs="Times New Roman"/>
          <w:color w:val="1D1D1B"/>
          <w:sz w:val="26"/>
          <w:szCs w:val="26"/>
          <w:lang w:eastAsia="uk-UA"/>
        </w:rPr>
        <w:t xml:space="preserve"> 460 днів, у Перечинському районному суді</w:t>
      </w:r>
      <w:r w:rsidR="00E36E3A" w:rsidRPr="006B09E5">
        <w:rPr>
          <w:rFonts w:ascii="Times New Roman" w:eastAsia="Times New Roman" w:hAnsi="Times New Roman" w:cs="Times New Roman"/>
          <w:color w:val="1D1D1B"/>
          <w:sz w:val="26"/>
          <w:szCs w:val="26"/>
          <w:lang w:eastAsia="uk-UA"/>
        </w:rPr>
        <w:t xml:space="preserve"> </w:t>
      </w:r>
      <w:r w:rsidRPr="006B09E5">
        <w:rPr>
          <w:rFonts w:ascii="Times New Roman" w:eastAsia="Times New Roman" w:hAnsi="Times New Roman" w:cs="Times New Roman"/>
          <w:color w:val="1D1D1B"/>
          <w:sz w:val="26"/>
          <w:szCs w:val="26"/>
          <w:lang w:eastAsia="uk-UA"/>
        </w:rPr>
        <w:t>– 398 днів, в Ужгородському міськрайонному суді</w:t>
      </w:r>
      <w:r w:rsidR="00E36E3A" w:rsidRPr="006B09E5">
        <w:rPr>
          <w:rFonts w:ascii="Times New Roman" w:eastAsia="Times New Roman" w:hAnsi="Times New Roman" w:cs="Times New Roman"/>
          <w:color w:val="1D1D1B"/>
          <w:sz w:val="26"/>
          <w:szCs w:val="26"/>
          <w:lang w:eastAsia="uk-UA"/>
        </w:rPr>
        <w:t xml:space="preserve"> </w:t>
      </w:r>
      <w:r w:rsidRPr="006B09E5">
        <w:rPr>
          <w:rFonts w:ascii="Times New Roman" w:eastAsia="Times New Roman" w:hAnsi="Times New Roman" w:cs="Times New Roman"/>
          <w:color w:val="1D1D1B"/>
          <w:sz w:val="26"/>
          <w:szCs w:val="26"/>
          <w:lang w:eastAsia="uk-UA"/>
        </w:rPr>
        <w:t>– 360 днів</w:t>
      </w:r>
      <w:r w:rsidR="00E36E3A" w:rsidRPr="006B09E5">
        <w:rPr>
          <w:rFonts w:ascii="Times New Roman" w:eastAsia="Times New Roman" w:hAnsi="Times New Roman" w:cs="Times New Roman"/>
          <w:color w:val="1D1D1B"/>
          <w:sz w:val="26"/>
          <w:szCs w:val="26"/>
          <w:lang w:eastAsia="uk-UA"/>
        </w:rPr>
        <w:t xml:space="preserve">, що значно перевищує навантаження </w:t>
      </w:r>
      <w:r w:rsidR="00372E29" w:rsidRPr="006B09E5">
        <w:rPr>
          <w:rFonts w:ascii="Times New Roman" w:eastAsia="Times New Roman" w:hAnsi="Times New Roman" w:cs="Times New Roman"/>
          <w:color w:val="1D1D1B"/>
          <w:sz w:val="26"/>
          <w:szCs w:val="26"/>
          <w:lang w:eastAsia="uk-UA"/>
        </w:rPr>
        <w:t>(</w:t>
      </w:r>
      <w:r w:rsidR="00E36E3A" w:rsidRPr="006B09E5">
        <w:rPr>
          <w:rFonts w:ascii="Times New Roman" w:eastAsia="Times New Roman" w:hAnsi="Times New Roman" w:cs="Times New Roman"/>
          <w:color w:val="1D1D1B"/>
          <w:sz w:val="26"/>
          <w:szCs w:val="26"/>
          <w:lang w:eastAsia="uk-UA"/>
        </w:rPr>
        <w:t>109 днів</w:t>
      </w:r>
      <w:r w:rsidR="00372E29" w:rsidRPr="006B09E5">
        <w:rPr>
          <w:rFonts w:ascii="Times New Roman" w:eastAsia="Times New Roman" w:hAnsi="Times New Roman" w:cs="Times New Roman"/>
          <w:color w:val="1D1D1B"/>
          <w:sz w:val="26"/>
          <w:szCs w:val="26"/>
          <w:lang w:eastAsia="uk-UA"/>
        </w:rPr>
        <w:t xml:space="preserve">) </w:t>
      </w:r>
      <w:r w:rsidR="00E36E3A" w:rsidRPr="006B09E5">
        <w:rPr>
          <w:rFonts w:ascii="Times New Roman" w:eastAsia="Times New Roman" w:hAnsi="Times New Roman" w:cs="Times New Roman"/>
          <w:color w:val="1D1D1B"/>
          <w:sz w:val="26"/>
          <w:szCs w:val="26"/>
          <w:lang w:eastAsia="uk-UA"/>
        </w:rPr>
        <w:t>у Воловецькому районному суді.</w:t>
      </w:r>
    </w:p>
    <w:p w:rsidR="004A3B7C" w:rsidRPr="006B09E5" w:rsidRDefault="009A1982" w:rsidP="004A3B7C">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Крім</w:t>
      </w:r>
      <w:r w:rsidRPr="006B09E5">
        <w:rPr>
          <w:rFonts w:ascii="Times New Roman" w:eastAsia="Times New Roman" w:hAnsi="Times New Roman" w:cs="Times New Roman"/>
          <w:color w:val="1D1D1B"/>
          <w:sz w:val="40"/>
          <w:szCs w:val="40"/>
          <w:lang w:eastAsia="uk-UA"/>
        </w:rPr>
        <w:t xml:space="preserve"> </w:t>
      </w:r>
      <w:r w:rsidRPr="006B09E5">
        <w:rPr>
          <w:rFonts w:ascii="Times New Roman" w:eastAsia="Times New Roman" w:hAnsi="Times New Roman" w:cs="Times New Roman"/>
          <w:color w:val="1D1D1B"/>
          <w:sz w:val="26"/>
          <w:szCs w:val="26"/>
          <w:lang w:eastAsia="uk-UA"/>
        </w:rPr>
        <w:t>того,</w:t>
      </w:r>
      <w:r w:rsidRPr="006B09E5">
        <w:rPr>
          <w:rFonts w:ascii="Times New Roman" w:eastAsia="Times New Roman" w:hAnsi="Times New Roman" w:cs="Times New Roman"/>
          <w:color w:val="1D1D1B"/>
          <w:sz w:val="40"/>
          <w:szCs w:val="40"/>
          <w:lang w:eastAsia="uk-UA"/>
        </w:rPr>
        <w:t xml:space="preserve"> </w:t>
      </w:r>
      <w:r w:rsidRPr="006B09E5">
        <w:rPr>
          <w:rFonts w:ascii="Times New Roman" w:eastAsia="Times New Roman" w:hAnsi="Times New Roman" w:cs="Times New Roman"/>
          <w:color w:val="1D1D1B"/>
          <w:sz w:val="26"/>
          <w:szCs w:val="26"/>
          <w:lang w:eastAsia="uk-UA"/>
        </w:rPr>
        <w:t>за</w:t>
      </w:r>
      <w:r w:rsidRPr="006B09E5">
        <w:rPr>
          <w:rFonts w:ascii="Times New Roman" w:eastAsia="Times New Roman" w:hAnsi="Times New Roman" w:cs="Times New Roman"/>
          <w:color w:val="1D1D1B"/>
          <w:sz w:val="40"/>
          <w:szCs w:val="40"/>
          <w:lang w:eastAsia="uk-UA"/>
        </w:rPr>
        <w:t xml:space="preserve"> </w:t>
      </w:r>
      <w:r w:rsidR="00B37094" w:rsidRPr="006B09E5">
        <w:rPr>
          <w:rFonts w:ascii="Times New Roman" w:eastAsia="Times New Roman" w:hAnsi="Times New Roman" w:cs="Times New Roman"/>
          <w:color w:val="1D1D1B"/>
          <w:sz w:val="26"/>
          <w:szCs w:val="26"/>
          <w:lang w:eastAsia="uk-UA"/>
        </w:rPr>
        <w:t>даними</w:t>
      </w:r>
      <w:r w:rsidRPr="006B09E5">
        <w:rPr>
          <w:rFonts w:ascii="Times New Roman" w:eastAsia="Times New Roman" w:hAnsi="Times New Roman" w:cs="Times New Roman"/>
          <w:color w:val="1D1D1B"/>
          <w:sz w:val="40"/>
          <w:szCs w:val="40"/>
          <w:lang w:eastAsia="uk-UA"/>
        </w:rPr>
        <w:t xml:space="preserve"> </w:t>
      </w:r>
      <w:r w:rsidRPr="006B09E5">
        <w:rPr>
          <w:rFonts w:ascii="Times New Roman" w:eastAsia="Times New Roman" w:hAnsi="Times New Roman" w:cs="Times New Roman"/>
          <w:color w:val="1D1D1B"/>
          <w:sz w:val="26"/>
          <w:szCs w:val="26"/>
          <w:lang w:eastAsia="uk-UA"/>
        </w:rPr>
        <w:t>Комісії,</w:t>
      </w:r>
      <w:r w:rsidRPr="006B09E5">
        <w:rPr>
          <w:rFonts w:ascii="Times New Roman" w:eastAsia="Times New Roman" w:hAnsi="Times New Roman" w:cs="Times New Roman"/>
          <w:color w:val="1D1D1B"/>
          <w:sz w:val="40"/>
          <w:szCs w:val="40"/>
          <w:lang w:eastAsia="uk-UA"/>
        </w:rPr>
        <w:t xml:space="preserve"> </w:t>
      </w:r>
      <w:r w:rsidRPr="006B09E5">
        <w:rPr>
          <w:rFonts w:ascii="Times New Roman" w:eastAsia="Times New Roman" w:hAnsi="Times New Roman" w:cs="Times New Roman"/>
          <w:color w:val="1D1D1B"/>
          <w:sz w:val="26"/>
          <w:szCs w:val="26"/>
          <w:lang w:eastAsia="uk-UA"/>
        </w:rPr>
        <w:t>яка</w:t>
      </w:r>
      <w:r w:rsidRPr="006B09E5">
        <w:rPr>
          <w:rFonts w:ascii="Times New Roman" w:eastAsia="Times New Roman" w:hAnsi="Times New Roman" w:cs="Times New Roman"/>
          <w:color w:val="1D1D1B"/>
          <w:sz w:val="40"/>
          <w:szCs w:val="40"/>
          <w:lang w:eastAsia="uk-UA"/>
        </w:rPr>
        <w:t xml:space="preserve"> </w:t>
      </w:r>
      <w:r w:rsidRPr="006B09E5">
        <w:rPr>
          <w:rFonts w:ascii="Times New Roman" w:eastAsia="Times New Roman" w:hAnsi="Times New Roman" w:cs="Times New Roman"/>
          <w:color w:val="1D1D1B"/>
          <w:sz w:val="26"/>
          <w:szCs w:val="26"/>
          <w:lang w:eastAsia="uk-UA"/>
        </w:rPr>
        <w:t>відповідно</w:t>
      </w:r>
      <w:r w:rsidRPr="006B09E5">
        <w:rPr>
          <w:rFonts w:ascii="Times New Roman" w:eastAsia="Times New Roman" w:hAnsi="Times New Roman" w:cs="Times New Roman"/>
          <w:color w:val="1D1D1B"/>
          <w:sz w:val="40"/>
          <w:szCs w:val="40"/>
          <w:lang w:eastAsia="uk-UA"/>
        </w:rPr>
        <w:t xml:space="preserve"> </w:t>
      </w:r>
      <w:r w:rsidRPr="006B09E5">
        <w:rPr>
          <w:rFonts w:ascii="Times New Roman" w:eastAsia="Times New Roman" w:hAnsi="Times New Roman" w:cs="Times New Roman"/>
          <w:color w:val="1D1D1B"/>
          <w:sz w:val="26"/>
          <w:szCs w:val="26"/>
          <w:lang w:eastAsia="uk-UA"/>
        </w:rPr>
        <w:t>до</w:t>
      </w:r>
      <w:r w:rsidRPr="006B09E5">
        <w:rPr>
          <w:rFonts w:ascii="Times New Roman" w:eastAsia="Times New Roman" w:hAnsi="Times New Roman" w:cs="Times New Roman"/>
          <w:color w:val="1D1D1B"/>
          <w:sz w:val="40"/>
          <w:szCs w:val="40"/>
          <w:lang w:eastAsia="uk-UA"/>
        </w:rPr>
        <w:t xml:space="preserve"> </w:t>
      </w:r>
      <w:r w:rsidRPr="006B09E5">
        <w:rPr>
          <w:rFonts w:ascii="Times New Roman" w:eastAsia="Times New Roman" w:hAnsi="Times New Roman" w:cs="Times New Roman"/>
          <w:color w:val="1D1D1B"/>
          <w:sz w:val="26"/>
          <w:szCs w:val="26"/>
          <w:lang w:eastAsia="uk-UA"/>
        </w:rPr>
        <w:t>пункту</w:t>
      </w:r>
      <w:r w:rsidRPr="006B09E5">
        <w:rPr>
          <w:rFonts w:ascii="Times New Roman" w:eastAsia="Times New Roman" w:hAnsi="Times New Roman" w:cs="Times New Roman"/>
          <w:color w:val="1D1D1B"/>
          <w:sz w:val="40"/>
          <w:szCs w:val="40"/>
          <w:lang w:eastAsia="uk-UA"/>
        </w:rPr>
        <w:t xml:space="preserve"> </w:t>
      </w:r>
      <w:r w:rsidRPr="006B09E5">
        <w:rPr>
          <w:rFonts w:ascii="Times New Roman" w:eastAsia="Times New Roman" w:hAnsi="Times New Roman" w:cs="Times New Roman"/>
          <w:color w:val="1D1D1B"/>
          <w:sz w:val="26"/>
          <w:szCs w:val="26"/>
          <w:lang w:eastAsia="uk-UA"/>
        </w:rPr>
        <w:t>1</w:t>
      </w:r>
      <w:r w:rsidRPr="006B09E5">
        <w:rPr>
          <w:rFonts w:ascii="Times New Roman" w:eastAsia="Times New Roman" w:hAnsi="Times New Roman" w:cs="Times New Roman"/>
          <w:color w:val="1D1D1B"/>
          <w:sz w:val="40"/>
          <w:szCs w:val="40"/>
          <w:lang w:eastAsia="uk-UA"/>
        </w:rPr>
        <w:t xml:space="preserve"> </w:t>
      </w:r>
      <w:r w:rsidRPr="006B09E5">
        <w:rPr>
          <w:rFonts w:ascii="Times New Roman" w:eastAsia="Times New Roman" w:hAnsi="Times New Roman" w:cs="Times New Roman"/>
          <w:color w:val="1D1D1B"/>
          <w:sz w:val="26"/>
          <w:szCs w:val="26"/>
          <w:lang w:eastAsia="uk-UA"/>
        </w:rPr>
        <w:t>частини</w:t>
      </w:r>
      <w:r w:rsidRPr="006B09E5">
        <w:rPr>
          <w:rFonts w:ascii="Times New Roman" w:eastAsia="Times New Roman" w:hAnsi="Times New Roman" w:cs="Times New Roman"/>
          <w:color w:val="1D1D1B"/>
          <w:sz w:val="40"/>
          <w:szCs w:val="40"/>
          <w:lang w:eastAsia="uk-UA"/>
        </w:rPr>
        <w:t xml:space="preserve"> </w:t>
      </w:r>
      <w:r w:rsidRPr="006B09E5">
        <w:rPr>
          <w:rFonts w:ascii="Times New Roman" w:eastAsia="Times New Roman" w:hAnsi="Times New Roman" w:cs="Times New Roman"/>
          <w:color w:val="1D1D1B"/>
          <w:sz w:val="26"/>
          <w:szCs w:val="26"/>
          <w:lang w:eastAsia="uk-UA"/>
        </w:rPr>
        <w:t>першої</w:t>
      </w:r>
      <w:r w:rsidRPr="006B09E5">
        <w:rPr>
          <w:rFonts w:ascii="Times New Roman" w:eastAsia="Times New Roman" w:hAnsi="Times New Roman" w:cs="Times New Roman"/>
          <w:color w:val="1D1D1B"/>
          <w:sz w:val="40"/>
          <w:szCs w:val="40"/>
          <w:lang w:eastAsia="uk-UA"/>
        </w:rPr>
        <w:t xml:space="preserve"> </w:t>
      </w:r>
      <w:r w:rsidRPr="006B09E5">
        <w:rPr>
          <w:rFonts w:ascii="Times New Roman" w:eastAsia="Times New Roman" w:hAnsi="Times New Roman" w:cs="Times New Roman"/>
          <w:color w:val="1D1D1B"/>
          <w:sz w:val="26"/>
          <w:szCs w:val="26"/>
          <w:lang w:eastAsia="uk-UA"/>
        </w:rPr>
        <w:t>статті 93 Закону веде облік даних про кількість посад суддів у судах, вакантні посади у Воловецькому районному суді Закарпатської області відсутні.</w:t>
      </w:r>
      <w:r w:rsidR="00A81CA2" w:rsidRPr="006B09E5">
        <w:rPr>
          <w:rFonts w:ascii="Times New Roman" w:eastAsia="Times New Roman" w:hAnsi="Times New Roman" w:cs="Times New Roman"/>
          <w:color w:val="1D1D1B"/>
          <w:sz w:val="26"/>
          <w:szCs w:val="26"/>
          <w:lang w:eastAsia="uk-UA"/>
        </w:rPr>
        <w:t xml:space="preserve"> Г</w:t>
      </w:r>
      <w:r w:rsidRPr="006B09E5">
        <w:rPr>
          <w:rFonts w:ascii="Times New Roman" w:eastAsia="Times New Roman" w:hAnsi="Times New Roman" w:cs="Times New Roman"/>
          <w:color w:val="1D1D1B"/>
          <w:sz w:val="26"/>
          <w:szCs w:val="26"/>
          <w:lang w:eastAsia="uk-UA"/>
        </w:rPr>
        <w:t xml:space="preserve">ранична </w:t>
      </w:r>
      <w:r w:rsidR="00A81CA2" w:rsidRPr="006B09E5">
        <w:rPr>
          <w:rFonts w:ascii="Times New Roman" w:eastAsia="Times New Roman" w:hAnsi="Times New Roman" w:cs="Times New Roman"/>
          <w:color w:val="1D1D1B"/>
          <w:sz w:val="26"/>
          <w:szCs w:val="26"/>
          <w:lang w:eastAsia="uk-UA"/>
        </w:rPr>
        <w:t>кількість</w:t>
      </w:r>
      <w:r w:rsidRPr="006B09E5">
        <w:rPr>
          <w:rFonts w:ascii="Times New Roman" w:eastAsia="Times New Roman" w:hAnsi="Times New Roman" w:cs="Times New Roman"/>
          <w:color w:val="1D1D1B"/>
          <w:sz w:val="26"/>
          <w:szCs w:val="26"/>
          <w:lang w:eastAsia="uk-UA"/>
        </w:rPr>
        <w:t xml:space="preserve"> </w:t>
      </w:r>
      <w:r w:rsidRPr="006B09E5">
        <w:rPr>
          <w:rFonts w:ascii="Times New Roman" w:eastAsia="Times New Roman" w:hAnsi="Times New Roman" w:cs="Times New Roman"/>
          <w:color w:val="1D1D1B"/>
          <w:sz w:val="26"/>
          <w:szCs w:val="26"/>
          <w:lang w:eastAsia="uk-UA"/>
        </w:rPr>
        <w:lastRenderedPageBreak/>
        <w:t>суддів згідно з рішенням ВРП</w:t>
      </w:r>
      <w:r w:rsidR="00C07D61" w:rsidRPr="006B09E5">
        <w:rPr>
          <w:rFonts w:ascii="Times New Roman" w:eastAsia="Times New Roman" w:hAnsi="Times New Roman" w:cs="Times New Roman"/>
          <w:color w:val="1D1D1B"/>
          <w:sz w:val="26"/>
          <w:szCs w:val="26"/>
          <w:lang w:eastAsia="uk-UA"/>
        </w:rPr>
        <w:t xml:space="preserve"> –</w:t>
      </w:r>
      <w:r w:rsidRPr="006B09E5">
        <w:rPr>
          <w:rFonts w:ascii="Times New Roman" w:eastAsia="Times New Roman" w:hAnsi="Times New Roman" w:cs="Times New Roman"/>
          <w:color w:val="1D1D1B"/>
          <w:sz w:val="26"/>
          <w:szCs w:val="26"/>
          <w:lang w:eastAsia="uk-UA"/>
        </w:rPr>
        <w:t xml:space="preserve"> три судді, </w:t>
      </w:r>
      <w:r w:rsidR="00DB7110" w:rsidRPr="006B09E5">
        <w:rPr>
          <w:rFonts w:ascii="Times New Roman" w:eastAsia="Times New Roman" w:hAnsi="Times New Roman" w:cs="Times New Roman"/>
          <w:color w:val="1D1D1B"/>
          <w:sz w:val="26"/>
          <w:szCs w:val="26"/>
          <w:lang w:eastAsia="uk-UA"/>
        </w:rPr>
        <w:t>однак</w:t>
      </w:r>
      <w:r w:rsidRPr="006B09E5">
        <w:rPr>
          <w:rFonts w:ascii="Times New Roman" w:eastAsia="Times New Roman" w:hAnsi="Times New Roman" w:cs="Times New Roman"/>
          <w:color w:val="1D1D1B"/>
          <w:sz w:val="26"/>
          <w:szCs w:val="26"/>
          <w:lang w:eastAsia="uk-UA"/>
        </w:rPr>
        <w:t xml:space="preserve"> правосуддя</w:t>
      </w:r>
      <w:r w:rsidR="00DB7110" w:rsidRPr="006B09E5">
        <w:rPr>
          <w:rFonts w:ascii="Times New Roman" w:eastAsia="Times New Roman" w:hAnsi="Times New Roman" w:cs="Times New Roman"/>
          <w:color w:val="1D1D1B"/>
          <w:sz w:val="26"/>
          <w:szCs w:val="26"/>
          <w:lang w:eastAsia="uk-UA"/>
        </w:rPr>
        <w:t xml:space="preserve"> у вказаному суді</w:t>
      </w:r>
      <w:r w:rsidRPr="006B09E5">
        <w:rPr>
          <w:rFonts w:ascii="Times New Roman" w:eastAsia="Times New Roman" w:hAnsi="Times New Roman" w:cs="Times New Roman"/>
          <w:color w:val="1D1D1B"/>
          <w:sz w:val="26"/>
          <w:szCs w:val="26"/>
          <w:lang w:eastAsia="uk-UA"/>
        </w:rPr>
        <w:t xml:space="preserve"> на сьогодні здійснюють</w:t>
      </w:r>
      <w:r w:rsidR="00403A49" w:rsidRPr="006B09E5">
        <w:rPr>
          <w:rFonts w:ascii="Times New Roman" w:eastAsia="Times New Roman" w:hAnsi="Times New Roman" w:cs="Times New Roman"/>
          <w:color w:val="1D1D1B"/>
          <w:sz w:val="26"/>
          <w:szCs w:val="26"/>
          <w:lang w:eastAsia="uk-UA"/>
        </w:rPr>
        <w:t xml:space="preserve"> з урахуванням Пелиха О.О.</w:t>
      </w:r>
      <w:r w:rsidRPr="006B09E5">
        <w:rPr>
          <w:rFonts w:ascii="Times New Roman" w:eastAsia="Times New Roman" w:hAnsi="Times New Roman" w:cs="Times New Roman"/>
          <w:color w:val="1D1D1B"/>
          <w:sz w:val="26"/>
          <w:szCs w:val="26"/>
          <w:lang w:eastAsia="uk-UA"/>
        </w:rPr>
        <w:t xml:space="preserve"> чотири судді.</w:t>
      </w:r>
    </w:p>
    <w:p w:rsidR="005930DB" w:rsidRPr="006B09E5" w:rsidRDefault="001371BC" w:rsidP="004A3B7C">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Отже, на час розгляду повідомлення ДСА України такі підстави для відрядження судді</w:t>
      </w:r>
      <w:r w:rsidR="005930DB" w:rsidRPr="006B09E5">
        <w:rPr>
          <w:rFonts w:ascii="Times New Roman" w:eastAsia="Times New Roman" w:hAnsi="Times New Roman" w:cs="Times New Roman"/>
          <w:color w:val="1D1D1B"/>
          <w:sz w:val="26"/>
          <w:szCs w:val="26"/>
          <w:lang w:eastAsia="uk-UA"/>
        </w:rPr>
        <w:t xml:space="preserve"> до Воловецького районного суду Закарпатської області</w:t>
      </w:r>
      <w:r w:rsidRPr="006B09E5">
        <w:rPr>
          <w:rFonts w:ascii="Times New Roman" w:eastAsia="Times New Roman" w:hAnsi="Times New Roman" w:cs="Times New Roman"/>
          <w:color w:val="1D1D1B"/>
          <w:sz w:val="26"/>
          <w:szCs w:val="26"/>
          <w:lang w:eastAsia="uk-UA"/>
        </w:rPr>
        <w:t>, як неможливіст</w:t>
      </w:r>
      <w:r w:rsidR="000E0B1C" w:rsidRPr="006B09E5">
        <w:rPr>
          <w:rFonts w:ascii="Times New Roman" w:eastAsia="Times New Roman" w:hAnsi="Times New Roman" w:cs="Times New Roman"/>
          <w:color w:val="1D1D1B"/>
          <w:sz w:val="26"/>
          <w:szCs w:val="26"/>
          <w:lang w:eastAsia="uk-UA"/>
        </w:rPr>
        <w:t>ь</w:t>
      </w:r>
      <w:r w:rsidRPr="006B09E5">
        <w:rPr>
          <w:rFonts w:ascii="Times New Roman" w:eastAsia="Times New Roman" w:hAnsi="Times New Roman" w:cs="Times New Roman"/>
          <w:color w:val="1D1D1B"/>
          <w:sz w:val="26"/>
          <w:szCs w:val="26"/>
          <w:lang w:eastAsia="uk-UA"/>
        </w:rPr>
        <w:t xml:space="preserve"> здійснення правосуддя та надмірн</w:t>
      </w:r>
      <w:r w:rsidR="005930DB" w:rsidRPr="006B09E5">
        <w:rPr>
          <w:rFonts w:ascii="Times New Roman" w:eastAsia="Times New Roman" w:hAnsi="Times New Roman" w:cs="Times New Roman"/>
          <w:color w:val="1D1D1B"/>
          <w:sz w:val="26"/>
          <w:szCs w:val="26"/>
          <w:lang w:eastAsia="uk-UA"/>
        </w:rPr>
        <w:t>ий</w:t>
      </w:r>
      <w:r w:rsidRPr="006B09E5">
        <w:rPr>
          <w:rFonts w:ascii="Times New Roman" w:eastAsia="Times New Roman" w:hAnsi="Times New Roman" w:cs="Times New Roman"/>
          <w:color w:val="1D1D1B"/>
          <w:sz w:val="26"/>
          <w:szCs w:val="26"/>
          <w:lang w:eastAsia="uk-UA"/>
        </w:rPr>
        <w:t xml:space="preserve"> рів</w:t>
      </w:r>
      <w:r w:rsidR="005930DB" w:rsidRPr="006B09E5">
        <w:rPr>
          <w:rFonts w:ascii="Times New Roman" w:eastAsia="Times New Roman" w:hAnsi="Times New Roman" w:cs="Times New Roman"/>
          <w:color w:val="1D1D1B"/>
          <w:sz w:val="26"/>
          <w:szCs w:val="26"/>
          <w:lang w:eastAsia="uk-UA"/>
        </w:rPr>
        <w:t>е</w:t>
      </w:r>
      <w:r w:rsidRPr="006B09E5">
        <w:rPr>
          <w:rFonts w:ascii="Times New Roman" w:eastAsia="Times New Roman" w:hAnsi="Times New Roman" w:cs="Times New Roman"/>
          <w:color w:val="1D1D1B"/>
          <w:sz w:val="26"/>
          <w:szCs w:val="26"/>
          <w:lang w:eastAsia="uk-UA"/>
        </w:rPr>
        <w:t>н</w:t>
      </w:r>
      <w:r w:rsidR="005930DB" w:rsidRPr="006B09E5">
        <w:rPr>
          <w:rFonts w:ascii="Times New Roman" w:eastAsia="Times New Roman" w:hAnsi="Times New Roman" w:cs="Times New Roman"/>
          <w:color w:val="1D1D1B"/>
          <w:sz w:val="26"/>
          <w:szCs w:val="26"/>
          <w:lang w:eastAsia="uk-UA"/>
        </w:rPr>
        <w:t>ь</w:t>
      </w:r>
      <w:r w:rsidRPr="006B09E5">
        <w:rPr>
          <w:rFonts w:ascii="Times New Roman" w:eastAsia="Times New Roman" w:hAnsi="Times New Roman" w:cs="Times New Roman"/>
          <w:color w:val="1D1D1B"/>
          <w:sz w:val="26"/>
          <w:szCs w:val="26"/>
          <w:lang w:eastAsia="uk-UA"/>
        </w:rPr>
        <w:t xml:space="preserve"> судового навантаження,</w:t>
      </w:r>
      <w:r w:rsidR="005930DB" w:rsidRPr="006B09E5">
        <w:rPr>
          <w:rFonts w:ascii="Times New Roman" w:eastAsia="Times New Roman" w:hAnsi="Times New Roman" w:cs="Times New Roman"/>
          <w:color w:val="1D1D1B"/>
          <w:sz w:val="26"/>
          <w:szCs w:val="26"/>
          <w:lang w:eastAsia="uk-UA"/>
        </w:rPr>
        <w:t xml:space="preserve"> </w:t>
      </w:r>
      <w:r w:rsidRPr="006B09E5">
        <w:rPr>
          <w:rFonts w:ascii="Times New Roman" w:eastAsia="Times New Roman" w:hAnsi="Times New Roman" w:cs="Times New Roman"/>
          <w:color w:val="1D1D1B"/>
          <w:sz w:val="26"/>
          <w:szCs w:val="26"/>
          <w:lang w:eastAsia="uk-UA"/>
        </w:rPr>
        <w:t>відсутні.</w:t>
      </w:r>
      <w:r w:rsidR="00255E0F" w:rsidRPr="006B09E5">
        <w:rPr>
          <w:rFonts w:ascii="Times New Roman" w:eastAsia="Times New Roman" w:hAnsi="Times New Roman" w:cs="Times New Roman"/>
          <w:color w:val="1D1D1B"/>
          <w:sz w:val="26"/>
          <w:szCs w:val="26"/>
          <w:lang w:eastAsia="uk-UA"/>
        </w:rPr>
        <w:t xml:space="preserve"> </w:t>
      </w:r>
    </w:p>
    <w:p w:rsidR="001371BC" w:rsidRPr="006B09E5" w:rsidRDefault="005930DB" w:rsidP="004A3B7C">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Стосовно третьої підстави Комісія зазначає, що р</w:t>
      </w:r>
      <w:r w:rsidR="00255E0F" w:rsidRPr="006B09E5">
        <w:rPr>
          <w:rFonts w:ascii="Times New Roman" w:eastAsia="Times New Roman" w:hAnsi="Times New Roman" w:cs="Times New Roman"/>
          <w:color w:val="1D1D1B"/>
          <w:sz w:val="26"/>
          <w:szCs w:val="26"/>
          <w:lang w:eastAsia="uk-UA"/>
        </w:rPr>
        <w:t xml:space="preserve">обота </w:t>
      </w:r>
      <w:r w:rsidR="00142D4F" w:rsidRPr="006B09E5">
        <w:rPr>
          <w:rFonts w:ascii="Times New Roman" w:eastAsia="Times New Roman" w:hAnsi="Times New Roman" w:cs="Times New Roman"/>
          <w:color w:val="1D1D1B"/>
          <w:sz w:val="26"/>
          <w:szCs w:val="26"/>
          <w:lang w:eastAsia="uk-UA"/>
        </w:rPr>
        <w:t>Старобільського районного суду Луганської області не припинялася, а</w:t>
      </w:r>
      <w:r w:rsidRPr="006B09E5">
        <w:rPr>
          <w:rFonts w:ascii="Times New Roman" w:eastAsia="Times New Roman" w:hAnsi="Times New Roman" w:cs="Times New Roman"/>
          <w:color w:val="1D1D1B"/>
          <w:sz w:val="26"/>
          <w:szCs w:val="26"/>
          <w:lang w:eastAsia="uk-UA"/>
        </w:rPr>
        <w:t xml:space="preserve"> лише</w:t>
      </w:r>
      <w:r w:rsidR="00142D4F" w:rsidRPr="006B09E5">
        <w:rPr>
          <w:rFonts w:ascii="Times New Roman" w:eastAsia="Times New Roman" w:hAnsi="Times New Roman" w:cs="Times New Roman"/>
          <w:color w:val="1D1D1B"/>
          <w:sz w:val="26"/>
          <w:szCs w:val="26"/>
          <w:lang w:eastAsia="uk-UA"/>
        </w:rPr>
        <w:t xml:space="preserve"> була змінена територіальна підсудність справ Синельниківсько</w:t>
      </w:r>
      <w:r w:rsidR="00DB7110" w:rsidRPr="006B09E5">
        <w:rPr>
          <w:rFonts w:ascii="Times New Roman" w:eastAsia="Times New Roman" w:hAnsi="Times New Roman" w:cs="Times New Roman"/>
          <w:color w:val="1D1D1B"/>
          <w:sz w:val="26"/>
          <w:szCs w:val="26"/>
          <w:lang w:eastAsia="uk-UA"/>
        </w:rPr>
        <w:t>му</w:t>
      </w:r>
      <w:r w:rsidR="00142D4F" w:rsidRPr="006B09E5">
        <w:rPr>
          <w:rFonts w:ascii="Times New Roman" w:eastAsia="Times New Roman" w:hAnsi="Times New Roman" w:cs="Times New Roman"/>
          <w:color w:val="1D1D1B"/>
          <w:sz w:val="26"/>
          <w:szCs w:val="26"/>
          <w:lang w:eastAsia="uk-UA"/>
        </w:rPr>
        <w:t xml:space="preserve"> міськрайонно</w:t>
      </w:r>
      <w:r w:rsidR="00DB7110" w:rsidRPr="006B09E5">
        <w:rPr>
          <w:rFonts w:ascii="Times New Roman" w:eastAsia="Times New Roman" w:hAnsi="Times New Roman" w:cs="Times New Roman"/>
          <w:color w:val="1D1D1B"/>
          <w:sz w:val="26"/>
          <w:szCs w:val="26"/>
          <w:lang w:eastAsia="uk-UA"/>
        </w:rPr>
        <w:t>му</w:t>
      </w:r>
      <w:r w:rsidR="00142D4F" w:rsidRPr="006B09E5">
        <w:rPr>
          <w:rFonts w:ascii="Times New Roman" w:eastAsia="Times New Roman" w:hAnsi="Times New Roman" w:cs="Times New Roman"/>
          <w:color w:val="1D1D1B"/>
          <w:sz w:val="26"/>
          <w:szCs w:val="26"/>
          <w:lang w:eastAsia="uk-UA"/>
        </w:rPr>
        <w:t xml:space="preserve"> суду Дніпропетровської області</w:t>
      </w:r>
      <w:r w:rsidR="009C04B8" w:rsidRPr="006B09E5">
        <w:rPr>
          <w:rFonts w:ascii="Times New Roman" w:eastAsia="Times New Roman" w:hAnsi="Times New Roman" w:cs="Times New Roman"/>
          <w:color w:val="1D1D1B"/>
          <w:sz w:val="26"/>
          <w:szCs w:val="26"/>
          <w:lang w:eastAsia="uk-UA"/>
        </w:rPr>
        <w:t>, тобто ця обставина також відсутня.</w:t>
      </w:r>
    </w:p>
    <w:p w:rsidR="00142D4F" w:rsidRPr="006B09E5" w:rsidRDefault="00142D4F" w:rsidP="004A3B7C">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 xml:space="preserve">Таким чином, не існує жодної підстави, передбаченої статтею 55 Закону, для перебування судді Пелиха О.О. у відрядженні у Воловецькому районному суді Закарпатської області, </w:t>
      </w:r>
      <w:r w:rsidR="00DB7110" w:rsidRPr="006B09E5">
        <w:rPr>
          <w:rFonts w:ascii="Times New Roman" w:eastAsia="Times New Roman" w:hAnsi="Times New Roman" w:cs="Times New Roman"/>
          <w:color w:val="1D1D1B"/>
          <w:sz w:val="26"/>
          <w:szCs w:val="26"/>
          <w:lang w:eastAsia="uk-UA"/>
        </w:rPr>
        <w:t xml:space="preserve">оскільки </w:t>
      </w:r>
      <w:r w:rsidRPr="006B09E5">
        <w:rPr>
          <w:rFonts w:ascii="Times New Roman" w:eastAsia="Times New Roman" w:hAnsi="Times New Roman" w:cs="Times New Roman"/>
          <w:color w:val="1D1D1B"/>
          <w:sz w:val="26"/>
          <w:szCs w:val="26"/>
          <w:lang w:eastAsia="uk-UA"/>
        </w:rPr>
        <w:t>обставини, що були підставою для відрядження, припинилися.</w:t>
      </w:r>
    </w:p>
    <w:p w:rsidR="00F116C0" w:rsidRPr="006B09E5" w:rsidRDefault="00F116C0" w:rsidP="00EF016B">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 xml:space="preserve">З урахуванням викладеного Комісія дійшла висновку про </w:t>
      </w:r>
      <w:r w:rsidR="00142D4F" w:rsidRPr="006B09E5">
        <w:rPr>
          <w:rFonts w:ascii="Times New Roman" w:eastAsia="Times New Roman" w:hAnsi="Times New Roman" w:cs="Times New Roman"/>
          <w:color w:val="1D1D1B"/>
          <w:sz w:val="26"/>
          <w:szCs w:val="26"/>
          <w:lang w:eastAsia="uk-UA"/>
        </w:rPr>
        <w:t xml:space="preserve">наявність </w:t>
      </w:r>
      <w:r w:rsidRPr="006B09E5">
        <w:rPr>
          <w:rFonts w:ascii="Times New Roman" w:eastAsia="Times New Roman" w:hAnsi="Times New Roman" w:cs="Times New Roman"/>
          <w:color w:val="1D1D1B"/>
          <w:sz w:val="26"/>
          <w:szCs w:val="26"/>
          <w:lang w:eastAsia="uk-UA"/>
        </w:rPr>
        <w:t>підстав для внесення до Вищої ради правосуддя подання</w:t>
      </w:r>
      <w:r w:rsidR="00F615BC" w:rsidRPr="006B09E5">
        <w:rPr>
          <w:rFonts w:ascii="Times New Roman" w:eastAsia="Times New Roman" w:hAnsi="Times New Roman" w:cs="Times New Roman"/>
          <w:color w:val="1D1D1B"/>
          <w:sz w:val="26"/>
          <w:szCs w:val="26"/>
          <w:lang w:eastAsia="uk-UA"/>
        </w:rPr>
        <w:t xml:space="preserve"> з рекомендацією</w:t>
      </w:r>
      <w:r w:rsidRPr="006B09E5">
        <w:rPr>
          <w:rFonts w:ascii="Times New Roman" w:eastAsia="Times New Roman" w:hAnsi="Times New Roman" w:cs="Times New Roman"/>
          <w:color w:val="1D1D1B"/>
          <w:sz w:val="26"/>
          <w:szCs w:val="26"/>
          <w:lang w:eastAsia="uk-UA"/>
        </w:rPr>
        <w:t xml:space="preserve"> про дострокове закінчення відрядження судді </w:t>
      </w:r>
      <w:r w:rsidR="00864B6C" w:rsidRPr="006B09E5">
        <w:rPr>
          <w:rFonts w:ascii="Times New Roman" w:eastAsia="Times New Roman" w:hAnsi="Times New Roman" w:cs="Times New Roman"/>
          <w:color w:val="1D1D1B"/>
          <w:sz w:val="26"/>
          <w:szCs w:val="26"/>
          <w:lang w:eastAsia="uk-UA"/>
        </w:rPr>
        <w:t>Старобільського районного суду Луганської області Пелиха О.О.</w:t>
      </w:r>
      <w:r w:rsidR="00BF5516" w:rsidRPr="006B09E5">
        <w:rPr>
          <w:rFonts w:ascii="Times New Roman" w:eastAsia="Times New Roman" w:hAnsi="Times New Roman" w:cs="Times New Roman"/>
          <w:color w:val="1D1D1B"/>
          <w:sz w:val="26"/>
          <w:szCs w:val="26"/>
          <w:lang w:eastAsia="uk-UA"/>
        </w:rPr>
        <w:t xml:space="preserve"> </w:t>
      </w:r>
      <w:r w:rsidRPr="006B09E5">
        <w:rPr>
          <w:rFonts w:ascii="Times New Roman" w:eastAsia="Times New Roman" w:hAnsi="Times New Roman" w:cs="Times New Roman"/>
          <w:color w:val="1D1D1B"/>
          <w:sz w:val="26"/>
          <w:szCs w:val="26"/>
          <w:lang w:eastAsia="uk-UA"/>
        </w:rPr>
        <w:t>до</w:t>
      </w:r>
      <w:r w:rsidR="00C84800" w:rsidRPr="006B09E5">
        <w:rPr>
          <w:rFonts w:ascii="Times New Roman" w:eastAsia="Times New Roman" w:hAnsi="Times New Roman" w:cs="Times New Roman"/>
          <w:color w:val="1D1D1B"/>
          <w:sz w:val="26"/>
          <w:szCs w:val="26"/>
          <w:lang w:eastAsia="uk-UA"/>
        </w:rPr>
        <w:t xml:space="preserve"> Воловецького районного суду Закарпатської області</w:t>
      </w:r>
      <w:r w:rsidRPr="006B09E5">
        <w:rPr>
          <w:rFonts w:ascii="Times New Roman" w:eastAsia="Times New Roman" w:hAnsi="Times New Roman" w:cs="Times New Roman"/>
          <w:color w:val="1D1D1B"/>
          <w:sz w:val="26"/>
          <w:szCs w:val="26"/>
          <w:lang w:eastAsia="uk-UA"/>
        </w:rPr>
        <w:t>.</w:t>
      </w:r>
    </w:p>
    <w:p w:rsidR="00E74DC4" w:rsidRPr="006B09E5" w:rsidRDefault="00E74DC4" w:rsidP="00EF016B">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6B09E5">
        <w:rPr>
          <w:rFonts w:ascii="Times New Roman" w:eastAsia="Times New Roman" w:hAnsi="Times New Roman" w:cs="Times New Roman"/>
          <w:color w:val="1D1D1B"/>
          <w:sz w:val="26"/>
          <w:szCs w:val="26"/>
          <w:lang w:eastAsia="uk-UA"/>
        </w:rPr>
        <w:t xml:space="preserve">Оскільки доповідач питання </w:t>
      </w:r>
      <w:proofErr w:type="spellStart"/>
      <w:r w:rsidRPr="006B09E5">
        <w:rPr>
          <w:rFonts w:ascii="Times New Roman" w:eastAsia="Times New Roman" w:hAnsi="Times New Roman" w:cs="Times New Roman"/>
          <w:color w:val="1D1D1B"/>
          <w:sz w:val="26"/>
          <w:szCs w:val="26"/>
          <w:lang w:eastAsia="uk-UA"/>
        </w:rPr>
        <w:t>Коліуш</w:t>
      </w:r>
      <w:proofErr w:type="spellEnd"/>
      <w:r w:rsidRPr="006B09E5">
        <w:rPr>
          <w:rFonts w:ascii="Times New Roman" w:eastAsia="Times New Roman" w:hAnsi="Times New Roman" w:cs="Times New Roman"/>
          <w:color w:val="1D1D1B"/>
          <w:sz w:val="26"/>
          <w:szCs w:val="26"/>
          <w:lang w:eastAsia="uk-UA"/>
        </w:rPr>
        <w:t xml:space="preserve"> О.Л. проголосував «ПРОТИ» ухваленого рішення Комісії, повний текст рішення відповідно до пункту 105 Регламенту</w:t>
      </w:r>
      <w:r w:rsidR="009C28AC" w:rsidRPr="006B09E5">
        <w:rPr>
          <w:rFonts w:ascii="Times New Roman" w:eastAsia="Times New Roman" w:hAnsi="Times New Roman" w:cs="Times New Roman"/>
          <w:color w:val="1D1D1B"/>
          <w:sz w:val="26"/>
          <w:szCs w:val="26"/>
          <w:lang w:eastAsia="uk-UA"/>
        </w:rPr>
        <w:t xml:space="preserve"> Вищої кваліфікаційної комісії суддів України </w:t>
      </w:r>
      <w:r w:rsidRPr="006B09E5">
        <w:rPr>
          <w:rFonts w:ascii="Times New Roman" w:eastAsia="Times New Roman" w:hAnsi="Times New Roman" w:cs="Times New Roman"/>
          <w:color w:val="1D1D1B"/>
          <w:sz w:val="26"/>
          <w:szCs w:val="26"/>
          <w:lang w:eastAsia="uk-UA"/>
        </w:rPr>
        <w:t>складений іншим членом Комісії –</w:t>
      </w:r>
      <w:r w:rsidR="00522089" w:rsidRPr="006B09E5">
        <w:rPr>
          <w:rFonts w:ascii="Times New Roman" w:eastAsia="Times New Roman" w:hAnsi="Times New Roman" w:cs="Times New Roman"/>
          <w:color w:val="1D1D1B"/>
          <w:sz w:val="26"/>
          <w:szCs w:val="26"/>
          <w:lang w:eastAsia="uk-UA"/>
        </w:rPr>
        <w:t xml:space="preserve"> </w:t>
      </w:r>
      <w:r w:rsidRPr="006B09E5">
        <w:rPr>
          <w:rFonts w:ascii="Times New Roman" w:eastAsia="Times New Roman" w:hAnsi="Times New Roman" w:cs="Times New Roman"/>
          <w:color w:val="1D1D1B"/>
          <w:sz w:val="26"/>
          <w:szCs w:val="26"/>
          <w:lang w:eastAsia="uk-UA"/>
        </w:rPr>
        <w:t>Чумаком</w:t>
      </w:r>
      <w:r w:rsidR="006B09E5">
        <w:rPr>
          <w:rFonts w:ascii="Times New Roman" w:eastAsia="Times New Roman" w:hAnsi="Times New Roman" w:cs="Times New Roman"/>
          <w:color w:val="1D1D1B"/>
          <w:sz w:val="26"/>
          <w:szCs w:val="26"/>
          <w:lang w:eastAsia="uk-UA"/>
        </w:rPr>
        <w:t> </w:t>
      </w:r>
      <w:r w:rsidRPr="006B09E5">
        <w:rPr>
          <w:rFonts w:ascii="Times New Roman" w:eastAsia="Times New Roman" w:hAnsi="Times New Roman" w:cs="Times New Roman"/>
          <w:color w:val="1D1D1B"/>
          <w:sz w:val="26"/>
          <w:szCs w:val="26"/>
          <w:lang w:eastAsia="uk-UA"/>
        </w:rPr>
        <w:t>С.Ю.</w:t>
      </w:r>
    </w:p>
    <w:p w:rsidR="00EA3B77" w:rsidRPr="006B09E5" w:rsidRDefault="002C3BA9" w:rsidP="00EF016B">
      <w:pPr>
        <w:autoSpaceDE w:val="0"/>
        <w:autoSpaceDN w:val="0"/>
        <w:adjustRightInd w:val="0"/>
        <w:spacing w:after="0" w:line="240" w:lineRule="auto"/>
        <w:ind w:firstLine="708"/>
        <w:jc w:val="both"/>
        <w:rPr>
          <w:rFonts w:ascii="Times New Roman" w:hAnsi="Times New Roman" w:cs="Times New Roman"/>
          <w:bCs/>
          <w:sz w:val="26"/>
          <w:szCs w:val="26"/>
        </w:rPr>
      </w:pPr>
      <w:r w:rsidRPr="006B09E5">
        <w:rPr>
          <w:rFonts w:ascii="Times New Roman" w:hAnsi="Times New Roman" w:cs="Times New Roman"/>
          <w:bCs/>
          <w:sz w:val="26"/>
          <w:szCs w:val="26"/>
        </w:rPr>
        <w:t xml:space="preserve">Керуючись статтями 55 </w:t>
      </w:r>
      <w:r w:rsidR="00EA3B77" w:rsidRPr="006B09E5">
        <w:rPr>
          <w:rFonts w:ascii="Times New Roman" w:hAnsi="Times New Roman" w:cs="Times New Roman"/>
          <w:bCs/>
          <w:sz w:val="26"/>
          <w:szCs w:val="26"/>
        </w:rPr>
        <w:t xml:space="preserve">Закону України «Про судоустрій і статус суддів», Порядком відрядження судді до іншого суду того самого рівня і спеціалізації (як тимчасового переведення), </w:t>
      </w:r>
      <w:r w:rsidR="00735E71" w:rsidRPr="006B09E5">
        <w:rPr>
          <w:rFonts w:ascii="Times New Roman" w:hAnsi="Times New Roman" w:cs="Times New Roman"/>
          <w:bCs/>
          <w:sz w:val="26"/>
          <w:szCs w:val="26"/>
        </w:rPr>
        <w:t xml:space="preserve">Комісія </w:t>
      </w:r>
      <w:r w:rsidR="005B0850" w:rsidRPr="006B09E5">
        <w:rPr>
          <w:rFonts w:ascii="Times New Roman" w:hAnsi="Times New Roman" w:cs="Times New Roman"/>
          <w:bCs/>
          <w:sz w:val="26"/>
          <w:szCs w:val="26"/>
        </w:rPr>
        <w:t>п’ятьма голосами «ЗА» та трьома голосами «ПРОТИ»</w:t>
      </w:r>
      <w:r w:rsidR="00EA3B77" w:rsidRPr="006B09E5">
        <w:rPr>
          <w:rFonts w:ascii="Times New Roman" w:hAnsi="Times New Roman" w:cs="Times New Roman"/>
          <w:bCs/>
          <w:sz w:val="26"/>
          <w:szCs w:val="26"/>
        </w:rPr>
        <w:t xml:space="preserve"> </w:t>
      </w:r>
    </w:p>
    <w:p w:rsidR="00EA3B77" w:rsidRPr="006B09E5" w:rsidRDefault="00EA3B77" w:rsidP="00EF016B">
      <w:pPr>
        <w:autoSpaceDE w:val="0"/>
        <w:autoSpaceDN w:val="0"/>
        <w:adjustRightInd w:val="0"/>
        <w:spacing w:after="0" w:line="240" w:lineRule="auto"/>
        <w:ind w:firstLine="708"/>
        <w:jc w:val="both"/>
        <w:rPr>
          <w:rFonts w:ascii="Times New Roman" w:hAnsi="Times New Roman" w:cs="Times New Roman"/>
          <w:bCs/>
          <w:sz w:val="26"/>
          <w:szCs w:val="26"/>
        </w:rPr>
      </w:pPr>
    </w:p>
    <w:p w:rsidR="00EA3B77" w:rsidRPr="006B09E5" w:rsidRDefault="00EA3B77" w:rsidP="00EF016B">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6B09E5">
        <w:rPr>
          <w:rFonts w:ascii="Times New Roman" w:eastAsia="Times New Roman" w:hAnsi="Times New Roman" w:cs="Times New Roman"/>
          <w:color w:val="000000"/>
          <w:sz w:val="26"/>
          <w:szCs w:val="26"/>
          <w:lang w:eastAsia="uk-UA"/>
        </w:rPr>
        <w:t>вирішила:</w:t>
      </w:r>
    </w:p>
    <w:p w:rsidR="00EA3B77" w:rsidRPr="006B09E5" w:rsidRDefault="00EA3B77" w:rsidP="00EF016B">
      <w:pPr>
        <w:shd w:val="clear" w:color="auto" w:fill="FFFFFF"/>
        <w:spacing w:after="0" w:line="240" w:lineRule="auto"/>
        <w:jc w:val="center"/>
        <w:rPr>
          <w:rFonts w:ascii="Times New Roman" w:eastAsia="Times New Roman" w:hAnsi="Times New Roman" w:cs="Times New Roman"/>
          <w:color w:val="1D1D1B"/>
          <w:sz w:val="26"/>
          <w:szCs w:val="26"/>
          <w:lang w:eastAsia="uk-UA"/>
        </w:rPr>
      </w:pPr>
    </w:p>
    <w:p w:rsidR="00EA3B77" w:rsidRPr="006B09E5" w:rsidRDefault="00F176CA" w:rsidP="006A042C">
      <w:pPr>
        <w:shd w:val="clear" w:color="auto" w:fill="FFFFFF"/>
        <w:spacing w:after="0" w:line="240" w:lineRule="auto"/>
        <w:jc w:val="both"/>
        <w:rPr>
          <w:rFonts w:ascii="Times New Roman" w:eastAsia="Times New Roman" w:hAnsi="Times New Roman" w:cs="Times New Roman"/>
          <w:color w:val="1D1D1B"/>
          <w:sz w:val="26"/>
          <w:szCs w:val="26"/>
          <w:lang w:eastAsia="uk-UA"/>
        </w:rPr>
      </w:pPr>
      <w:proofErr w:type="spellStart"/>
      <w:r w:rsidRPr="006B09E5">
        <w:rPr>
          <w:rFonts w:ascii="Times New Roman" w:hAnsi="Times New Roman" w:cs="Times New Roman"/>
          <w:color w:val="1D1D1B"/>
          <w:sz w:val="26"/>
          <w:szCs w:val="26"/>
          <w:shd w:val="clear" w:color="auto" w:fill="FFFFFF"/>
        </w:rPr>
        <w:t>в</w:t>
      </w:r>
      <w:r w:rsidR="00C84800" w:rsidRPr="006B09E5">
        <w:rPr>
          <w:rFonts w:ascii="Times New Roman" w:hAnsi="Times New Roman" w:cs="Times New Roman"/>
          <w:color w:val="1D1D1B"/>
          <w:sz w:val="26"/>
          <w:szCs w:val="26"/>
          <w:shd w:val="clear" w:color="auto" w:fill="FFFFFF"/>
        </w:rPr>
        <w:t>нес</w:t>
      </w:r>
      <w:r w:rsidR="00C445EA" w:rsidRPr="006B09E5">
        <w:rPr>
          <w:rFonts w:ascii="Times New Roman" w:hAnsi="Times New Roman" w:cs="Times New Roman"/>
          <w:color w:val="1D1D1B"/>
          <w:sz w:val="26"/>
          <w:szCs w:val="26"/>
          <w:shd w:val="clear" w:color="auto" w:fill="FFFFFF"/>
        </w:rPr>
        <w:t>ти</w:t>
      </w:r>
      <w:proofErr w:type="spellEnd"/>
      <w:r w:rsidR="00C84800" w:rsidRPr="006B09E5">
        <w:rPr>
          <w:rFonts w:ascii="Times New Roman" w:hAnsi="Times New Roman" w:cs="Times New Roman"/>
          <w:color w:val="1D1D1B"/>
          <w:sz w:val="26"/>
          <w:szCs w:val="26"/>
          <w:shd w:val="clear" w:color="auto" w:fill="FFFFFF"/>
        </w:rPr>
        <w:t xml:space="preserve"> до Вищої ради правосуддя подання</w:t>
      </w:r>
      <w:r w:rsidR="00C52F4C" w:rsidRPr="006B09E5">
        <w:rPr>
          <w:rFonts w:ascii="Times New Roman" w:hAnsi="Times New Roman" w:cs="Times New Roman"/>
          <w:color w:val="1D1D1B"/>
          <w:sz w:val="26"/>
          <w:szCs w:val="26"/>
          <w:shd w:val="clear" w:color="auto" w:fill="FFFFFF"/>
        </w:rPr>
        <w:t xml:space="preserve"> з рекомендацією</w:t>
      </w:r>
      <w:r w:rsidR="00C84800" w:rsidRPr="006B09E5">
        <w:rPr>
          <w:rFonts w:ascii="Times New Roman" w:hAnsi="Times New Roman" w:cs="Times New Roman"/>
          <w:color w:val="1D1D1B"/>
          <w:sz w:val="26"/>
          <w:szCs w:val="26"/>
          <w:shd w:val="clear" w:color="auto" w:fill="FFFFFF"/>
        </w:rPr>
        <w:t xml:space="preserve"> про дострокове закінчення відрядження судді </w:t>
      </w:r>
      <w:r w:rsidR="007865BA" w:rsidRPr="006B09E5">
        <w:rPr>
          <w:rFonts w:ascii="Times New Roman" w:eastAsia="Times New Roman" w:hAnsi="Times New Roman" w:cs="Times New Roman"/>
          <w:color w:val="1D1D1B"/>
          <w:sz w:val="26"/>
          <w:szCs w:val="26"/>
          <w:lang w:eastAsia="uk-UA"/>
        </w:rPr>
        <w:t>Старобільського районного суду Луганської області Пелиха Олександра Олександровича до Воловецького районного суду Закарпатської області.</w:t>
      </w:r>
    </w:p>
    <w:p w:rsidR="00AF3BD1" w:rsidRPr="006B09E5" w:rsidRDefault="00AF3BD1" w:rsidP="00EF016B">
      <w:pPr>
        <w:shd w:val="clear" w:color="auto" w:fill="FFFFFF"/>
        <w:tabs>
          <w:tab w:val="left" w:pos="7797"/>
        </w:tabs>
        <w:spacing w:after="0" w:line="240" w:lineRule="auto"/>
        <w:ind w:right="-1"/>
        <w:jc w:val="both"/>
        <w:rPr>
          <w:rFonts w:ascii="Times New Roman" w:hAnsi="Times New Roman" w:cs="Times New Roman"/>
          <w:sz w:val="26"/>
          <w:szCs w:val="26"/>
        </w:rPr>
      </w:pPr>
    </w:p>
    <w:p w:rsidR="00B6670F" w:rsidRPr="006B09E5" w:rsidRDefault="00B6670F" w:rsidP="00EF016B">
      <w:pPr>
        <w:shd w:val="clear" w:color="auto" w:fill="FFFFFF"/>
        <w:tabs>
          <w:tab w:val="left" w:pos="7797"/>
        </w:tabs>
        <w:spacing w:after="0" w:line="240" w:lineRule="auto"/>
        <w:ind w:right="-1"/>
        <w:jc w:val="both"/>
        <w:rPr>
          <w:rFonts w:ascii="Times New Roman" w:hAnsi="Times New Roman" w:cs="Times New Roman"/>
          <w:sz w:val="26"/>
          <w:szCs w:val="26"/>
        </w:rPr>
      </w:pPr>
    </w:p>
    <w:p w:rsidR="00EA3B77" w:rsidRPr="006B09E5" w:rsidRDefault="00EA3B77" w:rsidP="00EF016B">
      <w:pPr>
        <w:shd w:val="clear" w:color="auto" w:fill="FFFFFF"/>
        <w:tabs>
          <w:tab w:val="left" w:pos="7655"/>
        </w:tabs>
        <w:spacing w:after="0" w:line="240" w:lineRule="auto"/>
        <w:ind w:right="-1"/>
        <w:jc w:val="both"/>
        <w:rPr>
          <w:rFonts w:ascii="Times New Roman" w:hAnsi="Times New Roman" w:cs="Times New Roman"/>
          <w:sz w:val="26"/>
          <w:szCs w:val="26"/>
        </w:rPr>
      </w:pPr>
      <w:r w:rsidRPr="006B09E5">
        <w:rPr>
          <w:rFonts w:ascii="Times New Roman" w:hAnsi="Times New Roman" w:cs="Times New Roman"/>
          <w:sz w:val="26"/>
          <w:szCs w:val="26"/>
        </w:rPr>
        <w:t>Головуючий</w:t>
      </w:r>
      <w:r w:rsidR="008C772D" w:rsidRPr="006B09E5">
        <w:rPr>
          <w:rFonts w:ascii="Times New Roman" w:hAnsi="Times New Roman" w:cs="Times New Roman"/>
          <w:sz w:val="26"/>
          <w:szCs w:val="26"/>
        </w:rPr>
        <w:t xml:space="preserve">                                                                      </w:t>
      </w:r>
      <w:r w:rsidR="00EB08E5" w:rsidRPr="006B09E5">
        <w:rPr>
          <w:rFonts w:ascii="Times New Roman" w:hAnsi="Times New Roman" w:cs="Times New Roman"/>
          <w:sz w:val="26"/>
          <w:szCs w:val="26"/>
        </w:rPr>
        <w:t>А</w:t>
      </w:r>
      <w:r w:rsidR="008C772D" w:rsidRPr="006B09E5">
        <w:rPr>
          <w:rFonts w:ascii="Times New Roman" w:hAnsi="Times New Roman" w:cs="Times New Roman"/>
          <w:sz w:val="26"/>
          <w:szCs w:val="26"/>
        </w:rPr>
        <w:t xml:space="preserve">ндрій </w:t>
      </w:r>
      <w:r w:rsidR="00EB08E5" w:rsidRPr="006B09E5">
        <w:rPr>
          <w:rFonts w:ascii="Times New Roman" w:hAnsi="Times New Roman" w:cs="Times New Roman"/>
          <w:sz w:val="26"/>
          <w:szCs w:val="26"/>
        </w:rPr>
        <w:t>ПАСІЧНИК</w:t>
      </w:r>
      <w:r w:rsidR="00645DD6" w:rsidRPr="006B09E5">
        <w:rPr>
          <w:rFonts w:ascii="Times New Roman" w:hAnsi="Times New Roman" w:cs="Times New Roman"/>
          <w:sz w:val="26"/>
          <w:szCs w:val="26"/>
        </w:rPr>
        <w:t xml:space="preserve"> / «ЗА»</w:t>
      </w:r>
    </w:p>
    <w:p w:rsidR="00EA3B77" w:rsidRPr="006B09E5" w:rsidRDefault="00EA3B77" w:rsidP="00EF016B">
      <w:pPr>
        <w:shd w:val="clear" w:color="auto" w:fill="FFFFFF"/>
        <w:spacing w:after="0" w:line="240" w:lineRule="auto"/>
        <w:ind w:right="-1"/>
        <w:jc w:val="both"/>
        <w:rPr>
          <w:rFonts w:ascii="Times New Roman" w:hAnsi="Times New Roman" w:cs="Times New Roman"/>
          <w:sz w:val="26"/>
          <w:szCs w:val="26"/>
        </w:rPr>
      </w:pPr>
    </w:p>
    <w:p w:rsidR="00D90852" w:rsidRPr="006B09E5" w:rsidRDefault="00D90852" w:rsidP="00EF016B">
      <w:pPr>
        <w:shd w:val="clear" w:color="auto" w:fill="FFFFFF"/>
        <w:tabs>
          <w:tab w:val="left" w:pos="7655"/>
        </w:tabs>
        <w:spacing w:after="0" w:line="240" w:lineRule="auto"/>
        <w:ind w:right="-1"/>
        <w:jc w:val="both"/>
        <w:rPr>
          <w:rFonts w:ascii="Times New Roman" w:hAnsi="Times New Roman" w:cs="Times New Roman"/>
          <w:sz w:val="26"/>
          <w:szCs w:val="26"/>
        </w:rPr>
      </w:pPr>
      <w:r w:rsidRPr="006B09E5">
        <w:rPr>
          <w:rFonts w:ascii="Times New Roman" w:hAnsi="Times New Roman" w:cs="Times New Roman"/>
          <w:sz w:val="26"/>
          <w:szCs w:val="26"/>
        </w:rPr>
        <w:t>Члени Комісії:</w:t>
      </w:r>
      <w:r w:rsidR="008C772D" w:rsidRPr="006B09E5">
        <w:rPr>
          <w:rFonts w:ascii="Times New Roman" w:hAnsi="Times New Roman" w:cs="Times New Roman"/>
          <w:sz w:val="26"/>
          <w:szCs w:val="26"/>
        </w:rPr>
        <w:t xml:space="preserve">                                                                    </w:t>
      </w:r>
      <w:r w:rsidR="00EB08E5" w:rsidRPr="006B09E5">
        <w:rPr>
          <w:rFonts w:ascii="Times New Roman" w:hAnsi="Times New Roman" w:cs="Times New Roman"/>
          <w:sz w:val="26"/>
          <w:szCs w:val="26"/>
        </w:rPr>
        <w:t>Л</w:t>
      </w:r>
      <w:r w:rsidR="008C772D" w:rsidRPr="006B09E5">
        <w:rPr>
          <w:rFonts w:ascii="Times New Roman" w:hAnsi="Times New Roman" w:cs="Times New Roman"/>
          <w:sz w:val="26"/>
          <w:szCs w:val="26"/>
        </w:rPr>
        <w:t xml:space="preserve">юдмила </w:t>
      </w:r>
      <w:r w:rsidR="00EB08E5" w:rsidRPr="006B09E5">
        <w:rPr>
          <w:rFonts w:ascii="Times New Roman" w:hAnsi="Times New Roman" w:cs="Times New Roman"/>
          <w:sz w:val="26"/>
          <w:szCs w:val="26"/>
        </w:rPr>
        <w:t>ВОЛКОВА</w:t>
      </w:r>
      <w:r w:rsidR="00645DD6" w:rsidRPr="006B09E5">
        <w:rPr>
          <w:rFonts w:ascii="Times New Roman" w:hAnsi="Times New Roman" w:cs="Times New Roman"/>
          <w:sz w:val="26"/>
          <w:szCs w:val="26"/>
        </w:rPr>
        <w:t xml:space="preserve"> / «ПРОТИ»</w:t>
      </w:r>
    </w:p>
    <w:p w:rsidR="00EB08E5" w:rsidRPr="006B09E5" w:rsidRDefault="00EB08E5" w:rsidP="00EF016B">
      <w:pPr>
        <w:shd w:val="clear" w:color="auto" w:fill="FFFFFF"/>
        <w:tabs>
          <w:tab w:val="left" w:pos="7938"/>
        </w:tabs>
        <w:spacing w:after="0" w:line="240" w:lineRule="auto"/>
        <w:ind w:right="-1"/>
        <w:jc w:val="both"/>
        <w:rPr>
          <w:rFonts w:ascii="Times New Roman" w:hAnsi="Times New Roman" w:cs="Times New Roman"/>
          <w:sz w:val="26"/>
          <w:szCs w:val="26"/>
        </w:rPr>
      </w:pPr>
    </w:p>
    <w:p w:rsidR="00EB08E5" w:rsidRPr="006B09E5" w:rsidRDefault="008C772D" w:rsidP="00EF016B">
      <w:pPr>
        <w:shd w:val="clear" w:color="auto" w:fill="FFFFFF"/>
        <w:tabs>
          <w:tab w:val="left" w:pos="7655"/>
        </w:tabs>
        <w:spacing w:after="0" w:line="240" w:lineRule="auto"/>
        <w:ind w:right="-1"/>
        <w:jc w:val="both"/>
        <w:rPr>
          <w:rFonts w:ascii="Times New Roman" w:hAnsi="Times New Roman" w:cs="Times New Roman"/>
          <w:sz w:val="26"/>
          <w:szCs w:val="26"/>
        </w:rPr>
      </w:pPr>
      <w:r w:rsidRPr="006B09E5">
        <w:rPr>
          <w:rFonts w:ascii="Times New Roman" w:hAnsi="Times New Roman" w:cs="Times New Roman"/>
          <w:sz w:val="26"/>
          <w:szCs w:val="26"/>
        </w:rPr>
        <w:t xml:space="preserve">                                                                                           </w:t>
      </w:r>
      <w:r w:rsidR="00EB08E5" w:rsidRPr="006B09E5">
        <w:rPr>
          <w:rFonts w:ascii="Times New Roman" w:hAnsi="Times New Roman" w:cs="Times New Roman"/>
          <w:sz w:val="26"/>
          <w:szCs w:val="26"/>
        </w:rPr>
        <w:t>Я</w:t>
      </w:r>
      <w:r w:rsidRPr="006B09E5">
        <w:rPr>
          <w:rFonts w:ascii="Times New Roman" w:hAnsi="Times New Roman" w:cs="Times New Roman"/>
          <w:sz w:val="26"/>
          <w:szCs w:val="26"/>
        </w:rPr>
        <w:t xml:space="preserve">рослав </w:t>
      </w:r>
      <w:r w:rsidR="00EB08E5" w:rsidRPr="006B09E5">
        <w:rPr>
          <w:rFonts w:ascii="Times New Roman" w:hAnsi="Times New Roman" w:cs="Times New Roman"/>
          <w:sz w:val="26"/>
          <w:szCs w:val="26"/>
        </w:rPr>
        <w:t>ДУХ</w:t>
      </w:r>
      <w:r w:rsidR="00645DD6" w:rsidRPr="006B09E5">
        <w:rPr>
          <w:rFonts w:ascii="Times New Roman" w:hAnsi="Times New Roman" w:cs="Times New Roman"/>
          <w:sz w:val="26"/>
          <w:szCs w:val="26"/>
        </w:rPr>
        <w:t xml:space="preserve"> / «ЗА»</w:t>
      </w:r>
    </w:p>
    <w:p w:rsidR="006B09E5" w:rsidRPr="006B09E5" w:rsidRDefault="006B09E5" w:rsidP="00EF016B">
      <w:pPr>
        <w:shd w:val="clear" w:color="auto" w:fill="FFFFFF"/>
        <w:tabs>
          <w:tab w:val="left" w:pos="7938"/>
        </w:tabs>
        <w:spacing w:after="0" w:line="240" w:lineRule="auto"/>
        <w:ind w:right="-1"/>
        <w:jc w:val="both"/>
        <w:rPr>
          <w:rFonts w:ascii="Times New Roman" w:hAnsi="Times New Roman" w:cs="Times New Roman"/>
          <w:sz w:val="26"/>
          <w:szCs w:val="26"/>
        </w:rPr>
      </w:pPr>
    </w:p>
    <w:p w:rsidR="00EB08E5" w:rsidRPr="006B09E5" w:rsidRDefault="008C772D" w:rsidP="00EF016B">
      <w:pPr>
        <w:shd w:val="clear" w:color="auto" w:fill="FFFFFF"/>
        <w:tabs>
          <w:tab w:val="left" w:pos="7655"/>
        </w:tabs>
        <w:spacing w:after="0" w:line="240" w:lineRule="auto"/>
        <w:ind w:right="-1"/>
        <w:jc w:val="both"/>
        <w:rPr>
          <w:rFonts w:ascii="Times New Roman" w:hAnsi="Times New Roman" w:cs="Times New Roman"/>
          <w:sz w:val="26"/>
          <w:szCs w:val="26"/>
        </w:rPr>
      </w:pPr>
      <w:r w:rsidRPr="006B09E5">
        <w:rPr>
          <w:rFonts w:ascii="Times New Roman" w:hAnsi="Times New Roman" w:cs="Times New Roman"/>
          <w:sz w:val="26"/>
          <w:szCs w:val="26"/>
        </w:rPr>
        <w:t xml:space="preserve">                                                                                           Роман </w:t>
      </w:r>
      <w:r w:rsidR="00EB08E5" w:rsidRPr="006B09E5">
        <w:rPr>
          <w:rFonts w:ascii="Times New Roman" w:hAnsi="Times New Roman" w:cs="Times New Roman"/>
          <w:sz w:val="26"/>
          <w:szCs w:val="26"/>
        </w:rPr>
        <w:t>КИДИСЮК</w:t>
      </w:r>
      <w:r w:rsidR="00645DD6" w:rsidRPr="006B09E5">
        <w:rPr>
          <w:rFonts w:ascii="Times New Roman" w:hAnsi="Times New Roman" w:cs="Times New Roman"/>
          <w:sz w:val="26"/>
          <w:szCs w:val="26"/>
        </w:rPr>
        <w:t xml:space="preserve"> / «ЗА»</w:t>
      </w:r>
    </w:p>
    <w:p w:rsidR="00EA3B77" w:rsidRPr="006B09E5" w:rsidRDefault="00EA3B77" w:rsidP="00EF016B">
      <w:pPr>
        <w:shd w:val="clear" w:color="auto" w:fill="FFFFFF"/>
        <w:spacing w:after="0" w:line="240" w:lineRule="auto"/>
        <w:ind w:right="-1"/>
        <w:jc w:val="both"/>
        <w:rPr>
          <w:rFonts w:ascii="Times New Roman" w:hAnsi="Times New Roman" w:cs="Times New Roman"/>
          <w:sz w:val="26"/>
          <w:szCs w:val="26"/>
        </w:rPr>
      </w:pPr>
    </w:p>
    <w:p w:rsidR="00EA3B77" w:rsidRPr="006B09E5" w:rsidRDefault="008C772D" w:rsidP="00EF016B">
      <w:pPr>
        <w:shd w:val="clear" w:color="auto" w:fill="FFFFFF"/>
        <w:tabs>
          <w:tab w:val="left" w:pos="7655"/>
        </w:tabs>
        <w:spacing w:after="0" w:line="240" w:lineRule="auto"/>
        <w:ind w:right="-1"/>
        <w:jc w:val="both"/>
        <w:rPr>
          <w:rFonts w:ascii="Times New Roman" w:hAnsi="Times New Roman" w:cs="Times New Roman"/>
          <w:sz w:val="26"/>
          <w:szCs w:val="26"/>
        </w:rPr>
      </w:pPr>
      <w:r w:rsidRPr="006B09E5">
        <w:rPr>
          <w:rFonts w:ascii="Times New Roman" w:hAnsi="Times New Roman" w:cs="Times New Roman"/>
          <w:sz w:val="26"/>
          <w:szCs w:val="26"/>
        </w:rPr>
        <w:t xml:space="preserve">                                                                                           Олег </w:t>
      </w:r>
      <w:r w:rsidR="00EA3B77" w:rsidRPr="006B09E5">
        <w:rPr>
          <w:rFonts w:ascii="Times New Roman" w:hAnsi="Times New Roman" w:cs="Times New Roman"/>
          <w:sz w:val="26"/>
          <w:szCs w:val="26"/>
        </w:rPr>
        <w:t>К</w:t>
      </w:r>
      <w:r w:rsidR="00EB08E5" w:rsidRPr="006B09E5">
        <w:rPr>
          <w:rFonts w:ascii="Times New Roman" w:hAnsi="Times New Roman" w:cs="Times New Roman"/>
          <w:sz w:val="26"/>
          <w:szCs w:val="26"/>
        </w:rPr>
        <w:t>ОЛІУШ</w:t>
      </w:r>
      <w:r w:rsidR="00645DD6" w:rsidRPr="006B09E5">
        <w:rPr>
          <w:rFonts w:ascii="Times New Roman" w:hAnsi="Times New Roman" w:cs="Times New Roman"/>
          <w:sz w:val="26"/>
          <w:szCs w:val="26"/>
        </w:rPr>
        <w:t xml:space="preserve"> / «ПРОТИ»</w:t>
      </w:r>
    </w:p>
    <w:p w:rsidR="00EA3B77" w:rsidRPr="006B09E5" w:rsidRDefault="00EA3B77" w:rsidP="00EF016B">
      <w:pPr>
        <w:shd w:val="clear" w:color="auto" w:fill="FFFFFF"/>
        <w:spacing w:after="0" w:line="240" w:lineRule="auto"/>
        <w:ind w:right="-1"/>
        <w:jc w:val="both"/>
        <w:rPr>
          <w:rFonts w:ascii="Times New Roman" w:hAnsi="Times New Roman" w:cs="Times New Roman"/>
          <w:sz w:val="26"/>
          <w:szCs w:val="26"/>
        </w:rPr>
      </w:pPr>
    </w:p>
    <w:p w:rsidR="00EA3B77" w:rsidRPr="006B09E5" w:rsidRDefault="008C772D" w:rsidP="00EF016B">
      <w:pPr>
        <w:shd w:val="clear" w:color="auto" w:fill="FFFFFF"/>
        <w:tabs>
          <w:tab w:val="left" w:pos="7655"/>
        </w:tabs>
        <w:spacing w:after="0" w:line="240" w:lineRule="auto"/>
        <w:ind w:right="-1"/>
        <w:jc w:val="both"/>
        <w:rPr>
          <w:rFonts w:ascii="Times New Roman" w:hAnsi="Times New Roman" w:cs="Times New Roman"/>
          <w:sz w:val="26"/>
          <w:szCs w:val="26"/>
        </w:rPr>
      </w:pPr>
      <w:r w:rsidRPr="006B09E5">
        <w:rPr>
          <w:rFonts w:ascii="Times New Roman" w:hAnsi="Times New Roman" w:cs="Times New Roman"/>
          <w:sz w:val="26"/>
          <w:szCs w:val="26"/>
        </w:rPr>
        <w:t xml:space="preserve">                                                                                           Роман </w:t>
      </w:r>
      <w:r w:rsidR="00EA3B77" w:rsidRPr="006B09E5">
        <w:rPr>
          <w:rFonts w:ascii="Times New Roman" w:hAnsi="Times New Roman" w:cs="Times New Roman"/>
          <w:sz w:val="26"/>
          <w:szCs w:val="26"/>
        </w:rPr>
        <w:t>С</w:t>
      </w:r>
      <w:r w:rsidR="00EB08E5" w:rsidRPr="006B09E5">
        <w:rPr>
          <w:rFonts w:ascii="Times New Roman" w:hAnsi="Times New Roman" w:cs="Times New Roman"/>
          <w:sz w:val="26"/>
          <w:szCs w:val="26"/>
        </w:rPr>
        <w:t>АБОДАШ</w:t>
      </w:r>
      <w:r w:rsidR="00645DD6" w:rsidRPr="006B09E5">
        <w:rPr>
          <w:rFonts w:ascii="Times New Roman" w:hAnsi="Times New Roman" w:cs="Times New Roman"/>
          <w:sz w:val="26"/>
          <w:szCs w:val="26"/>
        </w:rPr>
        <w:t xml:space="preserve"> / «ЗА»</w:t>
      </w:r>
    </w:p>
    <w:p w:rsidR="00EF016B" w:rsidRPr="006B09E5" w:rsidRDefault="00EF016B" w:rsidP="00EF016B">
      <w:pPr>
        <w:shd w:val="clear" w:color="auto" w:fill="FFFFFF"/>
        <w:tabs>
          <w:tab w:val="left" w:pos="8080"/>
        </w:tabs>
        <w:spacing w:after="0" w:line="240" w:lineRule="auto"/>
        <w:ind w:right="-1"/>
        <w:jc w:val="both"/>
        <w:rPr>
          <w:rFonts w:ascii="Times New Roman" w:hAnsi="Times New Roman" w:cs="Times New Roman"/>
          <w:sz w:val="26"/>
          <w:szCs w:val="26"/>
        </w:rPr>
      </w:pPr>
    </w:p>
    <w:p w:rsidR="00EF016B" w:rsidRPr="006B09E5" w:rsidRDefault="008C772D" w:rsidP="00EF016B">
      <w:pPr>
        <w:shd w:val="clear" w:color="auto" w:fill="FFFFFF"/>
        <w:tabs>
          <w:tab w:val="left" w:pos="7655"/>
        </w:tabs>
        <w:spacing w:after="0" w:line="240" w:lineRule="auto"/>
        <w:ind w:right="-1"/>
        <w:jc w:val="both"/>
        <w:rPr>
          <w:rFonts w:ascii="Times New Roman" w:hAnsi="Times New Roman" w:cs="Times New Roman"/>
          <w:sz w:val="26"/>
          <w:szCs w:val="26"/>
        </w:rPr>
      </w:pPr>
      <w:r w:rsidRPr="006B09E5">
        <w:rPr>
          <w:rFonts w:ascii="Times New Roman" w:hAnsi="Times New Roman" w:cs="Times New Roman"/>
          <w:sz w:val="26"/>
          <w:szCs w:val="26"/>
        </w:rPr>
        <w:t xml:space="preserve">                                                                                           Руслан </w:t>
      </w:r>
      <w:r w:rsidR="00EF016B" w:rsidRPr="006B09E5">
        <w:rPr>
          <w:rFonts w:ascii="Times New Roman" w:hAnsi="Times New Roman" w:cs="Times New Roman"/>
          <w:sz w:val="26"/>
          <w:szCs w:val="26"/>
        </w:rPr>
        <w:t>СИДОРОВИЧ</w:t>
      </w:r>
      <w:r w:rsidR="00645DD6" w:rsidRPr="006B09E5">
        <w:rPr>
          <w:rFonts w:ascii="Times New Roman" w:hAnsi="Times New Roman" w:cs="Times New Roman"/>
          <w:sz w:val="26"/>
          <w:szCs w:val="26"/>
        </w:rPr>
        <w:t xml:space="preserve"> / «ПРОТИ»</w:t>
      </w:r>
    </w:p>
    <w:p w:rsidR="00EA3B77" w:rsidRPr="006B09E5" w:rsidRDefault="00EA3B77" w:rsidP="00EF016B">
      <w:pPr>
        <w:shd w:val="clear" w:color="auto" w:fill="FFFFFF"/>
        <w:spacing w:after="0" w:line="240" w:lineRule="auto"/>
        <w:ind w:right="-1"/>
        <w:jc w:val="both"/>
        <w:rPr>
          <w:rFonts w:ascii="Times New Roman" w:hAnsi="Times New Roman" w:cs="Times New Roman"/>
          <w:sz w:val="26"/>
          <w:szCs w:val="26"/>
        </w:rPr>
      </w:pPr>
    </w:p>
    <w:p w:rsidR="00EA3B77" w:rsidRPr="006B09E5" w:rsidRDefault="008C772D" w:rsidP="00EF016B">
      <w:pPr>
        <w:shd w:val="clear" w:color="auto" w:fill="FFFFFF"/>
        <w:tabs>
          <w:tab w:val="left" w:pos="7655"/>
        </w:tabs>
        <w:spacing w:after="0" w:line="240" w:lineRule="auto"/>
        <w:ind w:right="-1"/>
        <w:jc w:val="both"/>
        <w:rPr>
          <w:rFonts w:ascii="Times New Roman" w:hAnsi="Times New Roman" w:cs="Times New Roman"/>
          <w:sz w:val="26"/>
          <w:szCs w:val="26"/>
        </w:rPr>
      </w:pPr>
      <w:r w:rsidRPr="006B09E5">
        <w:rPr>
          <w:rFonts w:ascii="Times New Roman" w:hAnsi="Times New Roman" w:cs="Times New Roman"/>
          <w:sz w:val="26"/>
          <w:szCs w:val="26"/>
        </w:rPr>
        <w:t xml:space="preserve">                                                                                           Сергій </w:t>
      </w:r>
      <w:r w:rsidR="00EA3B77" w:rsidRPr="006B09E5">
        <w:rPr>
          <w:rFonts w:ascii="Times New Roman" w:hAnsi="Times New Roman" w:cs="Times New Roman"/>
          <w:sz w:val="26"/>
          <w:szCs w:val="26"/>
        </w:rPr>
        <w:t>Ч</w:t>
      </w:r>
      <w:r w:rsidR="00EB08E5" w:rsidRPr="006B09E5">
        <w:rPr>
          <w:rFonts w:ascii="Times New Roman" w:hAnsi="Times New Roman" w:cs="Times New Roman"/>
          <w:sz w:val="26"/>
          <w:szCs w:val="26"/>
        </w:rPr>
        <w:t>УМАК</w:t>
      </w:r>
      <w:r w:rsidR="00645DD6" w:rsidRPr="006B09E5">
        <w:rPr>
          <w:rFonts w:ascii="Times New Roman" w:hAnsi="Times New Roman" w:cs="Times New Roman"/>
          <w:sz w:val="26"/>
          <w:szCs w:val="26"/>
        </w:rPr>
        <w:t xml:space="preserve"> / «ЗА»</w:t>
      </w:r>
    </w:p>
    <w:sectPr w:rsidR="00EA3B77" w:rsidRPr="006B09E5" w:rsidSect="00EE1F3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FF2" w:rsidRDefault="00AC5FF2" w:rsidP="00CF0574">
      <w:pPr>
        <w:spacing w:after="0" w:line="240" w:lineRule="auto"/>
      </w:pPr>
      <w:r>
        <w:separator/>
      </w:r>
    </w:p>
  </w:endnote>
  <w:endnote w:type="continuationSeparator" w:id="0">
    <w:p w:rsidR="00AC5FF2" w:rsidRDefault="00AC5FF2" w:rsidP="00CF0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FF2" w:rsidRDefault="00AC5FF2" w:rsidP="00CF0574">
      <w:pPr>
        <w:spacing w:after="0" w:line="240" w:lineRule="auto"/>
      </w:pPr>
      <w:r>
        <w:separator/>
      </w:r>
    </w:p>
  </w:footnote>
  <w:footnote w:type="continuationSeparator" w:id="0">
    <w:p w:rsidR="00AC5FF2" w:rsidRDefault="00AC5FF2" w:rsidP="00CF0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368083"/>
      <w:docPartObj>
        <w:docPartGallery w:val="Page Numbers (Top of Page)"/>
        <w:docPartUnique/>
      </w:docPartObj>
    </w:sdtPr>
    <w:sdtEndPr/>
    <w:sdtContent>
      <w:p w:rsidR="00CF0574" w:rsidRDefault="00CF0574">
        <w:pPr>
          <w:pStyle w:val="a6"/>
          <w:jc w:val="center"/>
        </w:pPr>
        <w:r>
          <w:fldChar w:fldCharType="begin"/>
        </w:r>
        <w:r>
          <w:instrText>PAGE   \* MERGEFORMAT</w:instrText>
        </w:r>
        <w:r>
          <w:fldChar w:fldCharType="separate"/>
        </w:r>
        <w:r w:rsidR="00490C94">
          <w:rPr>
            <w:noProof/>
          </w:rPr>
          <w:t>2</w:t>
        </w:r>
        <w:r>
          <w:fldChar w:fldCharType="end"/>
        </w:r>
      </w:p>
    </w:sdtContent>
  </w:sdt>
  <w:p w:rsidR="00CF0574" w:rsidRDefault="00CF057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661DA"/>
    <w:multiLevelType w:val="hybridMultilevel"/>
    <w:tmpl w:val="57AE0344"/>
    <w:lvl w:ilvl="0" w:tplc="3F4CD600">
      <w:start w:val="1"/>
      <w:numFmt w:val="decimal"/>
      <w:lvlText w:val="%1."/>
      <w:lvlJc w:val="left"/>
      <w:pPr>
        <w:ind w:left="1211" w:hanging="360"/>
      </w:pPr>
      <w:rPr>
        <w:rFonts w:eastAsiaTheme="minorHAnsi"/>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 w15:restartNumberingAfterBreak="0">
    <w:nsid w:val="364B1285"/>
    <w:multiLevelType w:val="hybridMultilevel"/>
    <w:tmpl w:val="F20EA36C"/>
    <w:lvl w:ilvl="0" w:tplc="34EEF1F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BC"/>
    <w:rsid w:val="00011FA4"/>
    <w:rsid w:val="0003777D"/>
    <w:rsid w:val="000451BE"/>
    <w:rsid w:val="00080D1C"/>
    <w:rsid w:val="00086899"/>
    <w:rsid w:val="000A4F2E"/>
    <w:rsid w:val="000D2FC2"/>
    <w:rsid w:val="000E0B1C"/>
    <w:rsid w:val="00117DB6"/>
    <w:rsid w:val="001371BC"/>
    <w:rsid w:val="00142D4F"/>
    <w:rsid w:val="00150340"/>
    <w:rsid w:val="001A6A95"/>
    <w:rsid w:val="001E2F2C"/>
    <w:rsid w:val="00220385"/>
    <w:rsid w:val="00225EEC"/>
    <w:rsid w:val="00232BED"/>
    <w:rsid w:val="002438E2"/>
    <w:rsid w:val="00255E0F"/>
    <w:rsid w:val="002576A6"/>
    <w:rsid w:val="00273875"/>
    <w:rsid w:val="00287C73"/>
    <w:rsid w:val="002C3B31"/>
    <w:rsid w:val="002C3BA9"/>
    <w:rsid w:val="002C51F8"/>
    <w:rsid w:val="002D286F"/>
    <w:rsid w:val="003017DD"/>
    <w:rsid w:val="00301C31"/>
    <w:rsid w:val="003072BA"/>
    <w:rsid w:val="00317A47"/>
    <w:rsid w:val="003536D8"/>
    <w:rsid w:val="00356E71"/>
    <w:rsid w:val="0037218E"/>
    <w:rsid w:val="00372E29"/>
    <w:rsid w:val="00387B06"/>
    <w:rsid w:val="0039383F"/>
    <w:rsid w:val="003A4CAB"/>
    <w:rsid w:val="003B1564"/>
    <w:rsid w:val="003B7E06"/>
    <w:rsid w:val="003E64A5"/>
    <w:rsid w:val="00403A49"/>
    <w:rsid w:val="00413E21"/>
    <w:rsid w:val="0042466B"/>
    <w:rsid w:val="00440CBB"/>
    <w:rsid w:val="00442BFF"/>
    <w:rsid w:val="00485473"/>
    <w:rsid w:val="00490C94"/>
    <w:rsid w:val="004A3B7C"/>
    <w:rsid w:val="004A7BFB"/>
    <w:rsid w:val="004B03EB"/>
    <w:rsid w:val="004C45ED"/>
    <w:rsid w:val="00522089"/>
    <w:rsid w:val="00546EF5"/>
    <w:rsid w:val="00575AE8"/>
    <w:rsid w:val="00591AF2"/>
    <w:rsid w:val="00592971"/>
    <w:rsid w:val="005930DB"/>
    <w:rsid w:val="005B0850"/>
    <w:rsid w:val="005D04D7"/>
    <w:rsid w:val="005F7E53"/>
    <w:rsid w:val="00601909"/>
    <w:rsid w:val="00630029"/>
    <w:rsid w:val="00643B25"/>
    <w:rsid w:val="00645DD6"/>
    <w:rsid w:val="006524D0"/>
    <w:rsid w:val="00656D5D"/>
    <w:rsid w:val="006834C0"/>
    <w:rsid w:val="006A042C"/>
    <w:rsid w:val="006B09E5"/>
    <w:rsid w:val="006F676D"/>
    <w:rsid w:val="00735E71"/>
    <w:rsid w:val="007865BA"/>
    <w:rsid w:val="007A7A78"/>
    <w:rsid w:val="007C3451"/>
    <w:rsid w:val="0080274D"/>
    <w:rsid w:val="0081353F"/>
    <w:rsid w:val="00820432"/>
    <w:rsid w:val="008208A7"/>
    <w:rsid w:val="00864B6C"/>
    <w:rsid w:val="00891D59"/>
    <w:rsid w:val="008C772D"/>
    <w:rsid w:val="008E0BEA"/>
    <w:rsid w:val="009044B9"/>
    <w:rsid w:val="0091203A"/>
    <w:rsid w:val="00921456"/>
    <w:rsid w:val="00963611"/>
    <w:rsid w:val="00990059"/>
    <w:rsid w:val="00992ADB"/>
    <w:rsid w:val="009A0717"/>
    <w:rsid w:val="009A1982"/>
    <w:rsid w:val="009C04B8"/>
    <w:rsid w:val="009C06D8"/>
    <w:rsid w:val="009C28AC"/>
    <w:rsid w:val="00A576EC"/>
    <w:rsid w:val="00A64A04"/>
    <w:rsid w:val="00A703C4"/>
    <w:rsid w:val="00A728F5"/>
    <w:rsid w:val="00A81CA2"/>
    <w:rsid w:val="00A871BC"/>
    <w:rsid w:val="00AA2C47"/>
    <w:rsid w:val="00AA714D"/>
    <w:rsid w:val="00AB0DAC"/>
    <w:rsid w:val="00AC21C5"/>
    <w:rsid w:val="00AC5FF2"/>
    <w:rsid w:val="00AE3731"/>
    <w:rsid w:val="00AF3BD1"/>
    <w:rsid w:val="00AF550E"/>
    <w:rsid w:val="00B37094"/>
    <w:rsid w:val="00B6670F"/>
    <w:rsid w:val="00B7122C"/>
    <w:rsid w:val="00B9304C"/>
    <w:rsid w:val="00B9426F"/>
    <w:rsid w:val="00BA11DB"/>
    <w:rsid w:val="00BB3864"/>
    <w:rsid w:val="00BC3038"/>
    <w:rsid w:val="00BD3F7E"/>
    <w:rsid w:val="00BD7C8E"/>
    <w:rsid w:val="00BF5516"/>
    <w:rsid w:val="00C07D61"/>
    <w:rsid w:val="00C244BC"/>
    <w:rsid w:val="00C37A78"/>
    <w:rsid w:val="00C42E4A"/>
    <w:rsid w:val="00C445EA"/>
    <w:rsid w:val="00C52F4C"/>
    <w:rsid w:val="00C84800"/>
    <w:rsid w:val="00CA6231"/>
    <w:rsid w:val="00CD142F"/>
    <w:rsid w:val="00CF0574"/>
    <w:rsid w:val="00CF089E"/>
    <w:rsid w:val="00D02E03"/>
    <w:rsid w:val="00D2316D"/>
    <w:rsid w:val="00D374C6"/>
    <w:rsid w:val="00D61016"/>
    <w:rsid w:val="00D74191"/>
    <w:rsid w:val="00D90852"/>
    <w:rsid w:val="00DA5863"/>
    <w:rsid w:val="00DB1969"/>
    <w:rsid w:val="00DB7110"/>
    <w:rsid w:val="00DC48EF"/>
    <w:rsid w:val="00E17220"/>
    <w:rsid w:val="00E32ED5"/>
    <w:rsid w:val="00E36E3A"/>
    <w:rsid w:val="00E74DC4"/>
    <w:rsid w:val="00EA05B3"/>
    <w:rsid w:val="00EA3B77"/>
    <w:rsid w:val="00EB08E5"/>
    <w:rsid w:val="00EC4453"/>
    <w:rsid w:val="00ED3B90"/>
    <w:rsid w:val="00EE1F35"/>
    <w:rsid w:val="00EF016B"/>
    <w:rsid w:val="00F10095"/>
    <w:rsid w:val="00F116C0"/>
    <w:rsid w:val="00F12A0C"/>
    <w:rsid w:val="00F176CA"/>
    <w:rsid w:val="00F37F58"/>
    <w:rsid w:val="00F615BC"/>
    <w:rsid w:val="00FF31E6"/>
    <w:rsid w:val="00FF7C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4630"/>
  <w15:docId w15:val="{46941BE3-F72D-43F5-91C5-A49F3FD5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3B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B77"/>
    <w:pPr>
      <w:ind w:left="720"/>
      <w:contextualSpacing/>
    </w:pPr>
  </w:style>
  <w:style w:type="paragraph" w:customStyle="1" w:styleId="rtejustify">
    <w:name w:val="rtejustify"/>
    <w:basedOn w:val="a"/>
    <w:rsid w:val="00EA3B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EA3B7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EA3B77"/>
    <w:rPr>
      <w:rFonts w:ascii="Tahoma" w:hAnsi="Tahoma" w:cs="Tahoma"/>
      <w:sz w:val="16"/>
      <w:szCs w:val="16"/>
    </w:rPr>
  </w:style>
  <w:style w:type="paragraph" w:styleId="a6">
    <w:name w:val="header"/>
    <w:basedOn w:val="a"/>
    <w:link w:val="a7"/>
    <w:uiPriority w:val="99"/>
    <w:unhideWhenUsed/>
    <w:rsid w:val="00CF0574"/>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CF0574"/>
  </w:style>
  <w:style w:type="paragraph" w:styleId="a8">
    <w:name w:val="footer"/>
    <w:basedOn w:val="a"/>
    <w:link w:val="a9"/>
    <w:uiPriority w:val="99"/>
    <w:unhideWhenUsed/>
    <w:rsid w:val="00CF0574"/>
    <w:pPr>
      <w:tabs>
        <w:tab w:val="center" w:pos="4819"/>
        <w:tab w:val="right" w:pos="9639"/>
      </w:tabs>
      <w:spacing w:after="0" w:line="240" w:lineRule="auto"/>
    </w:pPr>
  </w:style>
  <w:style w:type="character" w:customStyle="1" w:styleId="a9">
    <w:name w:val="Нижній колонтитул Знак"/>
    <w:basedOn w:val="a0"/>
    <w:link w:val="a8"/>
    <w:uiPriority w:val="99"/>
    <w:rsid w:val="00CF0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587194">
      <w:bodyDiv w:val="1"/>
      <w:marLeft w:val="0"/>
      <w:marRight w:val="0"/>
      <w:marTop w:val="0"/>
      <w:marBottom w:val="0"/>
      <w:divBdr>
        <w:top w:val="none" w:sz="0" w:space="0" w:color="auto"/>
        <w:left w:val="none" w:sz="0" w:space="0" w:color="auto"/>
        <w:bottom w:val="none" w:sz="0" w:space="0" w:color="auto"/>
        <w:right w:val="none" w:sz="0" w:space="0" w:color="auto"/>
      </w:divBdr>
    </w:div>
    <w:div w:id="139893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7B4D4-D41C-4860-A668-1E764AAE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9636</Words>
  <Characters>5494</Characters>
  <Application>Microsoft Office Word</Application>
  <DocSecurity>0</DocSecurity>
  <Lines>45</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2024-01-11T12:25:00Z</cp:lastPrinted>
  <dcterms:created xsi:type="dcterms:W3CDTF">2024-12-16T14:13:00Z</dcterms:created>
  <dcterms:modified xsi:type="dcterms:W3CDTF">2024-12-16T14:13:00Z</dcterms:modified>
</cp:coreProperties>
</file>