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405CB" w:rsidRDefault="006B0792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06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травня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2389" w:rsidRPr="00340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5D68D6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3405C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5D6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D68D6">
        <w:rPr>
          <w:rFonts w:ascii="Times New Roman" w:eastAsia="Times New Roman" w:hAnsi="Times New Roman" w:cs="Times New Roman"/>
          <w:sz w:val="24"/>
          <w:szCs w:val="24"/>
          <w:u w:val="single"/>
        </w:rPr>
        <w:t>100/дс-25</w:t>
      </w:r>
    </w:p>
    <w:p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</w:t>
      </w:r>
      <w:r w:rsidR="006B0792" w:rsidRPr="003405C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418CA">
        <w:rPr>
          <w:rFonts w:ascii="Times New Roman" w:eastAsia="Times New Roman" w:hAnsi="Times New Roman" w:cs="Times New Roman"/>
          <w:sz w:val="24"/>
          <w:szCs w:val="24"/>
        </w:rPr>
        <w:t>дів України у складі колегії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1F50" w:rsidRPr="003405CB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головуючого –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Михайла БОГОНОСА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D1F50" w:rsidRPr="003405CB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Default="006B0792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членів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Надії КОБЕЦЬКОЇ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Галини ШЕВЧУК (доповідач)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418CA" w:rsidRPr="003405CB" w:rsidRDefault="002418CA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7EF" w:rsidRPr="003405CB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розглянувши питання допуск</w:t>
      </w:r>
      <w:r w:rsidR="00CA3A78" w:rsidRPr="003405C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C1B" w:rsidRPr="003405CB">
        <w:rPr>
          <w:rFonts w:ascii="Times New Roman" w:eastAsia="Times New Roman" w:hAnsi="Times New Roman" w:cs="Times New Roman"/>
          <w:sz w:val="24"/>
          <w:szCs w:val="24"/>
        </w:rPr>
        <w:t xml:space="preserve">Воронюка Костянтина Валерійовича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</w:t>
      </w:r>
      <w:r w:rsidR="00A82B18" w:rsidRPr="003405CB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рішенням Комісії від 11 грудня 2024 року № 366/зп-24,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D1F50" w:rsidRPr="003405CB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anchor="n2371" w:history="1">
        <w:r w:rsidRPr="003405C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4C47C5">
        <w:rPr>
          <w:rFonts w:ascii="Times New Roman" w:eastAsia="Times New Roman" w:hAnsi="Times New Roman" w:cs="Times New Roman"/>
          <w:sz w:val="24"/>
          <w:szCs w:val="24"/>
        </w:rPr>
        <w:t xml:space="preserve"> (далі – Оголошення), передбачено,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2418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голошення до участі у доборі на посаду судді допускаються особи, які: у по</w:t>
      </w:r>
      <w:r w:rsidR="004C47C5">
        <w:rPr>
          <w:rFonts w:ascii="Times New Roman" w:eastAsia="Times New Roman" w:hAnsi="Times New Roman" w:cs="Times New Roman"/>
          <w:sz w:val="24"/>
          <w:szCs w:val="24"/>
        </w:rPr>
        <w:t>рядку та строки, визначені цим О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53EEC" w:rsidRPr="003405CB" w:rsidRDefault="005B4A45" w:rsidP="008B03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До Комісі</w:t>
      </w:r>
      <w:r w:rsidR="003405CB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ї </w:t>
      </w:r>
      <w:r w:rsidR="002418CA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 березня 2025 року </w:t>
      </w:r>
      <w:r w:rsidR="00241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надійшла заява </w:t>
      </w:r>
      <w:r w:rsidR="00883C1B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Воронюк</w:t>
      </w:r>
      <w:r w:rsidR="002418C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83C1B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Костянтин</w:t>
      </w:r>
      <w:r w:rsidR="00241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Валерійовича про участь у Доборі. </w:t>
      </w:r>
    </w:p>
    <w:p w:rsidR="00BD3F3F" w:rsidRPr="003405CB" w:rsidRDefault="00D6539D" w:rsidP="00BD3F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</w:rPr>
        <w:t>Дослідивши подані</w:t>
      </w:r>
      <w:r w:rsidR="000741DD">
        <w:rPr>
          <w:rFonts w:ascii="Times New Roman" w:hAnsi="Times New Roman" w:cs="Times New Roman"/>
          <w:sz w:val="24"/>
          <w:szCs w:val="24"/>
        </w:rPr>
        <w:t xml:space="preserve"> Воронюком К.В. </w:t>
      </w:r>
      <w:r w:rsidR="001C7A4C">
        <w:rPr>
          <w:rFonts w:ascii="Times New Roman" w:hAnsi="Times New Roman" w:cs="Times New Roman"/>
          <w:sz w:val="24"/>
          <w:szCs w:val="24"/>
        </w:rPr>
        <w:t>документи, Комісія встановила</w:t>
      </w:r>
      <w:r w:rsidRPr="003405CB">
        <w:rPr>
          <w:rFonts w:ascii="Times New Roman" w:hAnsi="Times New Roman" w:cs="Times New Roman"/>
          <w:sz w:val="24"/>
          <w:szCs w:val="24"/>
        </w:rPr>
        <w:t xml:space="preserve">, що </w:t>
      </w:r>
      <w:r w:rsidR="001C7A4C">
        <w:rPr>
          <w:rFonts w:ascii="Times New Roman" w:hAnsi="Times New Roman" w:cs="Times New Roman"/>
          <w:sz w:val="24"/>
          <w:szCs w:val="24"/>
        </w:rPr>
        <w:t>ним подано</w:t>
      </w:r>
      <w:r w:rsidR="009551A6" w:rsidRPr="003405CB">
        <w:rPr>
          <w:rFonts w:ascii="Times New Roman" w:hAnsi="Times New Roman" w:cs="Times New Roman"/>
          <w:sz w:val="24"/>
          <w:szCs w:val="24"/>
        </w:rPr>
        <w:t xml:space="preserve"> копію</w:t>
      </w:r>
      <w:r w:rsidR="00883C1B" w:rsidRPr="003405CB">
        <w:rPr>
          <w:rFonts w:ascii="Times New Roman" w:hAnsi="Times New Roman" w:cs="Times New Roman"/>
          <w:sz w:val="24"/>
          <w:szCs w:val="24"/>
        </w:rPr>
        <w:t xml:space="preserve"> диплома про вищу юрид</w:t>
      </w:r>
      <w:r w:rsidR="009551A6" w:rsidRPr="003405CB">
        <w:rPr>
          <w:rFonts w:ascii="Times New Roman" w:hAnsi="Times New Roman" w:cs="Times New Roman"/>
          <w:sz w:val="24"/>
          <w:szCs w:val="24"/>
        </w:rPr>
        <w:t>ичну освіту (</w:t>
      </w:r>
      <w:r w:rsidR="00B43351" w:rsidRPr="003405CB">
        <w:rPr>
          <w:rFonts w:ascii="Times New Roman" w:hAnsi="Times New Roman" w:cs="Times New Roman"/>
          <w:sz w:val="24"/>
          <w:szCs w:val="24"/>
        </w:rPr>
        <w:t>магістра) від 31</w:t>
      </w:r>
      <w:r w:rsidR="009551A6" w:rsidRPr="003405CB">
        <w:rPr>
          <w:rFonts w:ascii="Times New Roman" w:hAnsi="Times New Roman" w:cs="Times New Roman"/>
          <w:sz w:val="24"/>
          <w:szCs w:val="24"/>
        </w:rPr>
        <w:t xml:space="preserve"> грудня</w:t>
      </w:r>
      <w:r w:rsidR="00B43351" w:rsidRPr="003405CB">
        <w:rPr>
          <w:rFonts w:ascii="Times New Roman" w:hAnsi="Times New Roman" w:cs="Times New Roman"/>
          <w:sz w:val="24"/>
          <w:szCs w:val="24"/>
        </w:rPr>
        <w:t xml:space="preserve"> 2019</w:t>
      </w:r>
      <w:r w:rsidR="009551A6" w:rsidRPr="003405CB">
        <w:rPr>
          <w:rFonts w:ascii="Times New Roman" w:hAnsi="Times New Roman" w:cs="Times New Roman"/>
          <w:sz w:val="24"/>
          <w:szCs w:val="24"/>
        </w:rPr>
        <w:t xml:space="preserve"> року серії </w:t>
      </w:r>
      <w:r w:rsidR="00B43351" w:rsidRPr="003405CB">
        <w:rPr>
          <w:rFonts w:ascii="Times New Roman" w:hAnsi="Times New Roman" w:cs="Times New Roman"/>
          <w:sz w:val="24"/>
          <w:szCs w:val="24"/>
        </w:rPr>
        <w:t xml:space="preserve">М 19 </w:t>
      </w:r>
      <w:r w:rsidR="001C7A4C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="005D68D6">
        <w:rPr>
          <w:rFonts w:ascii="Times New Roman" w:hAnsi="Times New Roman" w:cs="Times New Roman"/>
          <w:sz w:val="24"/>
          <w:szCs w:val="24"/>
        </w:rPr>
        <w:t> </w:t>
      </w:r>
      <w:r w:rsidR="00B43351" w:rsidRPr="003405CB">
        <w:rPr>
          <w:rFonts w:ascii="Times New Roman" w:hAnsi="Times New Roman" w:cs="Times New Roman"/>
          <w:sz w:val="24"/>
          <w:szCs w:val="24"/>
        </w:rPr>
        <w:t>115688</w:t>
      </w:r>
      <w:r w:rsidR="00883C1B" w:rsidRPr="003405CB">
        <w:rPr>
          <w:rFonts w:ascii="Times New Roman" w:hAnsi="Times New Roman" w:cs="Times New Roman"/>
          <w:sz w:val="24"/>
          <w:szCs w:val="24"/>
        </w:rPr>
        <w:t>, виданого</w:t>
      </w:r>
      <w:r w:rsidR="00B43351" w:rsidRPr="003405CB">
        <w:rPr>
          <w:rFonts w:ascii="Times New Roman" w:hAnsi="Times New Roman" w:cs="Times New Roman"/>
          <w:sz w:val="24"/>
          <w:szCs w:val="24"/>
        </w:rPr>
        <w:t xml:space="preserve"> Кременчуцьким національним університетом імені Михайла Остроградського</w:t>
      </w:r>
      <w:r w:rsidR="004C47C5">
        <w:rPr>
          <w:rFonts w:ascii="Times New Roman" w:hAnsi="Times New Roman" w:cs="Times New Roman"/>
          <w:sz w:val="24"/>
          <w:szCs w:val="24"/>
        </w:rPr>
        <w:t xml:space="preserve">, без </w:t>
      </w:r>
      <w:r w:rsidR="00DC1111">
        <w:rPr>
          <w:rFonts w:ascii="Times New Roman" w:hAnsi="Times New Roman" w:cs="Times New Roman"/>
          <w:sz w:val="24"/>
          <w:szCs w:val="24"/>
        </w:rPr>
        <w:t xml:space="preserve">копії </w:t>
      </w:r>
      <w:r w:rsidR="004C47C5">
        <w:rPr>
          <w:rFonts w:ascii="Times New Roman" w:hAnsi="Times New Roman" w:cs="Times New Roman"/>
          <w:sz w:val="24"/>
          <w:szCs w:val="24"/>
        </w:rPr>
        <w:t>додатку до нього.</w:t>
      </w:r>
    </w:p>
    <w:p w:rsidR="000741DD" w:rsidRPr="000741DD" w:rsidRDefault="001B0420" w:rsidP="000741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Пунктом</w:t>
      </w:r>
      <w:r w:rsidR="000741DD" w:rsidRPr="000741DD">
        <w:rPr>
          <w:rFonts w:ascii="Times New Roman" w:hAnsi="Times New Roman" w:cs="Times New Roman"/>
          <w:sz w:val="24"/>
          <w:szCs w:val="24"/>
        </w:rPr>
        <w:t xml:space="preserve"> 6 частини першої статті 72 Закону </w:t>
      </w:r>
      <w:r>
        <w:rPr>
          <w:rFonts w:ascii="Times New Roman" w:hAnsi="Times New Roman" w:cs="Times New Roman"/>
          <w:sz w:val="24"/>
          <w:szCs w:val="24"/>
        </w:rPr>
        <w:t xml:space="preserve">визначено, що </w:t>
      </w:r>
      <w:r w:rsidR="000741DD" w:rsidRPr="000741DD">
        <w:rPr>
          <w:rFonts w:ascii="Times New Roman" w:hAnsi="Times New Roman" w:cs="Times New Roman"/>
          <w:sz w:val="24"/>
          <w:szCs w:val="24"/>
        </w:rPr>
        <w:t>особа, яка виявила намір стати суддею, для участі у доборі на посаду судді подає до Вищої кваліфі</w:t>
      </w:r>
      <w:r w:rsidR="00550A14">
        <w:rPr>
          <w:rFonts w:ascii="Times New Roman" w:hAnsi="Times New Roman" w:cs="Times New Roman"/>
          <w:sz w:val="24"/>
          <w:szCs w:val="24"/>
        </w:rPr>
        <w:t>каційної комісії суддів України</w:t>
      </w:r>
      <w:r w:rsidR="000741DD" w:rsidRPr="000741DD">
        <w:rPr>
          <w:rFonts w:ascii="Times New Roman" w:hAnsi="Times New Roman" w:cs="Times New Roman"/>
          <w:sz w:val="24"/>
          <w:szCs w:val="24"/>
        </w:rPr>
        <w:t xml:space="preserve">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</w:t>
      </w:r>
      <w:r w:rsidR="00550A14">
        <w:rPr>
          <w:rFonts w:ascii="Times New Roman" w:hAnsi="Times New Roman" w:cs="Times New Roman"/>
          <w:sz w:val="24"/>
          <w:szCs w:val="24"/>
        </w:rPr>
        <w:t xml:space="preserve"> </w:t>
      </w:r>
      <w:r w:rsidR="000741DD" w:rsidRPr="000741DD">
        <w:rPr>
          <w:rFonts w:ascii="Times New Roman" w:hAnsi="Times New Roman" w:cs="Times New Roman"/>
          <w:sz w:val="24"/>
          <w:szCs w:val="24"/>
        </w:rPr>
        <w:t>/</w:t>
      </w:r>
      <w:r w:rsidR="00550A14">
        <w:rPr>
          <w:rFonts w:ascii="Times New Roman" w:hAnsi="Times New Roman" w:cs="Times New Roman"/>
          <w:sz w:val="24"/>
          <w:szCs w:val="24"/>
        </w:rPr>
        <w:t xml:space="preserve"> </w:t>
      </w:r>
      <w:r w:rsidR="000741DD" w:rsidRPr="000741DD">
        <w:rPr>
          <w:rFonts w:ascii="Times New Roman" w:hAnsi="Times New Roman" w:cs="Times New Roman"/>
          <w:sz w:val="24"/>
          <w:szCs w:val="24"/>
        </w:rPr>
        <w:t xml:space="preserve">доктора мистецтва. Про </w:t>
      </w:r>
      <w:r w:rsidR="00550A14">
        <w:rPr>
          <w:rFonts w:ascii="Times New Roman" w:hAnsi="Times New Roman" w:cs="Times New Roman"/>
          <w:sz w:val="24"/>
          <w:szCs w:val="24"/>
        </w:rPr>
        <w:t xml:space="preserve">необхідність </w:t>
      </w:r>
      <w:r w:rsidR="000741DD" w:rsidRPr="000741DD">
        <w:rPr>
          <w:rFonts w:ascii="Times New Roman" w:hAnsi="Times New Roman" w:cs="Times New Roman"/>
          <w:sz w:val="24"/>
          <w:szCs w:val="24"/>
        </w:rPr>
        <w:t>подання диплома про ви</w:t>
      </w:r>
      <w:r w:rsidR="00550A14">
        <w:rPr>
          <w:rFonts w:ascii="Times New Roman" w:hAnsi="Times New Roman" w:cs="Times New Roman"/>
          <w:sz w:val="24"/>
          <w:szCs w:val="24"/>
        </w:rPr>
        <w:t>щу освіту з додатком зазначено в</w:t>
      </w:r>
      <w:r w:rsidR="000741DD" w:rsidRPr="000741DD">
        <w:rPr>
          <w:rFonts w:ascii="Times New Roman" w:hAnsi="Times New Roman" w:cs="Times New Roman"/>
          <w:sz w:val="24"/>
          <w:szCs w:val="24"/>
        </w:rPr>
        <w:t xml:space="preserve"> пункті 13.7 Оголошення. На сторінці «Добір кандидатів на посаду судді місцевого суду, оголош</w:t>
      </w:r>
      <w:r w:rsidR="00550A14">
        <w:rPr>
          <w:rFonts w:ascii="Times New Roman" w:hAnsi="Times New Roman" w:cs="Times New Roman"/>
          <w:sz w:val="24"/>
          <w:szCs w:val="24"/>
        </w:rPr>
        <w:t xml:space="preserve">ений 11.12.2024» офіційного </w:t>
      </w:r>
      <w:proofErr w:type="spellStart"/>
      <w:r w:rsidR="00550A14">
        <w:rPr>
          <w:rFonts w:ascii="Times New Roman" w:hAnsi="Times New Roman" w:cs="Times New Roman"/>
          <w:sz w:val="24"/>
          <w:szCs w:val="24"/>
        </w:rPr>
        <w:t>веб</w:t>
      </w:r>
      <w:r w:rsidR="000741DD" w:rsidRPr="000741DD">
        <w:rPr>
          <w:rFonts w:ascii="Times New Roman" w:hAnsi="Times New Roman" w:cs="Times New Roman"/>
          <w:sz w:val="24"/>
          <w:szCs w:val="24"/>
        </w:rPr>
        <w:t>сайту</w:t>
      </w:r>
      <w:proofErr w:type="spellEnd"/>
      <w:r w:rsidR="000741DD" w:rsidRPr="000741DD">
        <w:rPr>
          <w:rFonts w:ascii="Times New Roman" w:hAnsi="Times New Roman" w:cs="Times New Roman"/>
          <w:sz w:val="24"/>
          <w:szCs w:val="24"/>
        </w:rPr>
        <w:t xml:space="preserve"> Комісії розміщено роз’яснення «Щодо дипл</w:t>
      </w:r>
      <w:r w:rsidR="00550A14">
        <w:rPr>
          <w:rFonts w:ascii="Times New Roman" w:hAnsi="Times New Roman" w:cs="Times New Roman"/>
          <w:sz w:val="24"/>
          <w:szCs w:val="24"/>
        </w:rPr>
        <w:t>ома про вищу юридичну освіту», у</w:t>
      </w:r>
      <w:r w:rsidR="000741DD" w:rsidRPr="000741DD">
        <w:rPr>
          <w:rFonts w:ascii="Times New Roman" w:hAnsi="Times New Roman" w:cs="Times New Roman"/>
          <w:sz w:val="24"/>
          <w:szCs w:val="24"/>
        </w:rPr>
        <w:t xml:space="preserve"> якому наголошено </w:t>
      </w:r>
      <w:r w:rsidR="00550A14">
        <w:rPr>
          <w:rFonts w:ascii="Times New Roman" w:hAnsi="Times New Roman" w:cs="Times New Roman"/>
          <w:sz w:val="24"/>
          <w:szCs w:val="24"/>
        </w:rPr>
        <w:t>на необхідності  подання диплома</w:t>
      </w:r>
      <w:r w:rsidR="000741DD" w:rsidRPr="000741DD">
        <w:rPr>
          <w:rFonts w:ascii="Times New Roman" w:hAnsi="Times New Roman" w:cs="Times New Roman"/>
          <w:sz w:val="24"/>
          <w:szCs w:val="24"/>
        </w:rPr>
        <w:t xml:space="preserve"> про вищу юр</w:t>
      </w:r>
      <w:r w:rsidR="00550A14">
        <w:rPr>
          <w:rFonts w:ascii="Times New Roman" w:hAnsi="Times New Roman" w:cs="Times New Roman"/>
          <w:sz w:val="24"/>
          <w:szCs w:val="24"/>
        </w:rPr>
        <w:t>идичну освіту разом із додатком до нього.</w:t>
      </w:r>
    </w:p>
    <w:p w:rsidR="003622D7" w:rsidRPr="003405CB" w:rsidRDefault="00D6539D" w:rsidP="000804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</w:rPr>
        <w:t>Підпунктом 60.1 пункту 60 параграфа 7 Регламенту Вищої кваліфікаційної комісії суддів України, затвердженого рішенням К</w:t>
      </w:r>
      <w:r w:rsidR="000804AB" w:rsidRPr="003405CB">
        <w:rPr>
          <w:rFonts w:ascii="Times New Roman" w:hAnsi="Times New Roman" w:cs="Times New Roman"/>
          <w:sz w:val="24"/>
          <w:szCs w:val="24"/>
        </w:rPr>
        <w:t>омісії від</w:t>
      </w:r>
      <w:r w:rsidR="003405CB">
        <w:rPr>
          <w:rFonts w:ascii="Times New Roman" w:hAnsi="Times New Roman" w:cs="Times New Roman"/>
          <w:sz w:val="24"/>
          <w:szCs w:val="24"/>
        </w:rPr>
        <w:t xml:space="preserve"> 13 жовтня 2016 року </w:t>
      </w:r>
      <w:r w:rsidR="000804AB" w:rsidRPr="003405CB">
        <w:rPr>
          <w:rFonts w:ascii="Times New Roman" w:hAnsi="Times New Roman" w:cs="Times New Roman"/>
          <w:sz w:val="24"/>
          <w:szCs w:val="24"/>
        </w:rPr>
        <w:t>№</w:t>
      </w:r>
      <w:r w:rsidRPr="003405CB">
        <w:rPr>
          <w:rFonts w:ascii="Times New Roman" w:hAnsi="Times New Roman" w:cs="Times New Roman"/>
          <w:sz w:val="24"/>
          <w:szCs w:val="24"/>
        </w:rPr>
        <w:t xml:space="preserve"> 81/зп-16 </w:t>
      </w:r>
      <w:r w:rsidR="00550A14">
        <w:rPr>
          <w:rFonts w:ascii="Times New Roman" w:hAnsi="Times New Roman" w:cs="Times New Roman"/>
          <w:sz w:val="24"/>
          <w:szCs w:val="24"/>
        </w:rPr>
        <w:t>(у</w:t>
      </w:r>
      <w:r w:rsidR="005D68D6">
        <w:rPr>
          <w:rFonts w:ascii="Times New Roman" w:hAnsi="Times New Roman" w:cs="Times New Roman"/>
          <w:sz w:val="24"/>
          <w:szCs w:val="24"/>
        </w:rPr>
        <w:t> </w:t>
      </w:r>
      <w:r w:rsidRPr="003405CB">
        <w:rPr>
          <w:rFonts w:ascii="Times New Roman" w:hAnsi="Times New Roman" w:cs="Times New Roman"/>
          <w:sz w:val="24"/>
          <w:szCs w:val="24"/>
        </w:rPr>
        <w:t>редакції рішення Комісії від 19 жовтня 2023 року № 119/зп-23)</w:t>
      </w:r>
      <w:r w:rsidR="00550A14">
        <w:rPr>
          <w:rFonts w:ascii="Times New Roman" w:hAnsi="Times New Roman" w:cs="Times New Roman"/>
          <w:sz w:val="24"/>
          <w:szCs w:val="24"/>
        </w:rPr>
        <w:t xml:space="preserve">, </w:t>
      </w:r>
      <w:r w:rsidRPr="003405CB">
        <w:rPr>
          <w:rFonts w:ascii="Times New Roman" w:hAnsi="Times New Roman" w:cs="Times New Roman"/>
          <w:sz w:val="24"/>
          <w:szCs w:val="24"/>
        </w:rPr>
        <w:t xml:space="preserve">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3405CB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CB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висновку, що неподання</w:t>
      </w:r>
      <w:r w:rsidR="00DF37B6" w:rsidRPr="003405CB">
        <w:rPr>
          <w:rFonts w:ascii="Times New Roman" w:hAnsi="Times New Roman" w:cs="Times New Roman"/>
          <w:sz w:val="24"/>
          <w:szCs w:val="24"/>
        </w:rPr>
        <w:t xml:space="preserve"> Воронюком К.В. </w:t>
      </w:r>
      <w:r w:rsidRPr="003405CB">
        <w:rPr>
          <w:rFonts w:ascii="Times New Roman" w:hAnsi="Times New Roman" w:cs="Times New Roman"/>
          <w:sz w:val="24"/>
          <w:szCs w:val="24"/>
        </w:rPr>
        <w:t xml:space="preserve"> усіх документів, визначених частиною </w:t>
      </w: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першою статті 72 Закону, є підставою для відмови у його допуску до участі в Доборі.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405CB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550A14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3405CB" w:rsidRDefault="008A1ECA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відмовити</w:t>
      </w:r>
      <w:r w:rsidR="00DF37B6" w:rsidRPr="003405CB">
        <w:rPr>
          <w:rFonts w:ascii="Times New Roman" w:eastAsia="Times New Roman" w:hAnsi="Times New Roman" w:cs="Times New Roman"/>
          <w:sz w:val="24"/>
          <w:szCs w:val="24"/>
        </w:rPr>
        <w:t xml:space="preserve"> Воронюку Костянтину Валерійовичу </w:t>
      </w:r>
      <w:r w:rsidR="00550A1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3405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1ECA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8A1ECA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550A1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A1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Михайло БОГОНІС</w:t>
      </w:r>
    </w:p>
    <w:p w:rsidR="005D68D6" w:rsidRDefault="005D68D6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2B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D68D6">
        <w:rPr>
          <w:rFonts w:ascii="Times New Roman" w:eastAsia="Times New Roman" w:hAnsi="Times New Roman" w:cs="Times New Roman"/>
          <w:sz w:val="24"/>
          <w:szCs w:val="24"/>
        </w:rPr>
        <w:tab/>
      </w:r>
      <w:r w:rsidR="005D68D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Надія КОБЕЦЬКА</w:t>
      </w:r>
    </w:p>
    <w:p w:rsidR="005D68D6" w:rsidRDefault="005D68D6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8BF" w:rsidRDefault="005D68D6" w:rsidP="005D68D6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50A14">
        <w:rPr>
          <w:rFonts w:ascii="Times New Roman" w:eastAsia="Times New Roman" w:hAnsi="Times New Roman" w:cs="Times New Roman"/>
          <w:sz w:val="24"/>
          <w:szCs w:val="24"/>
        </w:rPr>
        <w:t>Галина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ШЕВЧУК</w:t>
      </w:r>
    </w:p>
    <w:sectPr w:rsidR="008B38BF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145" w:rsidRDefault="00010145">
      <w:pPr>
        <w:spacing w:after="0" w:line="240" w:lineRule="auto"/>
      </w:pPr>
      <w:r>
        <w:separator/>
      </w:r>
    </w:p>
  </w:endnote>
  <w:endnote w:type="continuationSeparator" w:id="0">
    <w:p w:rsidR="00010145" w:rsidRDefault="0001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145" w:rsidRDefault="00010145">
      <w:pPr>
        <w:spacing w:after="0" w:line="240" w:lineRule="auto"/>
      </w:pPr>
      <w:r>
        <w:separator/>
      </w:r>
    </w:p>
  </w:footnote>
  <w:footnote w:type="continuationSeparator" w:id="0">
    <w:p w:rsidR="00010145" w:rsidRDefault="00010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50A14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10145"/>
    <w:rsid w:val="00041725"/>
    <w:rsid w:val="00057560"/>
    <w:rsid w:val="000741DD"/>
    <w:rsid w:val="000804AB"/>
    <w:rsid w:val="00085FD2"/>
    <w:rsid w:val="00095637"/>
    <w:rsid w:val="000A15D5"/>
    <w:rsid w:val="000A293A"/>
    <w:rsid w:val="000A3E93"/>
    <w:rsid w:val="000D6DD9"/>
    <w:rsid w:val="0012124D"/>
    <w:rsid w:val="00122E50"/>
    <w:rsid w:val="00144EE6"/>
    <w:rsid w:val="00193AFA"/>
    <w:rsid w:val="0019480E"/>
    <w:rsid w:val="001A535B"/>
    <w:rsid w:val="001B0420"/>
    <w:rsid w:val="001B0C0C"/>
    <w:rsid w:val="001B18C8"/>
    <w:rsid w:val="001B5D4E"/>
    <w:rsid w:val="001C7A4C"/>
    <w:rsid w:val="001D53F7"/>
    <w:rsid w:val="001E5FD0"/>
    <w:rsid w:val="001E68E7"/>
    <w:rsid w:val="00210410"/>
    <w:rsid w:val="00221859"/>
    <w:rsid w:val="002259A9"/>
    <w:rsid w:val="00230971"/>
    <w:rsid w:val="002418CA"/>
    <w:rsid w:val="0024416D"/>
    <w:rsid w:val="002476E9"/>
    <w:rsid w:val="002536E6"/>
    <w:rsid w:val="002C1027"/>
    <w:rsid w:val="002D0836"/>
    <w:rsid w:val="002D51C6"/>
    <w:rsid w:val="003107B2"/>
    <w:rsid w:val="0032587D"/>
    <w:rsid w:val="00325B4E"/>
    <w:rsid w:val="003301AF"/>
    <w:rsid w:val="003405CB"/>
    <w:rsid w:val="0035072B"/>
    <w:rsid w:val="003622D7"/>
    <w:rsid w:val="003976DE"/>
    <w:rsid w:val="003B1BCA"/>
    <w:rsid w:val="003C37A9"/>
    <w:rsid w:val="003D207C"/>
    <w:rsid w:val="003E4128"/>
    <w:rsid w:val="003F2950"/>
    <w:rsid w:val="003F7DED"/>
    <w:rsid w:val="00406BBE"/>
    <w:rsid w:val="00415B79"/>
    <w:rsid w:val="0046605A"/>
    <w:rsid w:val="004B6D37"/>
    <w:rsid w:val="004C47C5"/>
    <w:rsid w:val="004D1984"/>
    <w:rsid w:val="004E7507"/>
    <w:rsid w:val="004F08C1"/>
    <w:rsid w:val="00507705"/>
    <w:rsid w:val="00523AE1"/>
    <w:rsid w:val="005252EF"/>
    <w:rsid w:val="005336F6"/>
    <w:rsid w:val="00542B44"/>
    <w:rsid w:val="00550A14"/>
    <w:rsid w:val="00556D84"/>
    <w:rsid w:val="005B4A45"/>
    <w:rsid w:val="005B72B8"/>
    <w:rsid w:val="005D68D6"/>
    <w:rsid w:val="005E4D80"/>
    <w:rsid w:val="005E59B6"/>
    <w:rsid w:val="0060791C"/>
    <w:rsid w:val="00631B1F"/>
    <w:rsid w:val="00666FBC"/>
    <w:rsid w:val="00686B66"/>
    <w:rsid w:val="0069391C"/>
    <w:rsid w:val="006A2FC6"/>
    <w:rsid w:val="006B0792"/>
    <w:rsid w:val="007036D4"/>
    <w:rsid w:val="00740D76"/>
    <w:rsid w:val="00750067"/>
    <w:rsid w:val="00756533"/>
    <w:rsid w:val="007A4458"/>
    <w:rsid w:val="007A6377"/>
    <w:rsid w:val="007B1BF9"/>
    <w:rsid w:val="007C2540"/>
    <w:rsid w:val="007F327C"/>
    <w:rsid w:val="007F7A58"/>
    <w:rsid w:val="00814A70"/>
    <w:rsid w:val="00827E0C"/>
    <w:rsid w:val="008421D1"/>
    <w:rsid w:val="00855B5C"/>
    <w:rsid w:val="00863ECD"/>
    <w:rsid w:val="00883C1B"/>
    <w:rsid w:val="008A1ECA"/>
    <w:rsid w:val="008B0321"/>
    <w:rsid w:val="008B38BF"/>
    <w:rsid w:val="008B7BFE"/>
    <w:rsid w:val="008C43FB"/>
    <w:rsid w:val="008C710D"/>
    <w:rsid w:val="008D2B59"/>
    <w:rsid w:val="008F0895"/>
    <w:rsid w:val="008F669C"/>
    <w:rsid w:val="00913225"/>
    <w:rsid w:val="00932523"/>
    <w:rsid w:val="00933502"/>
    <w:rsid w:val="009551A6"/>
    <w:rsid w:val="009552F5"/>
    <w:rsid w:val="0095559A"/>
    <w:rsid w:val="0097634D"/>
    <w:rsid w:val="00987DE1"/>
    <w:rsid w:val="00994BD2"/>
    <w:rsid w:val="009B50C2"/>
    <w:rsid w:val="009C07EF"/>
    <w:rsid w:val="009F1221"/>
    <w:rsid w:val="00A20623"/>
    <w:rsid w:val="00A44246"/>
    <w:rsid w:val="00A5421D"/>
    <w:rsid w:val="00A77FBD"/>
    <w:rsid w:val="00A82B18"/>
    <w:rsid w:val="00B001F6"/>
    <w:rsid w:val="00B02215"/>
    <w:rsid w:val="00B43351"/>
    <w:rsid w:val="00BB365B"/>
    <w:rsid w:val="00BB571A"/>
    <w:rsid w:val="00BD3F3F"/>
    <w:rsid w:val="00BD5B18"/>
    <w:rsid w:val="00BE21F0"/>
    <w:rsid w:val="00BF1CDD"/>
    <w:rsid w:val="00C006EA"/>
    <w:rsid w:val="00C0742E"/>
    <w:rsid w:val="00C136B0"/>
    <w:rsid w:val="00C21054"/>
    <w:rsid w:val="00C44AE7"/>
    <w:rsid w:val="00C45D57"/>
    <w:rsid w:val="00C53EEC"/>
    <w:rsid w:val="00C641CA"/>
    <w:rsid w:val="00CA3A78"/>
    <w:rsid w:val="00CD6F68"/>
    <w:rsid w:val="00D012B4"/>
    <w:rsid w:val="00D640E4"/>
    <w:rsid w:val="00D6539D"/>
    <w:rsid w:val="00D669B4"/>
    <w:rsid w:val="00D670F5"/>
    <w:rsid w:val="00D72ED9"/>
    <w:rsid w:val="00D956B9"/>
    <w:rsid w:val="00DA1618"/>
    <w:rsid w:val="00DC1111"/>
    <w:rsid w:val="00DE0FD8"/>
    <w:rsid w:val="00DF37B6"/>
    <w:rsid w:val="00DF5A9F"/>
    <w:rsid w:val="00E04C44"/>
    <w:rsid w:val="00E10F65"/>
    <w:rsid w:val="00E43A3D"/>
    <w:rsid w:val="00E5343B"/>
    <w:rsid w:val="00E912D1"/>
    <w:rsid w:val="00E9575D"/>
    <w:rsid w:val="00EA334E"/>
    <w:rsid w:val="00EC2389"/>
    <w:rsid w:val="00F16DB1"/>
    <w:rsid w:val="00F20E16"/>
    <w:rsid w:val="00F56633"/>
    <w:rsid w:val="00F60E31"/>
    <w:rsid w:val="00F75859"/>
    <w:rsid w:val="00FB1552"/>
    <w:rsid w:val="00FB69F8"/>
    <w:rsid w:val="00FC485D"/>
    <w:rsid w:val="00FD1F50"/>
    <w:rsid w:val="00FD5B03"/>
    <w:rsid w:val="00FE245B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D8A7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3333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2025-05-19T13:05:00Z</dcterms:created>
  <dcterms:modified xsi:type="dcterms:W3CDTF">2025-05-19T13:05:00Z</dcterms:modified>
</cp:coreProperties>
</file>