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99" w:rsidRPr="00195654" w:rsidRDefault="00D328B7">
      <w:pPr>
        <w:rPr>
          <w:rFonts w:ascii="Times New Roman" w:hAnsi="Times New Roman" w:cs="Times New Roman"/>
          <w:lang w:val="uk-UA"/>
        </w:rPr>
      </w:pPr>
      <w:r>
        <w:rPr>
          <w:noProof/>
          <w:lang w:val="uk-UA" w:eastAsia="uk-UA" w:bidi="ar-SA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2559050</wp:posOffset>
            </wp:positionH>
            <wp:positionV relativeFrom="paragraph">
              <wp:posOffset>0</wp:posOffset>
            </wp:positionV>
            <wp:extent cx="922655" cy="922655"/>
            <wp:effectExtent l="0" t="0" r="0" b="0"/>
            <wp:wrapNone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90B" w:rsidRPr="00195654" w:rsidRDefault="002D090B" w:rsidP="002D090B">
      <w:pPr>
        <w:pStyle w:val="20"/>
        <w:shd w:val="clear" w:color="auto" w:fill="auto"/>
        <w:rPr>
          <w:rFonts w:ascii="Times New Roman" w:hAnsi="Times New Roman" w:cs="Times New Roman"/>
          <w:lang w:val="uk-UA"/>
        </w:rPr>
      </w:pPr>
    </w:p>
    <w:p w:rsidR="002D090B" w:rsidRPr="00195654" w:rsidRDefault="002D090B" w:rsidP="002D090B">
      <w:pPr>
        <w:pStyle w:val="20"/>
        <w:shd w:val="clear" w:color="auto" w:fill="auto"/>
        <w:rPr>
          <w:rFonts w:ascii="Times New Roman" w:hAnsi="Times New Roman" w:cs="Times New Roman"/>
          <w:lang w:val="uk-UA"/>
        </w:rPr>
      </w:pPr>
    </w:p>
    <w:p w:rsidR="002D090B" w:rsidRPr="00195654" w:rsidRDefault="002D090B" w:rsidP="002D090B">
      <w:pPr>
        <w:pStyle w:val="20"/>
        <w:shd w:val="clear" w:color="auto" w:fill="auto"/>
        <w:rPr>
          <w:rFonts w:ascii="Times New Roman" w:hAnsi="Times New Roman" w:cs="Times New Roman"/>
          <w:lang w:val="uk-UA"/>
        </w:rPr>
      </w:pPr>
    </w:p>
    <w:p w:rsidR="002D090B" w:rsidRPr="00195654" w:rsidRDefault="002D090B" w:rsidP="002D090B">
      <w:pPr>
        <w:pStyle w:val="20"/>
        <w:shd w:val="clear" w:color="auto" w:fill="auto"/>
        <w:rPr>
          <w:rFonts w:ascii="Times New Roman" w:hAnsi="Times New Roman" w:cs="Times New Roman"/>
          <w:lang w:val="uk-UA"/>
        </w:rPr>
      </w:pPr>
    </w:p>
    <w:p w:rsidR="002D090B" w:rsidRPr="00195654" w:rsidRDefault="002D090B" w:rsidP="002D090B">
      <w:pPr>
        <w:pStyle w:val="20"/>
        <w:shd w:val="clear" w:color="auto" w:fill="auto"/>
        <w:rPr>
          <w:rFonts w:ascii="Times New Roman" w:hAnsi="Times New Roman" w:cs="Times New Roman"/>
          <w:lang w:val="uk-UA"/>
        </w:rPr>
      </w:pPr>
    </w:p>
    <w:p w:rsidR="002D090B" w:rsidRPr="00195654" w:rsidRDefault="00CC3595" w:rsidP="002D090B">
      <w:pPr>
        <w:pStyle w:val="20"/>
        <w:shd w:val="clear" w:color="auto" w:fill="auto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 xml:space="preserve">Перша </w:t>
      </w:r>
      <w:r w:rsidR="00FC1CD6" w:rsidRPr="00195654">
        <w:rPr>
          <w:rFonts w:ascii="Times New Roman" w:hAnsi="Times New Roman" w:cs="Times New Roman"/>
          <w:lang w:val="uk-UA"/>
        </w:rPr>
        <w:t>експертна комісія</w:t>
      </w:r>
      <w:r w:rsidRPr="00195654">
        <w:rPr>
          <w:rFonts w:ascii="Times New Roman" w:hAnsi="Times New Roman" w:cs="Times New Roman"/>
          <w:lang w:val="uk-UA"/>
        </w:rPr>
        <w:t xml:space="preserve"> </w:t>
      </w:r>
    </w:p>
    <w:p w:rsidR="0037136C" w:rsidRPr="00195654" w:rsidRDefault="00CC3595" w:rsidP="002D090B">
      <w:pPr>
        <w:pStyle w:val="20"/>
        <w:shd w:val="clear" w:color="auto" w:fill="auto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 xml:space="preserve">Судова адміністрація та статус </w:t>
      </w:r>
      <w:r w:rsidR="002D090B" w:rsidRPr="00195654">
        <w:rPr>
          <w:rFonts w:ascii="Times New Roman" w:hAnsi="Times New Roman" w:cs="Times New Roman"/>
          <w:lang w:val="uk-UA"/>
        </w:rPr>
        <w:t>судоустрою</w:t>
      </w:r>
      <w:r w:rsidRPr="00195654">
        <w:rPr>
          <w:rFonts w:ascii="Times New Roman" w:hAnsi="Times New Roman" w:cs="Times New Roman"/>
          <w:lang w:val="uk-UA"/>
        </w:rPr>
        <w:br/>
      </w:r>
      <w:r w:rsidR="007C66E9" w:rsidRPr="00195654">
        <w:rPr>
          <w:rFonts w:ascii="Times New Roman" w:hAnsi="Times New Roman" w:cs="Times New Roman"/>
          <w:lang w:val="uk-UA"/>
        </w:rPr>
        <w:t>Засідання</w:t>
      </w:r>
      <w:r w:rsidRPr="00195654">
        <w:rPr>
          <w:rFonts w:ascii="Times New Roman" w:hAnsi="Times New Roman" w:cs="Times New Roman"/>
          <w:lang w:val="uk-UA"/>
        </w:rPr>
        <w:t xml:space="preserve"> в </w:t>
      </w:r>
      <w:r w:rsidR="0037136C" w:rsidRPr="00195654">
        <w:rPr>
          <w:rFonts w:ascii="Times New Roman" w:hAnsi="Times New Roman" w:cs="Times New Roman"/>
          <w:lang w:val="uk-UA"/>
        </w:rPr>
        <w:t xml:space="preserve"> м. </w:t>
      </w:r>
      <w:r w:rsidRPr="00195654">
        <w:rPr>
          <w:rFonts w:ascii="Times New Roman" w:hAnsi="Times New Roman" w:cs="Times New Roman"/>
          <w:lang w:val="uk-UA"/>
        </w:rPr>
        <w:t>Трон</w:t>
      </w:r>
      <w:r w:rsidR="0037136C" w:rsidRPr="00195654">
        <w:rPr>
          <w:rFonts w:ascii="Times New Roman" w:hAnsi="Times New Roman" w:cs="Times New Roman"/>
          <w:lang w:val="uk-UA"/>
        </w:rPr>
        <w:t>г</w:t>
      </w:r>
      <w:r w:rsidRPr="00195654">
        <w:rPr>
          <w:rFonts w:ascii="Times New Roman" w:hAnsi="Times New Roman" w:cs="Times New Roman"/>
          <w:lang w:val="uk-UA"/>
        </w:rPr>
        <w:t xml:space="preserve">ейм, 23-27 вересня 2007 р. </w:t>
      </w:r>
      <w:r w:rsidRPr="00195654">
        <w:rPr>
          <w:rFonts w:ascii="Times New Roman" w:hAnsi="Times New Roman" w:cs="Times New Roman"/>
          <w:lang w:val="uk-UA"/>
        </w:rPr>
        <w:br/>
      </w:r>
    </w:p>
    <w:p w:rsidR="00F40799" w:rsidRPr="00195654" w:rsidRDefault="00CC3595" w:rsidP="002D090B">
      <w:pPr>
        <w:pStyle w:val="20"/>
        <w:shd w:val="clear" w:color="auto" w:fill="auto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>Висновки</w:t>
      </w:r>
    </w:p>
    <w:p w:rsidR="0037136C" w:rsidRPr="00195654" w:rsidRDefault="0037136C" w:rsidP="0037136C">
      <w:pPr>
        <w:jc w:val="center"/>
        <w:rPr>
          <w:rFonts w:ascii="Times New Roman" w:hAnsi="Times New Roman" w:cs="Times New Roman"/>
          <w:lang w:val="uk-UA"/>
        </w:rPr>
      </w:pPr>
    </w:p>
    <w:p w:rsidR="00F40799" w:rsidRPr="00195654" w:rsidRDefault="00CC3595" w:rsidP="0037136C">
      <w:pPr>
        <w:jc w:val="center"/>
        <w:rPr>
          <w:rFonts w:ascii="Times New Roman" w:hAnsi="Times New Roman" w:cs="Times New Roman"/>
          <w:caps/>
          <w:lang w:val="uk-UA"/>
        </w:rPr>
      </w:pPr>
      <w:bookmarkStart w:id="0" w:name="_GoBack"/>
      <w:r w:rsidRPr="00195654">
        <w:rPr>
          <w:rFonts w:ascii="Times New Roman" w:hAnsi="Times New Roman" w:cs="Times New Roman"/>
          <w:caps/>
          <w:lang w:val="uk-UA"/>
        </w:rPr>
        <w:t xml:space="preserve">Доступ до правосуддя </w:t>
      </w:r>
    </w:p>
    <w:p w:rsidR="0037136C" w:rsidRPr="00195654" w:rsidRDefault="0037136C" w:rsidP="0037136C">
      <w:pPr>
        <w:jc w:val="center"/>
        <w:rPr>
          <w:rFonts w:ascii="Times New Roman" w:hAnsi="Times New Roman" w:cs="Times New Roman"/>
          <w:caps/>
          <w:lang w:val="uk-UA"/>
        </w:rPr>
      </w:pPr>
      <w:r w:rsidRPr="00195654">
        <w:rPr>
          <w:rFonts w:ascii="Times New Roman" w:hAnsi="Times New Roman" w:cs="Times New Roman"/>
          <w:caps/>
          <w:lang w:val="uk-UA"/>
        </w:rPr>
        <w:t>В</w:t>
      </w:r>
      <w:r w:rsidR="00CC3595" w:rsidRPr="00195654">
        <w:rPr>
          <w:rFonts w:ascii="Times New Roman" w:hAnsi="Times New Roman" w:cs="Times New Roman"/>
          <w:caps/>
          <w:lang w:val="uk-UA"/>
        </w:rPr>
        <w:t xml:space="preserve">артість </w:t>
      </w:r>
      <w:r w:rsidR="005A7B82">
        <w:rPr>
          <w:rFonts w:ascii="Times New Roman" w:hAnsi="Times New Roman" w:cs="Times New Roman"/>
          <w:caps/>
          <w:lang w:val="uk-UA"/>
        </w:rPr>
        <w:t>ПОДАННЯ</w:t>
      </w:r>
      <w:r w:rsidRPr="00195654">
        <w:rPr>
          <w:rFonts w:ascii="Times New Roman" w:hAnsi="Times New Roman" w:cs="Times New Roman"/>
          <w:caps/>
          <w:lang w:val="uk-UA"/>
        </w:rPr>
        <w:t xml:space="preserve"> </w:t>
      </w:r>
      <w:r w:rsidR="0094044B" w:rsidRPr="00195654">
        <w:rPr>
          <w:rFonts w:ascii="Times New Roman" w:hAnsi="Times New Roman" w:cs="Times New Roman"/>
          <w:caps/>
          <w:lang w:val="uk-UA"/>
        </w:rPr>
        <w:t xml:space="preserve">позовів </w:t>
      </w:r>
      <w:r w:rsidRPr="00195654">
        <w:rPr>
          <w:rFonts w:ascii="Times New Roman" w:hAnsi="Times New Roman" w:cs="Times New Roman"/>
          <w:caps/>
          <w:lang w:val="uk-UA"/>
        </w:rPr>
        <w:t>або захисту</w:t>
      </w:r>
      <w:r w:rsidR="005A7B82" w:rsidRPr="005A7B82">
        <w:rPr>
          <w:rFonts w:ascii="Times New Roman" w:hAnsi="Times New Roman" w:cs="Times New Roman"/>
          <w:caps/>
          <w:lang w:val="uk-UA"/>
        </w:rPr>
        <w:t xml:space="preserve"> </w:t>
      </w:r>
    </w:p>
    <w:p w:rsidR="00F40799" w:rsidRPr="00195654" w:rsidRDefault="00CC3595" w:rsidP="0037136C">
      <w:pPr>
        <w:jc w:val="center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 xml:space="preserve">ІНФОРМАЦІЯ ПРО СИСТЕМУ ПРАВОСУДДЯ ТА ВИКОНАННЯ СУДОВИХ РІШЕНЬ </w:t>
      </w:r>
    </w:p>
    <w:bookmarkEnd w:id="0"/>
    <w:p w:rsidR="00195654" w:rsidRPr="00195654" w:rsidRDefault="00195654">
      <w:pPr>
        <w:pStyle w:val="20"/>
        <w:shd w:val="clear" w:color="auto" w:fill="auto"/>
        <w:jc w:val="both"/>
        <w:rPr>
          <w:rFonts w:ascii="Times New Roman" w:hAnsi="Times New Roman" w:cs="Times New Roman"/>
          <w:lang w:val="uk-UA"/>
        </w:rPr>
      </w:pPr>
    </w:p>
    <w:p w:rsidR="003E2847" w:rsidRPr="00984760" w:rsidRDefault="003E2847" w:rsidP="003E2847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F40799" w:rsidRPr="00195654" w:rsidRDefault="00CC3595" w:rsidP="003E2847">
      <w:pPr>
        <w:pStyle w:val="20"/>
        <w:numPr>
          <w:ilvl w:val="0"/>
          <w:numId w:val="1"/>
        </w:numPr>
        <w:shd w:val="clear" w:color="auto" w:fill="auto"/>
        <w:tabs>
          <w:tab w:val="left" w:pos="291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 xml:space="preserve">Відповіді 37 країн на </w:t>
      </w:r>
      <w:r w:rsidR="00264B34">
        <w:rPr>
          <w:rFonts w:ascii="Times New Roman" w:hAnsi="Times New Roman" w:cs="Times New Roman"/>
          <w:lang w:val="uk-UA"/>
        </w:rPr>
        <w:t>опитувальник</w:t>
      </w:r>
      <w:r w:rsidRPr="00195654">
        <w:rPr>
          <w:rFonts w:ascii="Times New Roman" w:hAnsi="Times New Roman" w:cs="Times New Roman"/>
          <w:lang w:val="uk-UA"/>
        </w:rPr>
        <w:t xml:space="preserve"> показали, що всі країни надають певну форму правової допомоги як у кримінальних, так і </w:t>
      </w:r>
      <w:r w:rsidR="00810DC9">
        <w:rPr>
          <w:rFonts w:ascii="Times New Roman" w:hAnsi="Times New Roman" w:cs="Times New Roman"/>
          <w:lang w:val="uk-UA"/>
        </w:rPr>
        <w:t>у</w:t>
      </w:r>
      <w:r w:rsidRPr="00195654">
        <w:rPr>
          <w:rFonts w:ascii="Times New Roman" w:hAnsi="Times New Roman" w:cs="Times New Roman"/>
          <w:lang w:val="uk-UA"/>
        </w:rPr>
        <w:t xml:space="preserve"> цивільних справах. Однак ступінь надання правової допомоги державою значно відрізняється. У багатьох </w:t>
      </w:r>
      <w:r w:rsidR="001E2B3C">
        <w:rPr>
          <w:rFonts w:ascii="Times New Roman" w:hAnsi="Times New Roman" w:cs="Times New Roman"/>
          <w:lang w:val="uk-UA"/>
        </w:rPr>
        <w:t>країнах</w:t>
      </w:r>
      <w:r w:rsidRPr="00195654">
        <w:rPr>
          <w:rFonts w:ascii="Times New Roman" w:hAnsi="Times New Roman" w:cs="Times New Roman"/>
          <w:lang w:val="uk-UA"/>
        </w:rPr>
        <w:t xml:space="preserve"> виявляється, що доступність правової допомоги для подання або захисту цивільних позовів вважається менш важливою, ніж у кримінальних справах, </w:t>
      </w:r>
      <w:r w:rsidR="0043156D">
        <w:rPr>
          <w:rFonts w:ascii="Times New Roman" w:hAnsi="Times New Roman" w:cs="Times New Roman"/>
          <w:lang w:val="uk-UA"/>
        </w:rPr>
        <w:t xml:space="preserve">в яких може </w:t>
      </w:r>
      <w:r w:rsidR="003F11A9">
        <w:rPr>
          <w:rFonts w:ascii="Times New Roman" w:hAnsi="Times New Roman" w:cs="Times New Roman"/>
          <w:lang w:val="uk-UA"/>
        </w:rPr>
        <w:t>ставитися</w:t>
      </w:r>
      <w:r w:rsidR="0043156D">
        <w:rPr>
          <w:rFonts w:ascii="Times New Roman" w:hAnsi="Times New Roman" w:cs="Times New Roman"/>
          <w:lang w:val="uk-UA"/>
        </w:rPr>
        <w:t xml:space="preserve"> під питання</w:t>
      </w:r>
      <w:r w:rsidR="00810DC9" w:rsidRPr="00810DC9">
        <w:rPr>
          <w:rFonts w:ascii="Times New Roman" w:hAnsi="Times New Roman" w:cs="Times New Roman"/>
          <w:lang w:val="uk-UA"/>
        </w:rPr>
        <w:t xml:space="preserve"> </w:t>
      </w:r>
      <w:r w:rsidR="00810DC9">
        <w:rPr>
          <w:rFonts w:ascii="Times New Roman" w:hAnsi="Times New Roman" w:cs="Times New Roman"/>
          <w:lang w:val="uk-UA"/>
        </w:rPr>
        <w:t>свобода людини</w:t>
      </w:r>
      <w:r w:rsidR="0043156D">
        <w:rPr>
          <w:rFonts w:ascii="Times New Roman" w:hAnsi="Times New Roman" w:cs="Times New Roman"/>
          <w:lang w:val="uk-UA"/>
        </w:rPr>
        <w:t xml:space="preserve">. </w:t>
      </w:r>
    </w:p>
    <w:p w:rsidR="00F40799" w:rsidRPr="00195654" w:rsidRDefault="00CC3595" w:rsidP="003E2847">
      <w:pPr>
        <w:pStyle w:val="20"/>
        <w:numPr>
          <w:ilvl w:val="0"/>
          <w:numId w:val="1"/>
        </w:numPr>
        <w:shd w:val="clear" w:color="auto" w:fill="auto"/>
        <w:tabs>
          <w:tab w:val="left" w:pos="286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 xml:space="preserve">Було погоджено, що держави зобов’язані забезпечити неупереджену та незалежну систему правової допомоги (прямо або через надання іншим установам можливості робити це) як у кримінальних, так і </w:t>
      </w:r>
      <w:r w:rsidR="007E4365">
        <w:rPr>
          <w:rFonts w:ascii="Times New Roman" w:hAnsi="Times New Roman" w:cs="Times New Roman"/>
          <w:lang w:val="uk-UA"/>
        </w:rPr>
        <w:t>у</w:t>
      </w:r>
      <w:r w:rsidRPr="00195654">
        <w:rPr>
          <w:rFonts w:ascii="Times New Roman" w:hAnsi="Times New Roman" w:cs="Times New Roman"/>
          <w:lang w:val="uk-UA"/>
        </w:rPr>
        <w:t xml:space="preserve"> цивільних справах, яка дозволить усім особам використовувати або відстоювати свої законні права.</w:t>
      </w:r>
    </w:p>
    <w:p w:rsidR="00F40799" w:rsidRPr="00195654" w:rsidRDefault="00CC3595" w:rsidP="003E2847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 xml:space="preserve">Відповіді на </w:t>
      </w:r>
      <w:r w:rsidR="007E4365">
        <w:rPr>
          <w:rFonts w:ascii="Times New Roman" w:hAnsi="Times New Roman" w:cs="Times New Roman"/>
          <w:lang w:val="uk-UA"/>
        </w:rPr>
        <w:t>опитувальник</w:t>
      </w:r>
      <w:r w:rsidRPr="00195654">
        <w:rPr>
          <w:rFonts w:ascii="Times New Roman" w:hAnsi="Times New Roman" w:cs="Times New Roman"/>
          <w:lang w:val="uk-UA"/>
        </w:rPr>
        <w:t xml:space="preserve"> також показали, що багато країн стурбовані підвищенням вартості як кримінальної, так і цивільної правової допомоги, особливо останньої. У результаті уряди часто намагалися зменшити доступність правової допомоги, особливо в цивільних справах. Делегати дійшли висновку, що економічні міркування не повинні ставити під загрозу зобов’язання держави забезпечити належний доступ до правосуддя для всіх осіб.</w:t>
      </w:r>
    </w:p>
    <w:p w:rsidR="00F40799" w:rsidRPr="00195654" w:rsidRDefault="00CC3595" w:rsidP="003E2847">
      <w:pPr>
        <w:pStyle w:val="20"/>
        <w:numPr>
          <w:ilvl w:val="0"/>
          <w:numId w:val="1"/>
        </w:numPr>
        <w:shd w:val="clear" w:color="auto" w:fill="auto"/>
        <w:tabs>
          <w:tab w:val="left" w:pos="291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>У цивільних справах поєднання судових зборів, гонорарів адвокатів, витрат на експертів і (часто) вимог про те, що сторона, яка програла, має остаточно сплатити</w:t>
      </w:r>
      <w:r w:rsidR="005D7A5C">
        <w:rPr>
          <w:rFonts w:ascii="Times New Roman" w:hAnsi="Times New Roman" w:cs="Times New Roman"/>
          <w:lang w:val="uk-UA"/>
        </w:rPr>
        <w:t xml:space="preserve"> всі</w:t>
      </w:r>
      <w:r w:rsidRPr="00195654">
        <w:rPr>
          <w:rFonts w:ascii="Times New Roman" w:hAnsi="Times New Roman" w:cs="Times New Roman"/>
          <w:lang w:val="uk-UA"/>
        </w:rPr>
        <w:t xml:space="preserve"> витрати, </w:t>
      </w:r>
      <w:r w:rsidR="00C949D3">
        <w:rPr>
          <w:rFonts w:ascii="Times New Roman" w:hAnsi="Times New Roman" w:cs="Times New Roman"/>
          <w:lang w:val="uk-UA"/>
        </w:rPr>
        <w:t xml:space="preserve">значно </w:t>
      </w:r>
      <w:r w:rsidRPr="00195654">
        <w:rPr>
          <w:rFonts w:ascii="Times New Roman" w:hAnsi="Times New Roman" w:cs="Times New Roman"/>
          <w:lang w:val="uk-UA"/>
        </w:rPr>
        <w:t>ускладнює ос</w:t>
      </w:r>
      <w:r w:rsidR="00C1456D">
        <w:rPr>
          <w:rFonts w:ascii="Times New Roman" w:hAnsi="Times New Roman" w:cs="Times New Roman"/>
          <w:lang w:val="uk-UA"/>
        </w:rPr>
        <w:t>о</w:t>
      </w:r>
      <w:r w:rsidRPr="00195654">
        <w:rPr>
          <w:rFonts w:ascii="Times New Roman" w:hAnsi="Times New Roman" w:cs="Times New Roman"/>
          <w:lang w:val="uk-UA"/>
        </w:rPr>
        <w:t>б</w:t>
      </w:r>
      <w:r w:rsidR="00C1456D">
        <w:rPr>
          <w:rFonts w:ascii="Times New Roman" w:hAnsi="Times New Roman" w:cs="Times New Roman"/>
          <w:lang w:val="uk-UA"/>
        </w:rPr>
        <w:t>ам</w:t>
      </w:r>
      <w:r w:rsidRPr="00195654">
        <w:rPr>
          <w:rFonts w:ascii="Times New Roman" w:hAnsi="Times New Roman" w:cs="Times New Roman"/>
          <w:lang w:val="uk-UA"/>
        </w:rPr>
        <w:t xml:space="preserve"> (за винятком найбагатших людей і добре фінансованих компаній</w:t>
      </w:r>
      <w:r w:rsidR="001759CD" w:rsidRPr="001759CD">
        <w:rPr>
          <w:rFonts w:ascii="Times New Roman" w:hAnsi="Times New Roman" w:cs="Times New Roman"/>
          <w:lang w:val="ru-RU"/>
        </w:rPr>
        <w:t>,</w:t>
      </w:r>
      <w:r w:rsidRPr="00195654">
        <w:rPr>
          <w:rFonts w:ascii="Times New Roman" w:hAnsi="Times New Roman" w:cs="Times New Roman"/>
          <w:lang w:val="uk-UA"/>
        </w:rPr>
        <w:t xml:space="preserve"> тощо) доступ до правосуддя. </w:t>
      </w:r>
      <w:r w:rsidR="00C1456D">
        <w:rPr>
          <w:rFonts w:ascii="Times New Roman" w:hAnsi="Times New Roman" w:cs="Times New Roman"/>
          <w:lang w:val="uk-UA"/>
        </w:rPr>
        <w:t>Сторона</w:t>
      </w:r>
      <w:r w:rsidRPr="00195654">
        <w:rPr>
          <w:rFonts w:ascii="Times New Roman" w:hAnsi="Times New Roman" w:cs="Times New Roman"/>
          <w:lang w:val="uk-UA"/>
        </w:rPr>
        <w:t xml:space="preserve">, яка має сильнішу фінансову позицію, може використати свою фінансову силу, щоб змусити менш заможну </w:t>
      </w:r>
      <w:r w:rsidR="00C1456D">
        <w:rPr>
          <w:rFonts w:ascii="Times New Roman" w:hAnsi="Times New Roman" w:cs="Times New Roman"/>
          <w:lang w:val="uk-UA"/>
        </w:rPr>
        <w:t>сторону</w:t>
      </w:r>
      <w:r w:rsidRPr="00195654">
        <w:rPr>
          <w:rFonts w:ascii="Times New Roman" w:hAnsi="Times New Roman" w:cs="Times New Roman"/>
          <w:lang w:val="uk-UA"/>
        </w:rPr>
        <w:t xml:space="preserve"> підкоритися. Слід вжити заходів, щоб максимально зменшити цю «нерівність сторін».</w:t>
      </w:r>
    </w:p>
    <w:p w:rsidR="00F40799" w:rsidRPr="00195654" w:rsidRDefault="00CC3595" w:rsidP="003E2847">
      <w:pPr>
        <w:pStyle w:val="20"/>
        <w:numPr>
          <w:ilvl w:val="0"/>
          <w:numId w:val="1"/>
        </w:numPr>
        <w:shd w:val="clear" w:color="auto" w:fill="auto"/>
        <w:tabs>
          <w:tab w:val="left" w:pos="296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 xml:space="preserve">Делегати висловили занепокоєння тим, що якщо держави не забезпечать належної системи правової допомоги (зокрема цивільної правової допомоги), </w:t>
      </w:r>
      <w:r w:rsidR="003F58EC" w:rsidRPr="00195654">
        <w:rPr>
          <w:rFonts w:ascii="Times New Roman" w:hAnsi="Times New Roman" w:cs="Times New Roman"/>
          <w:lang w:val="uk-UA"/>
        </w:rPr>
        <w:t xml:space="preserve">таким чином позбавляючи </w:t>
      </w:r>
      <w:r w:rsidR="00041AA0">
        <w:rPr>
          <w:rFonts w:ascii="Times New Roman" w:hAnsi="Times New Roman" w:cs="Times New Roman"/>
          <w:lang w:val="uk-UA"/>
        </w:rPr>
        <w:t>осіб</w:t>
      </w:r>
      <w:r w:rsidR="003F58EC" w:rsidRPr="00195654">
        <w:rPr>
          <w:rFonts w:ascii="Times New Roman" w:hAnsi="Times New Roman" w:cs="Times New Roman"/>
          <w:lang w:val="uk-UA"/>
        </w:rPr>
        <w:t xml:space="preserve"> доступу до неупередженої та незалежної судової системи</w:t>
      </w:r>
      <w:r w:rsidR="003F58EC">
        <w:rPr>
          <w:rFonts w:ascii="Times New Roman" w:hAnsi="Times New Roman" w:cs="Times New Roman"/>
          <w:lang w:val="uk-UA"/>
        </w:rPr>
        <w:t xml:space="preserve"> та</w:t>
      </w:r>
      <w:r w:rsidR="003F58EC" w:rsidRPr="00195654">
        <w:rPr>
          <w:rFonts w:ascii="Times New Roman" w:hAnsi="Times New Roman" w:cs="Times New Roman"/>
          <w:lang w:val="uk-UA"/>
        </w:rPr>
        <w:t xml:space="preserve"> судді</w:t>
      </w:r>
      <w:r w:rsidR="003F58EC">
        <w:rPr>
          <w:rFonts w:ascii="Times New Roman" w:hAnsi="Times New Roman" w:cs="Times New Roman"/>
          <w:lang w:val="uk-UA"/>
        </w:rPr>
        <w:t>в</w:t>
      </w:r>
      <w:r w:rsidR="003F58EC" w:rsidRPr="00195654">
        <w:rPr>
          <w:rFonts w:ascii="Times New Roman" w:hAnsi="Times New Roman" w:cs="Times New Roman"/>
          <w:lang w:val="uk-UA"/>
        </w:rPr>
        <w:t>, що є їх</w:t>
      </w:r>
      <w:r w:rsidR="003F58EC">
        <w:rPr>
          <w:rFonts w:ascii="Times New Roman" w:hAnsi="Times New Roman" w:cs="Times New Roman"/>
          <w:lang w:val="uk-UA"/>
        </w:rPr>
        <w:t>нім</w:t>
      </w:r>
      <w:r w:rsidR="003F58EC" w:rsidRPr="00195654">
        <w:rPr>
          <w:rFonts w:ascii="Times New Roman" w:hAnsi="Times New Roman" w:cs="Times New Roman"/>
          <w:lang w:val="uk-UA"/>
        </w:rPr>
        <w:t xml:space="preserve"> правом</w:t>
      </w:r>
      <w:r w:rsidR="003F58EC">
        <w:rPr>
          <w:rFonts w:ascii="Times New Roman" w:hAnsi="Times New Roman" w:cs="Times New Roman"/>
          <w:lang w:val="uk-UA"/>
        </w:rPr>
        <w:t xml:space="preserve">, </w:t>
      </w:r>
      <w:r w:rsidRPr="00195654">
        <w:rPr>
          <w:rFonts w:ascii="Times New Roman" w:hAnsi="Times New Roman" w:cs="Times New Roman"/>
          <w:lang w:val="uk-UA"/>
        </w:rPr>
        <w:t>то</w:t>
      </w:r>
      <w:r w:rsidR="00041AA0">
        <w:rPr>
          <w:rFonts w:ascii="Times New Roman" w:hAnsi="Times New Roman" w:cs="Times New Roman"/>
          <w:lang w:val="uk-UA"/>
        </w:rPr>
        <w:t xml:space="preserve"> такі</w:t>
      </w:r>
      <w:r w:rsidRPr="00195654">
        <w:rPr>
          <w:rFonts w:ascii="Times New Roman" w:hAnsi="Times New Roman" w:cs="Times New Roman"/>
          <w:lang w:val="uk-UA"/>
        </w:rPr>
        <w:t xml:space="preserve"> </w:t>
      </w:r>
      <w:r w:rsidR="00A25BFC">
        <w:rPr>
          <w:rFonts w:ascii="Times New Roman" w:hAnsi="Times New Roman" w:cs="Times New Roman"/>
          <w:lang w:val="uk-UA"/>
        </w:rPr>
        <w:t>особи</w:t>
      </w:r>
      <w:r w:rsidRPr="00195654">
        <w:rPr>
          <w:rFonts w:ascii="Times New Roman" w:hAnsi="Times New Roman" w:cs="Times New Roman"/>
          <w:lang w:val="uk-UA"/>
        </w:rPr>
        <w:t xml:space="preserve"> можуть бути змушені </w:t>
      </w:r>
      <w:r w:rsidR="00E51711" w:rsidRPr="00195654">
        <w:rPr>
          <w:rFonts w:ascii="Times New Roman" w:hAnsi="Times New Roman" w:cs="Times New Roman"/>
          <w:lang w:val="uk-UA"/>
        </w:rPr>
        <w:t xml:space="preserve">проти їхньої волі </w:t>
      </w:r>
      <w:r w:rsidRPr="00195654">
        <w:rPr>
          <w:rFonts w:ascii="Times New Roman" w:hAnsi="Times New Roman" w:cs="Times New Roman"/>
          <w:lang w:val="uk-UA"/>
        </w:rPr>
        <w:t>використовувати інші шляхи вирішення цивільних спорів</w:t>
      </w:r>
      <w:r w:rsidR="00E51711">
        <w:rPr>
          <w:rFonts w:ascii="Times New Roman" w:hAnsi="Times New Roman" w:cs="Times New Roman"/>
          <w:lang w:val="uk-UA"/>
        </w:rPr>
        <w:t>.</w:t>
      </w:r>
      <w:r w:rsidRPr="00195654">
        <w:rPr>
          <w:rFonts w:ascii="Times New Roman" w:hAnsi="Times New Roman" w:cs="Times New Roman"/>
          <w:lang w:val="uk-UA"/>
        </w:rPr>
        <w:t xml:space="preserve"> </w:t>
      </w:r>
    </w:p>
    <w:p w:rsidR="00F40799" w:rsidRPr="00195654" w:rsidRDefault="00CC3595" w:rsidP="003E2847">
      <w:pPr>
        <w:pStyle w:val="20"/>
        <w:numPr>
          <w:ilvl w:val="0"/>
          <w:numId w:val="1"/>
        </w:numPr>
        <w:shd w:val="clear" w:color="auto" w:fill="auto"/>
        <w:tabs>
          <w:tab w:val="left" w:pos="298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>Правові системи багатьох держав вимагають або заохочують медіацію (іноді суддями) або передбачають систему ранньої нейтральної оцінки («</w:t>
      </w:r>
      <w:r w:rsidR="00F01ED1">
        <w:rPr>
          <w:rFonts w:ascii="Times New Roman" w:hAnsi="Times New Roman" w:cs="Times New Roman"/>
          <w:lang w:val="uk-UA"/>
        </w:rPr>
        <w:t>РНО</w:t>
      </w:r>
      <w:r w:rsidRPr="00195654">
        <w:rPr>
          <w:rFonts w:ascii="Times New Roman" w:hAnsi="Times New Roman" w:cs="Times New Roman"/>
          <w:lang w:val="uk-UA"/>
        </w:rPr>
        <w:t>») справ суддями. Такі системи можуть бути корисним засобом зменшення витрат і затримок. Однак вони ніколи не повинні перешкоджати сторонам</w:t>
      </w:r>
      <w:r w:rsidR="00634999">
        <w:rPr>
          <w:rFonts w:ascii="Times New Roman" w:hAnsi="Times New Roman" w:cs="Times New Roman"/>
          <w:lang w:val="uk-UA"/>
        </w:rPr>
        <w:t>,</w:t>
      </w:r>
      <w:r w:rsidRPr="00195654">
        <w:rPr>
          <w:rFonts w:ascii="Times New Roman" w:hAnsi="Times New Roman" w:cs="Times New Roman"/>
          <w:lang w:val="uk-UA"/>
        </w:rPr>
        <w:t xml:space="preserve"> </w:t>
      </w:r>
      <w:r w:rsidR="00634999" w:rsidRPr="00195654">
        <w:rPr>
          <w:rFonts w:ascii="Times New Roman" w:hAnsi="Times New Roman" w:cs="Times New Roman"/>
          <w:lang w:val="uk-UA"/>
        </w:rPr>
        <w:t xml:space="preserve">якщо вони цього бажають, </w:t>
      </w:r>
      <w:r w:rsidRPr="00195654">
        <w:rPr>
          <w:rFonts w:ascii="Times New Roman" w:hAnsi="Times New Roman" w:cs="Times New Roman"/>
          <w:lang w:val="uk-UA"/>
        </w:rPr>
        <w:t xml:space="preserve">мати повне </w:t>
      </w:r>
      <w:r w:rsidR="008F2BBF">
        <w:rPr>
          <w:rFonts w:ascii="Times New Roman" w:hAnsi="Times New Roman" w:cs="Times New Roman"/>
          <w:lang w:val="uk-UA"/>
        </w:rPr>
        <w:t>врегулювання</w:t>
      </w:r>
      <w:r w:rsidRPr="00195654">
        <w:rPr>
          <w:rFonts w:ascii="Times New Roman" w:hAnsi="Times New Roman" w:cs="Times New Roman"/>
          <w:lang w:val="uk-UA"/>
        </w:rPr>
        <w:t xml:space="preserve"> їхніх </w:t>
      </w:r>
      <w:r w:rsidRPr="00195654">
        <w:rPr>
          <w:rFonts w:ascii="Times New Roman" w:hAnsi="Times New Roman" w:cs="Times New Roman"/>
          <w:lang w:val="uk-UA"/>
        </w:rPr>
        <w:lastRenderedPageBreak/>
        <w:t xml:space="preserve">суперечок незалежним і безстороннім </w:t>
      </w:r>
      <w:r w:rsidR="008048B8">
        <w:rPr>
          <w:rFonts w:ascii="Times New Roman" w:hAnsi="Times New Roman" w:cs="Times New Roman"/>
          <w:lang w:val="uk-UA"/>
        </w:rPr>
        <w:t>трибуналом</w:t>
      </w:r>
      <w:r w:rsidR="00B65932">
        <w:rPr>
          <w:rFonts w:ascii="Times New Roman" w:hAnsi="Times New Roman" w:cs="Times New Roman"/>
          <w:lang w:val="uk-UA"/>
        </w:rPr>
        <w:t xml:space="preserve"> або</w:t>
      </w:r>
      <w:r w:rsidRPr="00195654">
        <w:rPr>
          <w:rFonts w:ascii="Times New Roman" w:hAnsi="Times New Roman" w:cs="Times New Roman"/>
          <w:lang w:val="uk-UA"/>
        </w:rPr>
        <w:t xml:space="preserve"> суддею, який не брав участі в жодн</w:t>
      </w:r>
      <w:r w:rsidR="00D76B38">
        <w:rPr>
          <w:rFonts w:ascii="Times New Roman" w:hAnsi="Times New Roman" w:cs="Times New Roman"/>
          <w:lang w:val="uk-UA"/>
        </w:rPr>
        <w:t>ій</w:t>
      </w:r>
      <w:r w:rsidRPr="00195654">
        <w:rPr>
          <w:rFonts w:ascii="Times New Roman" w:hAnsi="Times New Roman" w:cs="Times New Roman"/>
          <w:lang w:val="uk-UA"/>
        </w:rPr>
        <w:t xml:space="preserve"> досудов</w:t>
      </w:r>
      <w:r w:rsidR="00D76B38">
        <w:rPr>
          <w:rFonts w:ascii="Times New Roman" w:hAnsi="Times New Roman" w:cs="Times New Roman"/>
          <w:lang w:val="uk-UA"/>
        </w:rPr>
        <w:t>ій медіації</w:t>
      </w:r>
      <w:r w:rsidRPr="00195654">
        <w:rPr>
          <w:rFonts w:ascii="Times New Roman" w:hAnsi="Times New Roman" w:cs="Times New Roman"/>
          <w:lang w:val="uk-UA"/>
        </w:rPr>
        <w:t>/</w:t>
      </w:r>
      <w:r w:rsidR="00F01ED1">
        <w:rPr>
          <w:rFonts w:ascii="Times New Roman" w:hAnsi="Times New Roman" w:cs="Times New Roman"/>
          <w:lang w:val="uk-UA"/>
        </w:rPr>
        <w:t>РНО</w:t>
      </w:r>
      <w:r w:rsidRPr="00195654">
        <w:rPr>
          <w:rFonts w:ascii="Times New Roman" w:hAnsi="Times New Roman" w:cs="Times New Roman"/>
          <w:lang w:val="uk-UA"/>
        </w:rPr>
        <w:t>.</w:t>
      </w:r>
    </w:p>
    <w:p w:rsidR="00F40799" w:rsidRPr="009658D0" w:rsidRDefault="00CC3595" w:rsidP="003E2847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 w:rsidRPr="009658D0">
        <w:rPr>
          <w:rFonts w:ascii="Times New Roman" w:hAnsi="Times New Roman" w:cs="Times New Roman"/>
          <w:color w:val="000000" w:themeColor="text1"/>
          <w:lang w:val="uk-UA"/>
        </w:rPr>
        <w:t xml:space="preserve">Відповіді на </w:t>
      </w:r>
      <w:r w:rsidR="00C2146C">
        <w:rPr>
          <w:rFonts w:ascii="Times New Roman" w:hAnsi="Times New Roman" w:cs="Times New Roman"/>
          <w:color w:val="000000" w:themeColor="text1"/>
          <w:lang w:val="uk-UA"/>
        </w:rPr>
        <w:t xml:space="preserve">опитувальник </w:t>
      </w:r>
      <w:r w:rsidRPr="009658D0">
        <w:rPr>
          <w:rFonts w:ascii="Times New Roman" w:hAnsi="Times New Roman" w:cs="Times New Roman"/>
          <w:color w:val="000000" w:themeColor="text1"/>
          <w:lang w:val="uk-UA"/>
        </w:rPr>
        <w:t xml:space="preserve">показали, що освіта </w:t>
      </w:r>
      <w:r w:rsidR="009658D0" w:rsidRPr="009658D0">
        <w:rPr>
          <w:rFonts w:ascii="Times New Roman" w:hAnsi="Times New Roman" w:cs="Times New Roman"/>
          <w:color w:val="000000" w:themeColor="text1"/>
          <w:lang w:val="uk-UA"/>
        </w:rPr>
        <w:t>стосовно</w:t>
      </w:r>
      <w:r w:rsidRPr="009658D0">
        <w:rPr>
          <w:rFonts w:ascii="Times New Roman" w:hAnsi="Times New Roman" w:cs="Times New Roman"/>
          <w:color w:val="000000" w:themeColor="text1"/>
          <w:lang w:val="uk-UA"/>
        </w:rPr>
        <w:t xml:space="preserve"> прав осіб на використання судової системи та</w:t>
      </w:r>
      <w:r w:rsidR="006A63FB">
        <w:rPr>
          <w:rFonts w:ascii="Times New Roman" w:hAnsi="Times New Roman" w:cs="Times New Roman"/>
          <w:color w:val="000000" w:themeColor="text1"/>
          <w:lang w:val="uk-UA"/>
        </w:rPr>
        <w:t xml:space="preserve"> того, </w:t>
      </w:r>
      <w:r w:rsidR="00C2146C">
        <w:rPr>
          <w:rFonts w:ascii="Times New Roman" w:hAnsi="Times New Roman" w:cs="Times New Roman"/>
          <w:color w:val="000000" w:themeColor="text1"/>
          <w:lang w:val="uk-UA"/>
        </w:rPr>
        <w:t xml:space="preserve">як </w:t>
      </w:r>
      <w:r w:rsidR="006A63FB">
        <w:rPr>
          <w:rFonts w:ascii="Times New Roman" w:hAnsi="Times New Roman" w:cs="Times New Roman"/>
          <w:color w:val="000000" w:themeColor="text1"/>
          <w:lang w:val="uk-UA"/>
        </w:rPr>
        <w:t>вона</w:t>
      </w:r>
      <w:r w:rsidR="00C2146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6A63FB">
        <w:rPr>
          <w:rFonts w:ascii="Times New Roman" w:hAnsi="Times New Roman" w:cs="Times New Roman"/>
          <w:color w:val="000000" w:themeColor="text1"/>
          <w:lang w:val="uk-UA"/>
        </w:rPr>
        <w:t xml:space="preserve">функціонує, надається </w:t>
      </w:r>
      <w:r w:rsidRPr="009658D0">
        <w:rPr>
          <w:rFonts w:ascii="Times New Roman" w:hAnsi="Times New Roman" w:cs="Times New Roman"/>
          <w:color w:val="000000" w:themeColor="text1"/>
          <w:lang w:val="uk-UA"/>
        </w:rPr>
        <w:t>в більшості країн</w:t>
      </w:r>
      <w:r w:rsidR="006A63F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E1585F" w:rsidRPr="009658D0">
        <w:rPr>
          <w:rFonts w:ascii="Times New Roman" w:hAnsi="Times New Roman" w:cs="Times New Roman"/>
          <w:color w:val="000000" w:themeColor="text1"/>
          <w:lang w:val="uk-UA"/>
        </w:rPr>
        <w:t>по</w:t>
      </w:r>
      <w:r w:rsidRPr="009658D0">
        <w:rPr>
          <w:rFonts w:ascii="Times New Roman" w:hAnsi="Times New Roman" w:cs="Times New Roman"/>
          <w:color w:val="000000" w:themeColor="text1"/>
          <w:lang w:val="uk-UA"/>
        </w:rPr>
        <w:t xml:space="preserve"> різному. Було погоджено, що освіта представників громадськості щодо судової системи та їхніх законних прав, особливо у випадку меншин, є важливим</w:t>
      </w:r>
      <w:r w:rsidRPr="009658D0">
        <w:rPr>
          <w:rFonts w:ascii="Times New Roman" w:hAnsi="Times New Roman" w:cs="Times New Roman"/>
          <w:lang w:val="uk-UA"/>
        </w:rPr>
        <w:t xml:space="preserve"> аспектом доступу до правосуддя.</w:t>
      </w:r>
    </w:p>
    <w:p w:rsidR="00F40799" w:rsidRPr="00195654" w:rsidRDefault="00CC3595" w:rsidP="003E2847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 xml:space="preserve">Громадянин не має доступу до правосуддя для отримання правового захисту, якщо немає ефективної системи виконання рішень судів. Відповіді на </w:t>
      </w:r>
      <w:r w:rsidR="007177C2">
        <w:rPr>
          <w:rFonts w:ascii="Times New Roman" w:hAnsi="Times New Roman" w:cs="Times New Roman"/>
          <w:lang w:val="uk-UA"/>
        </w:rPr>
        <w:t>опитувальник</w:t>
      </w:r>
      <w:r w:rsidRPr="00195654">
        <w:rPr>
          <w:rFonts w:ascii="Times New Roman" w:hAnsi="Times New Roman" w:cs="Times New Roman"/>
          <w:lang w:val="uk-UA"/>
        </w:rPr>
        <w:t xml:space="preserve"> показали, що існує широке занепокоєння щодо ефективності систем примусового виконання в правових системах держав. Деякі країни зазначили, що існує небезпека корупції та інших зловживань щодо виконання судових рішень.</w:t>
      </w:r>
    </w:p>
    <w:p w:rsidR="00F40799" w:rsidRPr="006B15A3" w:rsidRDefault="00CC3595" w:rsidP="003E2847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 w:rsidRPr="006B15A3">
        <w:rPr>
          <w:rFonts w:ascii="Times New Roman" w:hAnsi="Times New Roman" w:cs="Times New Roman"/>
          <w:lang w:val="uk-UA"/>
        </w:rPr>
        <w:t>Було погоджено, що це</w:t>
      </w:r>
      <w:r w:rsidR="006575CA">
        <w:rPr>
          <w:rFonts w:ascii="Times New Roman" w:hAnsi="Times New Roman" w:cs="Times New Roman"/>
          <w:lang w:val="uk-UA"/>
        </w:rPr>
        <w:t xml:space="preserve"> є</w:t>
      </w:r>
      <w:r w:rsidR="00AD6918" w:rsidRPr="006B15A3">
        <w:rPr>
          <w:rFonts w:ascii="Times New Roman" w:hAnsi="Times New Roman" w:cs="Times New Roman"/>
          <w:lang w:val="uk-UA"/>
        </w:rPr>
        <w:t xml:space="preserve"> </w:t>
      </w:r>
      <w:r w:rsidRPr="006B15A3">
        <w:rPr>
          <w:rFonts w:ascii="Times New Roman" w:hAnsi="Times New Roman" w:cs="Times New Roman"/>
          <w:lang w:val="uk-UA"/>
        </w:rPr>
        <w:t>зобов’язання</w:t>
      </w:r>
      <w:r w:rsidR="006575CA">
        <w:rPr>
          <w:rFonts w:ascii="Times New Roman" w:hAnsi="Times New Roman" w:cs="Times New Roman"/>
          <w:lang w:val="uk-UA"/>
        </w:rPr>
        <w:t>м</w:t>
      </w:r>
      <w:r w:rsidRPr="006B15A3">
        <w:rPr>
          <w:rFonts w:ascii="Times New Roman" w:hAnsi="Times New Roman" w:cs="Times New Roman"/>
          <w:lang w:val="uk-UA"/>
        </w:rPr>
        <w:t xml:space="preserve"> держави </w:t>
      </w:r>
      <w:r w:rsidR="006B15A3">
        <w:rPr>
          <w:rFonts w:ascii="Times New Roman" w:hAnsi="Times New Roman" w:cs="Times New Roman"/>
          <w:lang w:val="uk-UA"/>
        </w:rPr>
        <w:t xml:space="preserve">як </w:t>
      </w:r>
      <w:r w:rsidR="006B15A3" w:rsidRPr="006B15A3">
        <w:rPr>
          <w:rFonts w:ascii="Times New Roman" w:hAnsi="Times New Roman" w:cs="Times New Roman"/>
          <w:lang w:val="uk-UA"/>
        </w:rPr>
        <w:t>частин</w:t>
      </w:r>
      <w:r w:rsidR="006575CA">
        <w:rPr>
          <w:rFonts w:ascii="Times New Roman" w:hAnsi="Times New Roman" w:cs="Times New Roman"/>
          <w:lang w:val="uk-UA"/>
        </w:rPr>
        <w:t>и</w:t>
      </w:r>
      <w:r w:rsidR="006B15A3" w:rsidRPr="006B15A3">
        <w:rPr>
          <w:rFonts w:ascii="Times New Roman" w:hAnsi="Times New Roman" w:cs="Times New Roman"/>
          <w:lang w:val="uk-UA"/>
        </w:rPr>
        <w:t xml:space="preserve"> </w:t>
      </w:r>
      <w:r w:rsidRPr="006B15A3">
        <w:rPr>
          <w:rFonts w:ascii="Times New Roman" w:hAnsi="Times New Roman" w:cs="Times New Roman"/>
          <w:lang w:val="uk-UA"/>
        </w:rPr>
        <w:t xml:space="preserve">її завдання щодо забезпечення ефективного доступу до правосуддя для всіх громадян, </w:t>
      </w:r>
      <w:r w:rsidR="00FE6DE5">
        <w:rPr>
          <w:rFonts w:ascii="Times New Roman" w:hAnsi="Times New Roman" w:cs="Times New Roman"/>
          <w:lang w:val="uk-UA"/>
        </w:rPr>
        <w:t>під час виконання якого</w:t>
      </w:r>
      <w:r w:rsidRPr="006B15A3">
        <w:rPr>
          <w:rFonts w:ascii="Times New Roman" w:hAnsi="Times New Roman" w:cs="Times New Roman"/>
          <w:lang w:val="uk-UA"/>
        </w:rPr>
        <w:t>:</w:t>
      </w:r>
    </w:p>
    <w:p w:rsidR="00F40799" w:rsidRPr="00195654" w:rsidRDefault="00BB51CB" w:rsidP="003E2847">
      <w:pPr>
        <w:pStyle w:val="20"/>
        <w:numPr>
          <w:ilvl w:val="0"/>
          <w:numId w:val="2"/>
        </w:numPr>
        <w:shd w:val="clear" w:color="auto" w:fill="auto"/>
        <w:tabs>
          <w:tab w:val="left" w:pos="337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>С</w:t>
      </w:r>
      <w:r w:rsidR="00CC3595" w:rsidRPr="00195654">
        <w:rPr>
          <w:rFonts w:ascii="Times New Roman" w:hAnsi="Times New Roman" w:cs="Times New Roman"/>
          <w:lang w:val="uk-UA"/>
        </w:rPr>
        <w:t>истема</w:t>
      </w:r>
      <w:r>
        <w:rPr>
          <w:rFonts w:ascii="Times New Roman" w:hAnsi="Times New Roman" w:cs="Times New Roman"/>
          <w:lang w:val="uk-UA"/>
        </w:rPr>
        <w:t xml:space="preserve"> примусового</w:t>
      </w:r>
      <w:r w:rsidR="00CC3595" w:rsidRPr="00195654">
        <w:rPr>
          <w:rFonts w:ascii="Times New Roman" w:hAnsi="Times New Roman" w:cs="Times New Roman"/>
          <w:lang w:val="uk-UA"/>
        </w:rPr>
        <w:t xml:space="preserve"> виконання судових рішень або контролюється державою, або перебуває під державним наглядом;</w:t>
      </w:r>
    </w:p>
    <w:p w:rsidR="00F40799" w:rsidRPr="00195654" w:rsidRDefault="00332D18" w:rsidP="003E2847">
      <w:pPr>
        <w:pStyle w:val="20"/>
        <w:numPr>
          <w:ilvl w:val="0"/>
          <w:numId w:val="2"/>
        </w:numPr>
        <w:shd w:val="clear" w:color="auto" w:fill="auto"/>
        <w:tabs>
          <w:tab w:val="left" w:pos="352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C</w:t>
      </w:r>
      <w:r w:rsidR="00CC3595" w:rsidRPr="00195654">
        <w:rPr>
          <w:rFonts w:ascii="Times New Roman" w:hAnsi="Times New Roman" w:cs="Times New Roman"/>
          <w:lang w:val="uk-UA"/>
        </w:rPr>
        <w:t>истема примусового виконання є максимально швидкою та ефективною;</w:t>
      </w:r>
    </w:p>
    <w:p w:rsidR="00F40799" w:rsidRPr="00195654" w:rsidRDefault="00332D18" w:rsidP="003E2847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C</w:t>
      </w:r>
      <w:r w:rsidR="00CC3595" w:rsidRPr="00195654">
        <w:rPr>
          <w:rFonts w:ascii="Times New Roman" w:hAnsi="Times New Roman" w:cs="Times New Roman"/>
          <w:lang w:val="uk-UA"/>
        </w:rPr>
        <w:t>истема примусового виконання рішен</w:t>
      </w:r>
      <w:r w:rsidR="009D7CC7">
        <w:rPr>
          <w:rFonts w:ascii="Times New Roman" w:hAnsi="Times New Roman" w:cs="Times New Roman"/>
          <w:lang w:val="uk-UA"/>
        </w:rPr>
        <w:t>ь</w:t>
      </w:r>
      <w:r w:rsidR="00CC3595" w:rsidRPr="00195654">
        <w:rPr>
          <w:rFonts w:ascii="Times New Roman" w:hAnsi="Times New Roman" w:cs="Times New Roman"/>
          <w:lang w:val="uk-UA"/>
        </w:rPr>
        <w:t xml:space="preserve"> дозволить накласти арешт на активи сторони, яка програла, або виконати рішення або іншим чином зробити </w:t>
      </w:r>
      <w:r w:rsidR="006F2D58">
        <w:rPr>
          <w:rFonts w:ascii="Times New Roman" w:hAnsi="Times New Roman" w:cs="Times New Roman"/>
          <w:lang w:val="uk-UA"/>
        </w:rPr>
        <w:t>можливим</w:t>
      </w:r>
      <w:r w:rsidR="00CC3595" w:rsidRPr="00195654">
        <w:rPr>
          <w:rFonts w:ascii="Times New Roman" w:hAnsi="Times New Roman" w:cs="Times New Roman"/>
          <w:lang w:val="uk-UA"/>
        </w:rPr>
        <w:t xml:space="preserve"> </w:t>
      </w:r>
      <w:r w:rsidR="006F2D58">
        <w:rPr>
          <w:rFonts w:ascii="Times New Roman" w:hAnsi="Times New Roman" w:cs="Times New Roman"/>
          <w:lang w:val="uk-UA"/>
        </w:rPr>
        <w:t>в</w:t>
      </w:r>
      <w:r w:rsidR="00CC3595" w:rsidRPr="00195654">
        <w:rPr>
          <w:rFonts w:ascii="Times New Roman" w:hAnsi="Times New Roman" w:cs="Times New Roman"/>
          <w:lang w:val="uk-UA"/>
        </w:rPr>
        <w:t>иконання</w:t>
      </w:r>
      <w:r w:rsidR="006F2D58">
        <w:rPr>
          <w:rFonts w:ascii="Times New Roman" w:hAnsi="Times New Roman" w:cs="Times New Roman"/>
          <w:lang w:val="uk-UA"/>
        </w:rPr>
        <w:t xml:space="preserve"> такого</w:t>
      </w:r>
      <w:r w:rsidR="00CC3595" w:rsidRPr="00195654">
        <w:rPr>
          <w:rFonts w:ascii="Times New Roman" w:hAnsi="Times New Roman" w:cs="Times New Roman"/>
          <w:lang w:val="uk-UA"/>
        </w:rPr>
        <w:t xml:space="preserve"> рішення;</w:t>
      </w:r>
    </w:p>
    <w:p w:rsidR="00F40799" w:rsidRPr="00195654" w:rsidRDefault="00332D18" w:rsidP="003E2847">
      <w:pPr>
        <w:pStyle w:val="20"/>
        <w:numPr>
          <w:ilvl w:val="0"/>
          <w:numId w:val="2"/>
        </w:numPr>
        <w:shd w:val="clear" w:color="auto" w:fill="auto"/>
        <w:tabs>
          <w:tab w:val="left" w:pos="371"/>
        </w:tabs>
        <w:spacing w:after="120" w:line="276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</w:t>
      </w:r>
      <w:r w:rsidR="00642B8C">
        <w:rPr>
          <w:rFonts w:ascii="Times New Roman" w:hAnsi="Times New Roman" w:cs="Times New Roman"/>
          <w:lang w:val="uk-UA"/>
        </w:rPr>
        <w:t xml:space="preserve">ака система </w:t>
      </w:r>
      <w:r w:rsidR="00CC3595" w:rsidRPr="00195654">
        <w:rPr>
          <w:rFonts w:ascii="Times New Roman" w:hAnsi="Times New Roman" w:cs="Times New Roman"/>
          <w:lang w:val="uk-UA"/>
        </w:rPr>
        <w:t>є достатньо ефективн</w:t>
      </w:r>
      <w:r w:rsidR="00642B8C">
        <w:rPr>
          <w:rFonts w:ascii="Times New Roman" w:hAnsi="Times New Roman" w:cs="Times New Roman"/>
          <w:lang w:val="uk-UA"/>
        </w:rPr>
        <w:t>ою</w:t>
      </w:r>
      <w:r w:rsidR="00CC3595" w:rsidRPr="00195654">
        <w:rPr>
          <w:rFonts w:ascii="Times New Roman" w:hAnsi="Times New Roman" w:cs="Times New Roman"/>
          <w:lang w:val="uk-UA"/>
        </w:rPr>
        <w:t>, щоб уникнути небезпеки того, що сторони, які виграють, намага</w:t>
      </w:r>
      <w:r w:rsidR="00642B8C">
        <w:rPr>
          <w:rFonts w:ascii="Times New Roman" w:hAnsi="Times New Roman" w:cs="Times New Roman"/>
          <w:lang w:val="uk-UA"/>
        </w:rPr>
        <w:t>тимуться</w:t>
      </w:r>
      <w:r w:rsidR="00CC3595" w:rsidRPr="00195654">
        <w:rPr>
          <w:rFonts w:ascii="Times New Roman" w:hAnsi="Times New Roman" w:cs="Times New Roman"/>
          <w:lang w:val="uk-UA"/>
        </w:rPr>
        <w:t xml:space="preserve"> використовувати свої власні системи для примусового виконання, що може бути незаконним, небезпечним або </w:t>
      </w:r>
      <w:r w:rsidR="005871C8" w:rsidRPr="005871C8">
        <w:rPr>
          <w:rFonts w:ascii="Times New Roman" w:hAnsi="Times New Roman" w:cs="Times New Roman"/>
          <w:lang w:val="uk-UA"/>
        </w:rPr>
        <w:t>і тим, і іншим</w:t>
      </w:r>
      <w:r w:rsidR="005871C8">
        <w:rPr>
          <w:rFonts w:ascii="Times New Roman" w:hAnsi="Times New Roman" w:cs="Times New Roman"/>
          <w:lang w:val="uk-UA"/>
        </w:rPr>
        <w:t>.</w:t>
      </w:r>
    </w:p>
    <w:p w:rsidR="00F40799" w:rsidRPr="00195654" w:rsidRDefault="00CC3595" w:rsidP="003E2847">
      <w:pPr>
        <w:pStyle w:val="20"/>
        <w:shd w:val="clear" w:color="auto" w:fill="auto"/>
        <w:spacing w:line="276" w:lineRule="auto"/>
        <w:jc w:val="right"/>
        <w:rPr>
          <w:rFonts w:ascii="Times New Roman" w:hAnsi="Times New Roman" w:cs="Times New Roman"/>
          <w:lang w:val="uk-UA"/>
        </w:rPr>
      </w:pPr>
      <w:r w:rsidRPr="00195654">
        <w:rPr>
          <w:rFonts w:ascii="Times New Roman" w:hAnsi="Times New Roman" w:cs="Times New Roman"/>
          <w:lang w:val="uk-UA"/>
        </w:rPr>
        <w:t>Трон</w:t>
      </w:r>
      <w:r w:rsidR="005871C8">
        <w:rPr>
          <w:rFonts w:ascii="Times New Roman" w:hAnsi="Times New Roman" w:cs="Times New Roman"/>
          <w:lang w:val="uk-UA"/>
        </w:rPr>
        <w:t>г</w:t>
      </w:r>
      <w:r w:rsidRPr="00195654">
        <w:rPr>
          <w:rFonts w:ascii="Times New Roman" w:hAnsi="Times New Roman" w:cs="Times New Roman"/>
          <w:lang w:val="uk-UA"/>
        </w:rPr>
        <w:t>ейм, 27 вересня</w:t>
      </w:r>
      <w:r w:rsidR="005871C8">
        <w:rPr>
          <w:rFonts w:ascii="Times New Roman" w:hAnsi="Times New Roman" w:cs="Times New Roman"/>
          <w:lang w:val="uk-UA"/>
        </w:rPr>
        <w:t xml:space="preserve"> 2007</w:t>
      </w:r>
      <w:r w:rsidRPr="00195654">
        <w:rPr>
          <w:rFonts w:ascii="Times New Roman" w:hAnsi="Times New Roman" w:cs="Times New Roman"/>
          <w:lang w:val="uk-UA"/>
        </w:rPr>
        <w:t xml:space="preserve"> </w:t>
      </w:r>
      <w:r w:rsidRPr="00195654">
        <w:rPr>
          <w:rFonts w:ascii="Times New Roman" w:hAnsi="Times New Roman" w:cs="Times New Roman"/>
          <w:vertAlign w:val="superscript"/>
          <w:lang w:val="uk-UA"/>
        </w:rPr>
        <w:t xml:space="preserve"> </w:t>
      </w:r>
      <w:r w:rsidRPr="00195654">
        <w:rPr>
          <w:rFonts w:ascii="Times New Roman" w:hAnsi="Times New Roman" w:cs="Times New Roman"/>
          <w:lang w:val="uk-UA"/>
        </w:rPr>
        <w:t>р</w:t>
      </w:r>
      <w:r w:rsidR="005871C8">
        <w:rPr>
          <w:rFonts w:ascii="Times New Roman" w:hAnsi="Times New Roman" w:cs="Times New Roman"/>
          <w:lang w:val="uk-UA"/>
        </w:rPr>
        <w:t>оку</w:t>
      </w:r>
    </w:p>
    <w:sectPr w:rsidR="00F40799" w:rsidRPr="00195654">
      <w:footerReference w:type="default" r:id="rId9"/>
      <w:pgSz w:w="11900" w:h="16840"/>
      <w:pgMar w:top="537" w:right="1087" w:bottom="1804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CE" w:rsidRDefault="002D26CE">
      <w:r>
        <w:separator/>
      </w:r>
    </w:p>
  </w:endnote>
  <w:endnote w:type="continuationSeparator" w:id="0">
    <w:p w:rsidR="002D26CE" w:rsidRDefault="002D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99" w:rsidRDefault="00D328B7">
    <w:pPr>
      <w:rPr>
        <w:sz w:val="2"/>
        <w:szCs w:val="2"/>
      </w:rPr>
    </w:pPr>
    <w:r>
      <w:rPr>
        <w:noProof/>
        <w:lang w:val="uk-UA" w:eastAsia="uk-UA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10201910</wp:posOffset>
              </wp:positionV>
              <wp:extent cx="51435" cy="116840"/>
              <wp:effectExtent l="1270" t="63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799" w:rsidRPr="003E2847" w:rsidRDefault="00CC3595">
                          <w:pPr>
                            <w:pStyle w:val="a4"/>
                            <w:shd w:val="clear" w:color="auto" w:fill="auto"/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E2847">
                            <w:fldChar w:fldCharType="begin"/>
                          </w:r>
                          <w:r w:rsidRPr="003E284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 w:rsidRPr="003E2847">
                            <w:fldChar w:fldCharType="separate"/>
                          </w:r>
                          <w:r w:rsidR="00D328B7" w:rsidRPr="00D328B7">
                            <w:rPr>
                              <w:rStyle w:val="a5"/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E2847">
                            <w:rPr>
                              <w:rStyle w:val="a5"/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35pt;margin-top:803.3pt;width:4.05pt;height:9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" filled="f" stroked="f">
              <v:textbox style="mso-fit-shape-to-text:t" inset="0,0,0,0">
                <w:txbxContent>
                  <w:p w:rsidR="00F40799" w:rsidRPr="003E2847" w:rsidRDefault="00CC3595">
                    <w:pPr>
                      <w:pStyle w:val="a4"/>
                      <w:shd w:val="clear" w:color="auto" w:fill="auto"/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E2847">
                      <w:fldChar w:fldCharType="begin"/>
                    </w:r>
                    <w:r w:rsidRPr="003E284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 xml:space="preserve"> PAGE \* MERGEFORMAT </w:instrText>
                    </w:r>
                    <w:r w:rsidRPr="003E2847">
                      <w:fldChar w:fldCharType="separate"/>
                    </w:r>
                    <w:r w:rsidR="00D328B7" w:rsidRPr="00D328B7">
                      <w:rPr>
                        <w:rStyle w:val="a5"/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1</w:t>
                    </w:r>
                    <w:r w:rsidRPr="003E2847">
                      <w:rPr>
                        <w:rStyle w:val="a5"/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CE" w:rsidRDefault="002D26CE"/>
  </w:footnote>
  <w:footnote w:type="continuationSeparator" w:id="0">
    <w:p w:rsidR="002D26CE" w:rsidRDefault="002D26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328A0"/>
    <w:multiLevelType w:val="multilevel"/>
    <w:tmpl w:val="7A709E3C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4A6365"/>
    <w:multiLevelType w:val="multilevel"/>
    <w:tmpl w:val="DC264CFA"/>
    <w:lvl w:ilvl="0">
      <w:start w:val="1"/>
      <w:numFmt w:val="decimal"/>
      <w:lvlText w:val="(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2NTK0MDA3sDQ0MjBT0lEKTi0uzszPAykwrgUA+cPZOSwAAAA="/>
  </w:docVars>
  <w:rsids>
    <w:rsidRoot w:val="00F40799"/>
    <w:rsid w:val="00041AA0"/>
    <w:rsid w:val="000432FF"/>
    <w:rsid w:val="00123BFB"/>
    <w:rsid w:val="001759CD"/>
    <w:rsid w:val="00195654"/>
    <w:rsid w:val="001E2B3C"/>
    <w:rsid w:val="00264B34"/>
    <w:rsid w:val="002C5F47"/>
    <w:rsid w:val="002D090B"/>
    <w:rsid w:val="002D1EF7"/>
    <w:rsid w:val="002D26CE"/>
    <w:rsid w:val="00332D18"/>
    <w:rsid w:val="0037136C"/>
    <w:rsid w:val="003E2847"/>
    <w:rsid w:val="003F11A9"/>
    <w:rsid w:val="003F58EC"/>
    <w:rsid w:val="0043156D"/>
    <w:rsid w:val="005871C8"/>
    <w:rsid w:val="005A7B82"/>
    <w:rsid w:val="005D7A5C"/>
    <w:rsid w:val="00634999"/>
    <w:rsid w:val="00642B8C"/>
    <w:rsid w:val="006575CA"/>
    <w:rsid w:val="006A63FB"/>
    <w:rsid w:val="006B15A3"/>
    <w:rsid w:val="006F2D58"/>
    <w:rsid w:val="007177C2"/>
    <w:rsid w:val="007C66E9"/>
    <w:rsid w:val="007E4365"/>
    <w:rsid w:val="008035E2"/>
    <w:rsid w:val="008048B8"/>
    <w:rsid w:val="00810DC9"/>
    <w:rsid w:val="008F2BBF"/>
    <w:rsid w:val="009165C5"/>
    <w:rsid w:val="009378E0"/>
    <w:rsid w:val="0094044B"/>
    <w:rsid w:val="009658D0"/>
    <w:rsid w:val="009715F8"/>
    <w:rsid w:val="00984760"/>
    <w:rsid w:val="009D7CC7"/>
    <w:rsid w:val="009E2BF7"/>
    <w:rsid w:val="00A25BFC"/>
    <w:rsid w:val="00A8070B"/>
    <w:rsid w:val="00AD6918"/>
    <w:rsid w:val="00B313D5"/>
    <w:rsid w:val="00B65932"/>
    <w:rsid w:val="00BB51CB"/>
    <w:rsid w:val="00C1456D"/>
    <w:rsid w:val="00C2146C"/>
    <w:rsid w:val="00C949D3"/>
    <w:rsid w:val="00CC3595"/>
    <w:rsid w:val="00D328B7"/>
    <w:rsid w:val="00D76B38"/>
    <w:rsid w:val="00E1585F"/>
    <w:rsid w:val="00E51711"/>
    <w:rsid w:val="00EE0DE5"/>
    <w:rsid w:val="00F01ED1"/>
    <w:rsid w:val="00F40799"/>
    <w:rsid w:val="00F42CAD"/>
    <w:rsid w:val="00F83870"/>
    <w:rsid w:val="00FC1CD6"/>
    <w:rsid w:val="00FC3B51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" w:eastAsia="en-US" w:bidi="en-US"/>
    </w:rPr>
  </w:style>
  <w:style w:type="character" w:customStyle="1" w:styleId="2">
    <w:name w:val="Основной текст (2)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2pt">
    <w:name w:val="Основной текст (3) + 12 pt"/>
    <w:basedOn w:val="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" w:eastAsia="en-US" w:bidi="en-US"/>
    </w:rPr>
  </w:style>
  <w:style w:type="character" w:customStyle="1" w:styleId="31">
    <w:name w:val="Основной текст (3) + Малые прописные"/>
    <w:basedOn w:val="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" w:eastAsia="en-US" w:bidi="en-US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0" w:lineRule="exact"/>
      <w:jc w:val="center"/>
    </w:pPr>
    <w:rPr>
      <w:rFonts w:ascii="Garamond" w:eastAsia="Garamond" w:hAnsi="Garamond" w:cs="Garamond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40" w:lineRule="exact"/>
      <w:jc w:val="center"/>
    </w:pPr>
    <w:rPr>
      <w:rFonts w:ascii="Garamond" w:eastAsia="Garamond" w:hAnsi="Garamond" w:cs="Garamond"/>
      <w:sz w:val="19"/>
      <w:szCs w:val="19"/>
    </w:rPr>
  </w:style>
  <w:style w:type="paragraph" w:styleId="a6">
    <w:name w:val="No Spacing"/>
    <w:uiPriority w:val="1"/>
    <w:qFormat/>
    <w:rsid w:val="006B15A3"/>
    <w:rPr>
      <w:color w:val="000000"/>
    </w:rPr>
  </w:style>
  <w:style w:type="paragraph" w:styleId="a7">
    <w:name w:val="header"/>
    <w:basedOn w:val="a"/>
    <w:link w:val="a8"/>
    <w:uiPriority w:val="99"/>
    <w:unhideWhenUsed/>
    <w:rsid w:val="003E284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2847"/>
    <w:rPr>
      <w:color w:val="000000"/>
    </w:rPr>
  </w:style>
  <w:style w:type="paragraph" w:styleId="a9">
    <w:name w:val="footer"/>
    <w:basedOn w:val="a"/>
    <w:link w:val="aa"/>
    <w:uiPriority w:val="99"/>
    <w:unhideWhenUsed/>
    <w:rsid w:val="003E284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284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" w:eastAsia="en-US" w:bidi="en-US"/>
    </w:rPr>
  </w:style>
  <w:style w:type="character" w:customStyle="1" w:styleId="2">
    <w:name w:val="Основной текст (2)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2pt">
    <w:name w:val="Основной текст (3) + 12 pt"/>
    <w:basedOn w:val="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" w:eastAsia="en-US" w:bidi="en-US"/>
    </w:rPr>
  </w:style>
  <w:style w:type="character" w:customStyle="1" w:styleId="31">
    <w:name w:val="Основной текст (3) + Малые прописные"/>
    <w:basedOn w:val="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" w:eastAsia="en-US" w:bidi="en-US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0" w:lineRule="exact"/>
      <w:jc w:val="center"/>
    </w:pPr>
    <w:rPr>
      <w:rFonts w:ascii="Garamond" w:eastAsia="Garamond" w:hAnsi="Garamond" w:cs="Garamond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40" w:lineRule="exact"/>
      <w:jc w:val="center"/>
    </w:pPr>
    <w:rPr>
      <w:rFonts w:ascii="Garamond" w:eastAsia="Garamond" w:hAnsi="Garamond" w:cs="Garamond"/>
      <w:sz w:val="19"/>
      <w:szCs w:val="19"/>
    </w:rPr>
  </w:style>
  <w:style w:type="paragraph" w:styleId="a6">
    <w:name w:val="No Spacing"/>
    <w:uiPriority w:val="1"/>
    <w:qFormat/>
    <w:rsid w:val="006B15A3"/>
    <w:rPr>
      <w:color w:val="000000"/>
    </w:rPr>
  </w:style>
  <w:style w:type="paragraph" w:styleId="a7">
    <w:name w:val="header"/>
    <w:basedOn w:val="a"/>
    <w:link w:val="a8"/>
    <w:uiPriority w:val="99"/>
    <w:unhideWhenUsed/>
    <w:rsid w:val="003E284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2847"/>
    <w:rPr>
      <w:color w:val="000000"/>
    </w:rPr>
  </w:style>
  <w:style w:type="paragraph" w:styleId="a9">
    <w:name w:val="footer"/>
    <w:basedOn w:val="a"/>
    <w:link w:val="aa"/>
    <w:uiPriority w:val="99"/>
    <w:unhideWhenUsed/>
    <w:rsid w:val="003E284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28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Денис Леонідович</dc:creator>
  <cp:lastModifiedBy>Купач Дарина Андріївна</cp:lastModifiedBy>
  <cp:revision>2</cp:revision>
  <dcterms:created xsi:type="dcterms:W3CDTF">2022-12-15T07:18:00Z</dcterms:created>
  <dcterms:modified xsi:type="dcterms:W3CDTF">2022-12-15T07:18:00Z</dcterms:modified>
</cp:coreProperties>
</file>