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DBC" w:rsidRPr="003C19AA" w:rsidRDefault="00F01DBC" w:rsidP="00F01DB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67285329"/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F01DBC" w:rsidRPr="003C19AA" w:rsidRDefault="00F01DBC" w:rsidP="00F01DB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F01DBC" w:rsidRPr="003C19AA" w:rsidRDefault="00F01DBC" w:rsidP="00F01DBC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складі колегії </w:t>
      </w:r>
    </w:p>
    <w:p w:rsidR="00F01DBC" w:rsidRPr="003C19AA" w:rsidRDefault="00F01DBC" w:rsidP="00F01DBC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27 березня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5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F01DBC" w:rsidRPr="003C19AA" w:rsidRDefault="00F01DBC" w:rsidP="00F01DBC">
      <w:pPr>
        <w:tabs>
          <w:tab w:val="left" w:pos="8049"/>
        </w:tabs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F01DBC" w:rsidRPr="003C19AA" w:rsidRDefault="00F01DBC" w:rsidP="00F01DBC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о 1</w:t>
      </w:r>
      <w:r>
        <w:rPr>
          <w:rFonts w:ascii="Times New Roman" w:hAnsi="Times New Roman" w:cs="Times New Roman"/>
          <w:sz w:val="25"/>
          <w:szCs w:val="25"/>
          <w:lang w:val="uk-UA"/>
        </w:rPr>
        <w:t>0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год 00 хв</w:t>
      </w:r>
    </w:p>
    <w:p w:rsidR="00F01DBC" w:rsidRPr="003C19AA" w:rsidRDefault="00F01DBC" w:rsidP="00F01DBC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Дух Я.М., Луганський В.І.,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О.С.</w:t>
      </w:r>
    </w:p>
    <w:p w:rsidR="00F01DBC" w:rsidRPr="003C19AA" w:rsidRDefault="00F01DBC" w:rsidP="00F01DB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F01DBC" w:rsidRPr="00913513" w:rsidRDefault="00F01DBC" w:rsidP="00F01DB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F01DBC" w:rsidRPr="00913513" w:rsidRDefault="00F01DBC" w:rsidP="00F01DB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01DBC" w:rsidRPr="00124F68" w:rsidRDefault="00F01DBC" w:rsidP="00F01DBC">
      <w:pPr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01DBC" w:rsidRDefault="00F01DBC" w:rsidP="00F01D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A6062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Про розгляд повідомлення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Смалюка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Романа Володимировича щодо інформації, яка може свідчити про недостовірність (у тому числі неповноту) тверджень, указаних суддею Василівського районного суду Запорізької області Носиком Миколою Анатолійовичем у декларації доброчесності судді за 2017 рік.</w:t>
      </w:r>
    </w:p>
    <w:p w:rsidR="00F01DBC" w:rsidRDefault="00F01DBC" w:rsidP="00F01D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01DBC" w:rsidRDefault="00F01DBC" w:rsidP="00F01DBC">
      <w:pPr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861E9A">
        <w:rPr>
          <w:rFonts w:ascii="Times New Roman" w:hAnsi="Times New Roman" w:cs="Times New Roman"/>
          <w:i/>
          <w:iCs/>
          <w:sz w:val="26"/>
          <w:szCs w:val="26"/>
          <w:lang w:val="uk-UA"/>
        </w:rPr>
        <w:t>Дух Я.М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>)</w:t>
      </w:r>
    </w:p>
    <w:p w:rsidR="00F01DBC" w:rsidRDefault="00F01DBC" w:rsidP="00F01DBC">
      <w:pPr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01DBC" w:rsidRDefault="00F01DBC" w:rsidP="00F01D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Pr="00A6062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Про розгляд повідомлення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Смалюка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Романа Володимировича щодо інформації, яка може свідчити про недостовірність (у тому числі неповноту) тверджень, указаних суддею Дергачівського районного суду Харківської області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Остропільцем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Євгеном Романовичем у декларації доброчесності судді за 2017 рік.</w:t>
      </w:r>
    </w:p>
    <w:p w:rsidR="00F01DBC" w:rsidRDefault="00F01DBC" w:rsidP="00F01D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01DBC" w:rsidRDefault="00F01DBC" w:rsidP="00F01DBC">
      <w:pPr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861E9A">
        <w:rPr>
          <w:rFonts w:ascii="Times New Roman" w:hAnsi="Times New Roman" w:cs="Times New Roman"/>
          <w:i/>
          <w:iCs/>
          <w:sz w:val="26"/>
          <w:szCs w:val="26"/>
          <w:lang w:val="uk-UA"/>
        </w:rPr>
        <w:t>Дух Я.М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>)</w:t>
      </w:r>
    </w:p>
    <w:p w:rsidR="00865966" w:rsidRDefault="00865966" w:rsidP="00F01DBC">
      <w:pPr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865966" w:rsidRDefault="00865966" w:rsidP="008659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3. 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Про розгляд повідомлення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Смалюка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Романа Володимировича щодо інформації, яка може свідчити про недостовірність (у тому числі неповноту) тверджень, указаних суддею Ірпінського міського суду Київської області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Оладько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Світланою Іванівною </w:t>
      </w:r>
      <w:r w:rsidR="00504BB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в </w:t>
      </w:r>
      <w:bookmarkStart w:id="1" w:name="_GoBack"/>
      <w:bookmarkEnd w:id="1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декларації доброчесності судді за 2017 рік.</w:t>
      </w:r>
    </w:p>
    <w:p w:rsidR="00865966" w:rsidRDefault="00865966" w:rsidP="008659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65966" w:rsidRDefault="00865966" w:rsidP="00865966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Луганський В.І.</w:t>
      </w:r>
      <w:r>
        <w:rPr>
          <w:rFonts w:ascii="Times New Roman" w:hAnsi="Times New Roman" w:cs="Times New Roman"/>
          <w:sz w:val="26"/>
          <w:szCs w:val="26"/>
          <w:lang w:val="uk-UA"/>
        </w:rPr>
        <w:t>)</w:t>
      </w:r>
    </w:p>
    <w:p w:rsidR="00865966" w:rsidRDefault="00865966" w:rsidP="008659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4. 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Про розгляд повідомлення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Смалюка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Романа Володимировича щодо інформації, яка може свідчити про недостовірність (у тому числі неповноту) тверджень, указаних суддею Одеського апеляційного господарського суду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Головеєм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Віктором Миколайовичем у декларації доброчесності судді за 2017 рік.</w:t>
      </w:r>
    </w:p>
    <w:p w:rsidR="00865966" w:rsidRDefault="00865966" w:rsidP="008659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65966" w:rsidRDefault="00865966" w:rsidP="00865966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Луганський В.І.</w:t>
      </w:r>
      <w:r>
        <w:rPr>
          <w:rFonts w:ascii="Times New Roman" w:hAnsi="Times New Roman" w:cs="Times New Roman"/>
          <w:sz w:val="26"/>
          <w:szCs w:val="26"/>
          <w:lang w:val="uk-UA"/>
        </w:rPr>
        <w:t>)</w:t>
      </w:r>
    </w:p>
    <w:p w:rsidR="00865966" w:rsidRDefault="00865966" w:rsidP="008659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5. 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Про розгляд повідомлення голови ГО «Офіс очищення судової системи» Проценка М.Ю. щодо інформації, яка може свідчити про недостовірність (у тому числі неповноту) тверджень, указаних суддею Вінницького окружного адміністративного суду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Богоносом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Михайлом Богдановичем у декларації доброчесності судді за 2023 рік.</w:t>
      </w:r>
    </w:p>
    <w:p w:rsidR="00865966" w:rsidRDefault="00865966" w:rsidP="008659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65966" w:rsidRDefault="00865966" w:rsidP="00865966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Луганський В.І.</w:t>
      </w:r>
      <w:r>
        <w:rPr>
          <w:rFonts w:ascii="Times New Roman" w:hAnsi="Times New Roman" w:cs="Times New Roman"/>
          <w:sz w:val="26"/>
          <w:szCs w:val="26"/>
          <w:lang w:val="uk-UA"/>
        </w:rPr>
        <w:t>)</w:t>
      </w:r>
    </w:p>
    <w:p w:rsidR="004A0345" w:rsidRPr="001C74E9" w:rsidRDefault="004A0345" w:rsidP="001C74E9">
      <w:pPr>
        <w:spacing w:before="120" w:after="240" w:line="240" w:lineRule="auto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</w:p>
    <w:sectPr w:rsidR="004A0345" w:rsidRPr="001C74E9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3E5" w:rsidRDefault="003223E5" w:rsidP="00376821">
      <w:pPr>
        <w:spacing w:after="0" w:line="240" w:lineRule="auto"/>
      </w:pPr>
      <w:r>
        <w:separator/>
      </w:r>
    </w:p>
  </w:endnote>
  <w:endnote w:type="continuationSeparator" w:id="0">
    <w:p w:rsidR="003223E5" w:rsidRDefault="003223E5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3E5" w:rsidRDefault="003223E5" w:rsidP="00376821">
      <w:pPr>
        <w:spacing w:after="0" w:line="240" w:lineRule="auto"/>
      </w:pPr>
      <w:r>
        <w:separator/>
      </w:r>
    </w:p>
  </w:footnote>
  <w:footnote w:type="continuationSeparator" w:id="0">
    <w:p w:rsidR="003223E5" w:rsidRDefault="003223E5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" w15:restartNumberingAfterBreak="0">
    <w:nsid w:val="10E5510C"/>
    <w:multiLevelType w:val="hybridMultilevel"/>
    <w:tmpl w:val="FCD64F82"/>
    <w:lvl w:ilvl="0" w:tplc="ADF4DD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C0A6C"/>
    <w:multiLevelType w:val="hybridMultilevel"/>
    <w:tmpl w:val="315AD0E6"/>
    <w:lvl w:ilvl="0" w:tplc="599401C4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2679C8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1CF6510D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4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6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D451C"/>
    <w:multiLevelType w:val="hybridMultilevel"/>
    <w:tmpl w:val="A8D8D504"/>
    <w:lvl w:ilvl="0" w:tplc="0422000F">
      <w:start w:val="1"/>
      <w:numFmt w:val="decimal"/>
      <w:lvlText w:val="%1."/>
      <w:lvlJc w:val="left"/>
      <w:pPr>
        <w:ind w:left="1360" w:hanging="360"/>
      </w:pPr>
    </w:lvl>
    <w:lvl w:ilvl="1" w:tplc="04220019" w:tentative="1">
      <w:start w:val="1"/>
      <w:numFmt w:val="lowerLetter"/>
      <w:lvlText w:val="%2."/>
      <w:lvlJc w:val="left"/>
      <w:pPr>
        <w:ind w:left="2080" w:hanging="360"/>
      </w:pPr>
    </w:lvl>
    <w:lvl w:ilvl="2" w:tplc="0422001B" w:tentative="1">
      <w:start w:val="1"/>
      <w:numFmt w:val="lowerRoman"/>
      <w:lvlText w:val="%3."/>
      <w:lvlJc w:val="right"/>
      <w:pPr>
        <w:ind w:left="2800" w:hanging="180"/>
      </w:pPr>
    </w:lvl>
    <w:lvl w:ilvl="3" w:tplc="0422000F" w:tentative="1">
      <w:start w:val="1"/>
      <w:numFmt w:val="decimal"/>
      <w:lvlText w:val="%4."/>
      <w:lvlJc w:val="left"/>
      <w:pPr>
        <w:ind w:left="3520" w:hanging="360"/>
      </w:pPr>
    </w:lvl>
    <w:lvl w:ilvl="4" w:tplc="04220019" w:tentative="1">
      <w:start w:val="1"/>
      <w:numFmt w:val="lowerLetter"/>
      <w:lvlText w:val="%5."/>
      <w:lvlJc w:val="left"/>
      <w:pPr>
        <w:ind w:left="4240" w:hanging="360"/>
      </w:pPr>
    </w:lvl>
    <w:lvl w:ilvl="5" w:tplc="0422001B" w:tentative="1">
      <w:start w:val="1"/>
      <w:numFmt w:val="lowerRoman"/>
      <w:lvlText w:val="%6."/>
      <w:lvlJc w:val="right"/>
      <w:pPr>
        <w:ind w:left="4960" w:hanging="180"/>
      </w:pPr>
    </w:lvl>
    <w:lvl w:ilvl="6" w:tplc="0422000F" w:tentative="1">
      <w:start w:val="1"/>
      <w:numFmt w:val="decimal"/>
      <w:lvlText w:val="%7."/>
      <w:lvlJc w:val="left"/>
      <w:pPr>
        <w:ind w:left="5680" w:hanging="360"/>
      </w:pPr>
    </w:lvl>
    <w:lvl w:ilvl="7" w:tplc="04220019" w:tentative="1">
      <w:start w:val="1"/>
      <w:numFmt w:val="lowerLetter"/>
      <w:lvlText w:val="%8."/>
      <w:lvlJc w:val="left"/>
      <w:pPr>
        <w:ind w:left="6400" w:hanging="360"/>
      </w:pPr>
    </w:lvl>
    <w:lvl w:ilvl="8" w:tplc="0422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1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5" w15:restartNumberingAfterBreak="0">
    <w:nsid w:val="50EA60FA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9C003C"/>
    <w:multiLevelType w:val="multilevel"/>
    <w:tmpl w:val="7D4892A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63D1A0B"/>
    <w:multiLevelType w:val="multilevel"/>
    <w:tmpl w:val="F060347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0" w15:restartNumberingAfterBreak="0">
    <w:nsid w:val="59E57C89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82C23A3"/>
    <w:multiLevelType w:val="hybridMultilevel"/>
    <w:tmpl w:val="FCD64F82"/>
    <w:lvl w:ilvl="0" w:tplc="ADF4DD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F69F8"/>
    <w:multiLevelType w:val="hybridMultilevel"/>
    <w:tmpl w:val="FCD64F82"/>
    <w:lvl w:ilvl="0" w:tplc="ADF4DD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7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11"/>
  </w:num>
  <w:num w:numId="4">
    <w:abstractNumId w:val="4"/>
  </w:num>
  <w:num w:numId="5">
    <w:abstractNumId w:val="28"/>
  </w:num>
  <w:num w:numId="6">
    <w:abstractNumId w:val="19"/>
  </w:num>
  <w:num w:numId="7">
    <w:abstractNumId w:val="23"/>
  </w:num>
  <w:num w:numId="8">
    <w:abstractNumId w:val="31"/>
  </w:num>
  <w:num w:numId="9">
    <w:abstractNumId w:val="40"/>
  </w:num>
  <w:num w:numId="10">
    <w:abstractNumId w:val="39"/>
  </w:num>
  <w:num w:numId="11">
    <w:abstractNumId w:val="13"/>
  </w:num>
  <w:num w:numId="12">
    <w:abstractNumId w:val="36"/>
  </w:num>
  <w:num w:numId="13">
    <w:abstractNumId w:val="24"/>
  </w:num>
  <w:num w:numId="14">
    <w:abstractNumId w:val="7"/>
  </w:num>
  <w:num w:numId="15">
    <w:abstractNumId w:val="16"/>
  </w:num>
  <w:num w:numId="16">
    <w:abstractNumId w:val="29"/>
  </w:num>
  <w:num w:numId="17">
    <w:abstractNumId w:val="15"/>
  </w:num>
  <w:num w:numId="18">
    <w:abstractNumId w:val="18"/>
  </w:num>
  <w:num w:numId="19">
    <w:abstractNumId w:val="14"/>
  </w:num>
  <w:num w:numId="20">
    <w:abstractNumId w:val="37"/>
  </w:num>
  <w:num w:numId="21">
    <w:abstractNumId w:val="22"/>
  </w:num>
  <w:num w:numId="22">
    <w:abstractNumId w:val="5"/>
  </w:num>
  <w:num w:numId="23">
    <w:abstractNumId w:val="17"/>
  </w:num>
  <w:num w:numId="24">
    <w:abstractNumId w:val="10"/>
  </w:num>
  <w:num w:numId="25">
    <w:abstractNumId w:val="38"/>
  </w:num>
  <w:num w:numId="26">
    <w:abstractNumId w:val="9"/>
  </w:num>
  <w:num w:numId="27">
    <w:abstractNumId w:val="21"/>
  </w:num>
  <w:num w:numId="28">
    <w:abstractNumId w:val="12"/>
  </w:num>
  <w:num w:numId="29">
    <w:abstractNumId w:val="6"/>
  </w:num>
  <w:num w:numId="30">
    <w:abstractNumId w:val="32"/>
  </w:num>
  <w:num w:numId="31">
    <w:abstractNumId w:val="25"/>
  </w:num>
  <w:num w:numId="32">
    <w:abstractNumId w:val="27"/>
  </w:num>
  <w:num w:numId="33">
    <w:abstractNumId w:val="8"/>
  </w:num>
  <w:num w:numId="34">
    <w:abstractNumId w:val="26"/>
  </w:num>
  <w:num w:numId="35">
    <w:abstractNumId w:val="3"/>
  </w:num>
  <w:num w:numId="36">
    <w:abstractNumId w:val="20"/>
  </w:num>
  <w:num w:numId="37">
    <w:abstractNumId w:val="2"/>
  </w:num>
  <w:num w:numId="38">
    <w:abstractNumId w:val="30"/>
  </w:num>
  <w:num w:numId="39">
    <w:abstractNumId w:val="35"/>
  </w:num>
  <w:num w:numId="40">
    <w:abstractNumId w:val="1"/>
  </w:num>
  <w:num w:numId="41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37F50"/>
    <w:rsid w:val="00040BE4"/>
    <w:rsid w:val="00040FD6"/>
    <w:rsid w:val="00042048"/>
    <w:rsid w:val="000430BE"/>
    <w:rsid w:val="00044081"/>
    <w:rsid w:val="000457D4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3747"/>
    <w:rsid w:val="00065127"/>
    <w:rsid w:val="00066AAC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090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0C58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3A56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C74E9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39EE"/>
    <w:rsid w:val="0034530F"/>
    <w:rsid w:val="00345D0B"/>
    <w:rsid w:val="00347E0D"/>
    <w:rsid w:val="003506DF"/>
    <w:rsid w:val="00354360"/>
    <w:rsid w:val="003553D9"/>
    <w:rsid w:val="00355CB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3121F"/>
    <w:rsid w:val="00431A40"/>
    <w:rsid w:val="00443D0E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BBE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0A4F"/>
    <w:rsid w:val="00552F2F"/>
    <w:rsid w:val="005613B5"/>
    <w:rsid w:val="005617DF"/>
    <w:rsid w:val="00563DE7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14E4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59A3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A7FB8"/>
    <w:rsid w:val="007B25E6"/>
    <w:rsid w:val="007B31B3"/>
    <w:rsid w:val="007B626B"/>
    <w:rsid w:val="007B71F9"/>
    <w:rsid w:val="007B7FCC"/>
    <w:rsid w:val="007C1CD7"/>
    <w:rsid w:val="007C1E1D"/>
    <w:rsid w:val="007C2271"/>
    <w:rsid w:val="007C275A"/>
    <w:rsid w:val="007C6FD3"/>
    <w:rsid w:val="007D1911"/>
    <w:rsid w:val="007D281E"/>
    <w:rsid w:val="007D28B9"/>
    <w:rsid w:val="007D415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E763E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0410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5966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C7C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42C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D7EAD"/>
    <w:rsid w:val="008E379D"/>
    <w:rsid w:val="008E3CC3"/>
    <w:rsid w:val="008F0C81"/>
    <w:rsid w:val="008F0F34"/>
    <w:rsid w:val="008F13F6"/>
    <w:rsid w:val="008F277C"/>
    <w:rsid w:val="008F4361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4D4C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1102C"/>
    <w:rsid w:val="00A11151"/>
    <w:rsid w:val="00A11C4A"/>
    <w:rsid w:val="00A141FB"/>
    <w:rsid w:val="00A14768"/>
    <w:rsid w:val="00A14E94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45AFB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19A0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4CCD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444F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E6288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4935"/>
    <w:rsid w:val="00D7574C"/>
    <w:rsid w:val="00D76193"/>
    <w:rsid w:val="00D7723A"/>
    <w:rsid w:val="00D81997"/>
    <w:rsid w:val="00D81ABC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13BA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199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B73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487F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46A5"/>
    <w:rsid w:val="00E96ADD"/>
    <w:rsid w:val="00E979D1"/>
    <w:rsid w:val="00EA06C3"/>
    <w:rsid w:val="00EA0B89"/>
    <w:rsid w:val="00EA34BB"/>
    <w:rsid w:val="00EA55F6"/>
    <w:rsid w:val="00EA5A84"/>
    <w:rsid w:val="00EA6E03"/>
    <w:rsid w:val="00EB05C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1DBC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4083A"/>
    <w:rsid w:val="00F4179B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97A06"/>
    <w:rsid w:val="00FA05A6"/>
    <w:rsid w:val="00FA221B"/>
    <w:rsid w:val="00FA2233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4338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0A184-C348-40C2-BA40-E2E1A619A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Чулупин Ольга Василівна</cp:lastModifiedBy>
  <cp:revision>186</cp:revision>
  <cp:lastPrinted>2025-02-28T09:43:00Z</cp:lastPrinted>
  <dcterms:created xsi:type="dcterms:W3CDTF">2024-08-19T12:53:00Z</dcterms:created>
  <dcterms:modified xsi:type="dcterms:W3CDTF">2025-03-10T14:51:00Z</dcterms:modified>
</cp:coreProperties>
</file>