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0F9E4633" w:rsidR="003A6B7A" w:rsidRPr="00E247BC" w:rsidRDefault="00EC4D1A" w:rsidP="00D93257">
      <w:pPr>
        <w:spacing w:after="0" w:line="240" w:lineRule="auto"/>
        <w:rPr>
          <w:rFonts w:ascii="Times New Roman" w:eastAsia="Times New Roman" w:hAnsi="Times New Roman"/>
          <w:sz w:val="26"/>
          <w:szCs w:val="26"/>
          <w:lang w:val="uk-UA" w:eastAsia="ru-RU"/>
        </w:rPr>
      </w:pPr>
      <w:r w:rsidRPr="00E247BC">
        <w:rPr>
          <w:rFonts w:ascii="Times New Roman" w:eastAsia="Times New Roman" w:hAnsi="Times New Roman"/>
          <w:sz w:val="26"/>
          <w:szCs w:val="26"/>
          <w:lang w:val="uk-UA" w:eastAsia="ru-RU"/>
        </w:rPr>
        <w:t>07</w:t>
      </w:r>
      <w:r w:rsidR="007F777F" w:rsidRPr="00E247BC">
        <w:rPr>
          <w:rFonts w:ascii="Times New Roman" w:eastAsia="Times New Roman" w:hAnsi="Times New Roman"/>
          <w:sz w:val="26"/>
          <w:szCs w:val="26"/>
          <w:lang w:val="uk-UA" w:eastAsia="ru-RU"/>
        </w:rPr>
        <w:t xml:space="preserve"> </w:t>
      </w:r>
      <w:r w:rsidRPr="00E247BC">
        <w:rPr>
          <w:rFonts w:ascii="Times New Roman" w:eastAsia="Times New Roman" w:hAnsi="Times New Roman"/>
          <w:sz w:val="26"/>
          <w:szCs w:val="26"/>
          <w:lang w:val="uk-UA" w:eastAsia="ru-RU"/>
        </w:rPr>
        <w:t>квітня</w:t>
      </w:r>
      <w:r w:rsidR="007F777F" w:rsidRPr="00E247BC">
        <w:rPr>
          <w:rFonts w:ascii="Times New Roman" w:eastAsia="Times New Roman" w:hAnsi="Times New Roman"/>
          <w:sz w:val="26"/>
          <w:szCs w:val="26"/>
          <w:lang w:val="uk-UA" w:eastAsia="ru-RU"/>
        </w:rPr>
        <w:t xml:space="preserve"> 2026</w:t>
      </w:r>
      <w:r w:rsidR="003A6B7A" w:rsidRPr="00E247BC">
        <w:rPr>
          <w:rFonts w:ascii="Times New Roman" w:eastAsia="Times New Roman" w:hAnsi="Times New Roman"/>
          <w:sz w:val="26"/>
          <w:szCs w:val="26"/>
          <w:lang w:val="uk-UA" w:eastAsia="ru-RU"/>
        </w:rPr>
        <w:t xml:space="preserve"> року </w:t>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r>
      <w:r w:rsidR="003A6B7A" w:rsidRPr="00E247BC">
        <w:rPr>
          <w:rFonts w:ascii="Times New Roman" w:eastAsia="Times New Roman" w:hAnsi="Times New Roman"/>
          <w:sz w:val="26"/>
          <w:szCs w:val="26"/>
          <w:lang w:val="uk-UA" w:eastAsia="ru-RU"/>
        </w:rPr>
        <w:tab/>
        <w:t xml:space="preserve">   </w:t>
      </w:r>
      <w:r w:rsidR="00D93257" w:rsidRPr="00E247BC">
        <w:rPr>
          <w:rFonts w:ascii="Times New Roman" w:eastAsia="Times New Roman" w:hAnsi="Times New Roman"/>
          <w:sz w:val="26"/>
          <w:szCs w:val="26"/>
          <w:lang w:val="uk-UA" w:eastAsia="ru-RU"/>
        </w:rPr>
        <w:t xml:space="preserve"> </w:t>
      </w:r>
      <w:r w:rsidR="003A6B7A" w:rsidRPr="00E247BC">
        <w:rPr>
          <w:rFonts w:ascii="Times New Roman" w:eastAsia="Times New Roman" w:hAnsi="Times New Roman"/>
          <w:sz w:val="26"/>
          <w:szCs w:val="26"/>
          <w:lang w:val="uk-UA" w:eastAsia="ru-RU"/>
        </w:rPr>
        <w:t>м. Київ</w:t>
      </w:r>
    </w:p>
    <w:p w14:paraId="3868F906" w14:textId="77777777" w:rsidR="00D93257" w:rsidRPr="00E247BC" w:rsidRDefault="00D93257" w:rsidP="00D93257">
      <w:pPr>
        <w:spacing w:after="0" w:line="240" w:lineRule="auto"/>
        <w:rPr>
          <w:rFonts w:ascii="Times New Roman" w:eastAsia="Times New Roman" w:hAnsi="Times New Roman"/>
          <w:sz w:val="26"/>
          <w:szCs w:val="26"/>
          <w:lang w:val="uk-UA" w:eastAsia="ru-RU"/>
        </w:rPr>
      </w:pPr>
    </w:p>
    <w:p w14:paraId="29B515CB" w14:textId="0EF49807" w:rsidR="003A6B7A" w:rsidRPr="00E247BC" w:rsidRDefault="003A6B7A" w:rsidP="003A6B7A">
      <w:pPr>
        <w:spacing w:after="240" w:line="300" w:lineRule="exact"/>
        <w:ind w:right="57"/>
        <w:jc w:val="center"/>
        <w:rPr>
          <w:rFonts w:ascii="Times New Roman" w:eastAsia="Times New Roman" w:hAnsi="Times New Roman"/>
          <w:bCs/>
          <w:sz w:val="26"/>
          <w:szCs w:val="26"/>
          <w:lang w:val="uk-UA" w:eastAsia="ru-RU"/>
        </w:rPr>
      </w:pPr>
      <w:r w:rsidRPr="00E247BC">
        <w:rPr>
          <w:rFonts w:ascii="Times New Roman" w:eastAsia="Times New Roman" w:hAnsi="Times New Roman"/>
          <w:bCs/>
          <w:sz w:val="26"/>
          <w:szCs w:val="26"/>
          <w:lang w:val="uk-UA" w:eastAsia="ru-RU"/>
        </w:rPr>
        <w:t xml:space="preserve">Р І Ш Е Н </w:t>
      </w:r>
      <w:proofErr w:type="spellStart"/>
      <w:r w:rsidRPr="00E247BC">
        <w:rPr>
          <w:rFonts w:ascii="Times New Roman" w:eastAsia="Times New Roman" w:hAnsi="Times New Roman"/>
          <w:bCs/>
          <w:sz w:val="26"/>
          <w:szCs w:val="26"/>
          <w:lang w:val="uk-UA" w:eastAsia="ru-RU"/>
        </w:rPr>
        <w:t>Н</w:t>
      </w:r>
      <w:proofErr w:type="spellEnd"/>
      <w:r w:rsidRPr="00E247BC">
        <w:rPr>
          <w:rFonts w:ascii="Times New Roman" w:eastAsia="Times New Roman" w:hAnsi="Times New Roman"/>
          <w:bCs/>
          <w:sz w:val="26"/>
          <w:szCs w:val="26"/>
          <w:lang w:val="uk-UA" w:eastAsia="ru-RU"/>
        </w:rPr>
        <w:t xml:space="preserve"> Я  № </w:t>
      </w:r>
      <w:r w:rsidR="00735CB8">
        <w:rPr>
          <w:rFonts w:ascii="Times New Roman" w:eastAsia="Times New Roman" w:hAnsi="Times New Roman"/>
          <w:bCs/>
          <w:sz w:val="26"/>
          <w:szCs w:val="26"/>
          <w:u w:val="single"/>
          <w:lang w:val="uk-UA" w:eastAsia="ru-RU"/>
        </w:rPr>
        <w:t>126/ас-26</w:t>
      </w:r>
    </w:p>
    <w:p w14:paraId="2311D74D" w14:textId="002B8512" w:rsidR="003A6B7A" w:rsidRPr="00E247BC" w:rsidRDefault="003A6B7A" w:rsidP="00D93257">
      <w:pPr>
        <w:spacing w:after="0" w:line="240" w:lineRule="auto"/>
        <w:jc w:val="both"/>
        <w:rPr>
          <w:rFonts w:ascii="Times New Roman" w:eastAsia="Times New Roman" w:hAnsi="Times New Roman"/>
          <w:bCs/>
          <w:sz w:val="26"/>
          <w:szCs w:val="26"/>
          <w:lang w:val="uk-UA" w:eastAsia="ru-RU"/>
        </w:rPr>
      </w:pPr>
      <w:r w:rsidRPr="00E247BC">
        <w:rPr>
          <w:rFonts w:ascii="Times New Roman" w:eastAsia="Times New Roman" w:hAnsi="Times New Roman"/>
          <w:bCs/>
          <w:sz w:val="26"/>
          <w:szCs w:val="26"/>
          <w:lang w:val="uk-UA" w:eastAsia="ru-RU"/>
        </w:rPr>
        <w:t xml:space="preserve">Вища кваліфікаційна комісія суддів України у складі </w:t>
      </w:r>
      <w:r w:rsidR="00240276" w:rsidRPr="00E247BC">
        <w:rPr>
          <w:rFonts w:ascii="Times New Roman" w:eastAsia="Times New Roman" w:hAnsi="Times New Roman"/>
          <w:bCs/>
          <w:sz w:val="26"/>
          <w:szCs w:val="26"/>
          <w:lang w:val="uk-UA" w:eastAsia="ru-RU"/>
        </w:rPr>
        <w:t>колегії</w:t>
      </w:r>
      <w:r w:rsidRPr="00E247BC">
        <w:rPr>
          <w:rFonts w:ascii="Times New Roman" w:eastAsia="Times New Roman" w:hAnsi="Times New Roman"/>
          <w:bCs/>
          <w:sz w:val="26"/>
          <w:szCs w:val="26"/>
          <w:lang w:val="uk-UA" w:eastAsia="ru-RU"/>
        </w:rPr>
        <w:t>:</w:t>
      </w:r>
    </w:p>
    <w:p w14:paraId="209CA40F" w14:textId="77777777" w:rsidR="00D93257" w:rsidRPr="00E247BC" w:rsidRDefault="00D93257" w:rsidP="00D93257">
      <w:pPr>
        <w:spacing w:after="0" w:line="240" w:lineRule="auto"/>
        <w:jc w:val="both"/>
        <w:rPr>
          <w:rFonts w:ascii="Times New Roman" w:eastAsia="Times New Roman" w:hAnsi="Times New Roman"/>
          <w:bCs/>
          <w:sz w:val="26"/>
          <w:szCs w:val="26"/>
          <w:lang w:val="uk-UA" w:eastAsia="ru-RU"/>
        </w:rPr>
      </w:pPr>
    </w:p>
    <w:p w14:paraId="7E7D748B" w14:textId="344EA6D9" w:rsidR="003A6B7A" w:rsidRPr="00E247BC" w:rsidRDefault="003A6B7A" w:rsidP="00D93257">
      <w:pPr>
        <w:shd w:val="clear" w:color="auto" w:fill="FFFFFF"/>
        <w:suppressAutoHyphens/>
        <w:spacing w:after="0" w:line="240" w:lineRule="auto"/>
        <w:jc w:val="both"/>
        <w:rPr>
          <w:rFonts w:ascii="Times New Roman" w:eastAsia="Times New Roman" w:hAnsi="Times New Roman"/>
          <w:sz w:val="26"/>
          <w:szCs w:val="26"/>
          <w:lang w:val="uk-UA" w:eastAsia="ar-SA"/>
        </w:rPr>
      </w:pPr>
      <w:r w:rsidRPr="00E247BC">
        <w:rPr>
          <w:rFonts w:ascii="Times New Roman" w:eastAsia="Times New Roman" w:hAnsi="Times New Roman"/>
          <w:sz w:val="26"/>
          <w:szCs w:val="26"/>
          <w:lang w:val="uk-UA" w:eastAsia="ar-SA"/>
        </w:rPr>
        <w:t xml:space="preserve">головуючого – </w:t>
      </w:r>
      <w:r w:rsidR="00845CB3" w:rsidRPr="00E247BC">
        <w:rPr>
          <w:rFonts w:ascii="Times New Roman" w:hAnsi="Times New Roman"/>
          <w:sz w:val="26"/>
          <w:szCs w:val="26"/>
          <w:lang w:val="uk-UA"/>
        </w:rPr>
        <w:t>Олексія ОМЕЛЬЯНА</w:t>
      </w:r>
      <w:r w:rsidRPr="00E247BC">
        <w:rPr>
          <w:rFonts w:ascii="Times New Roman" w:eastAsia="Times New Roman" w:hAnsi="Times New Roman"/>
          <w:sz w:val="26"/>
          <w:szCs w:val="26"/>
          <w:lang w:val="uk-UA" w:eastAsia="ar-SA"/>
        </w:rPr>
        <w:t>,</w:t>
      </w:r>
    </w:p>
    <w:p w14:paraId="48639B10" w14:textId="77777777" w:rsidR="00D93257" w:rsidRPr="00E247BC" w:rsidRDefault="00D93257" w:rsidP="00D93257">
      <w:pPr>
        <w:shd w:val="clear" w:color="auto" w:fill="FFFFFF"/>
        <w:suppressAutoHyphens/>
        <w:spacing w:after="0" w:line="240" w:lineRule="auto"/>
        <w:jc w:val="both"/>
        <w:rPr>
          <w:rFonts w:ascii="Times New Roman" w:eastAsia="Times New Roman" w:hAnsi="Times New Roman"/>
          <w:sz w:val="26"/>
          <w:szCs w:val="26"/>
          <w:highlight w:val="yellow"/>
          <w:lang w:val="uk-UA" w:eastAsia="ar-SA"/>
        </w:rPr>
      </w:pPr>
    </w:p>
    <w:p w14:paraId="2DECF4F4" w14:textId="43FE8EBF" w:rsidR="003A6B7A" w:rsidRPr="00E247BC" w:rsidRDefault="003A6B7A" w:rsidP="00D93257">
      <w:pPr>
        <w:spacing w:after="0" w:line="240" w:lineRule="auto"/>
        <w:jc w:val="both"/>
        <w:rPr>
          <w:rFonts w:ascii="Times New Roman" w:hAnsi="Times New Roman"/>
          <w:sz w:val="26"/>
          <w:szCs w:val="26"/>
          <w:shd w:val="clear" w:color="auto" w:fill="FFFFFF"/>
          <w:lang w:val="uk-UA"/>
        </w:rPr>
      </w:pPr>
      <w:r w:rsidRPr="00E247BC">
        <w:rPr>
          <w:rFonts w:ascii="Times New Roman" w:eastAsia="Times New Roman" w:hAnsi="Times New Roman"/>
          <w:sz w:val="26"/>
          <w:szCs w:val="26"/>
          <w:lang w:val="uk-UA" w:eastAsia="ar-SA"/>
        </w:rPr>
        <w:t xml:space="preserve">членів Комісії: </w:t>
      </w:r>
      <w:r w:rsidR="00732171" w:rsidRPr="00E247BC">
        <w:rPr>
          <w:rFonts w:ascii="Times New Roman" w:eastAsia="Times New Roman" w:hAnsi="Times New Roman"/>
          <w:sz w:val="26"/>
          <w:szCs w:val="26"/>
          <w:lang w:val="uk-UA" w:eastAsia="ar-SA"/>
        </w:rPr>
        <w:t xml:space="preserve">Ярослава ДУХА, </w:t>
      </w:r>
      <w:r w:rsidR="00A01311" w:rsidRPr="00E247BC">
        <w:rPr>
          <w:rFonts w:ascii="Times New Roman" w:hAnsi="Times New Roman"/>
          <w:sz w:val="26"/>
          <w:szCs w:val="26"/>
          <w:shd w:val="clear" w:color="auto" w:fill="FFFFFF"/>
          <w:lang w:val="uk-UA"/>
        </w:rPr>
        <w:t>Ігоря КУШНІРА (доповідач)</w:t>
      </w:r>
      <w:r w:rsidR="007F26BF" w:rsidRPr="00E247BC">
        <w:rPr>
          <w:rFonts w:ascii="Times New Roman" w:hAnsi="Times New Roman"/>
          <w:sz w:val="26"/>
          <w:szCs w:val="26"/>
          <w:shd w:val="clear" w:color="auto" w:fill="FFFFFF"/>
          <w:lang w:val="uk-UA"/>
        </w:rPr>
        <w:t>,</w:t>
      </w:r>
      <w:r w:rsidR="00845CB3" w:rsidRPr="00E247BC">
        <w:rPr>
          <w:rFonts w:ascii="Times New Roman" w:hAnsi="Times New Roman"/>
          <w:sz w:val="26"/>
          <w:szCs w:val="26"/>
          <w:shd w:val="clear" w:color="auto" w:fill="FFFFFF"/>
          <w:lang w:val="uk-UA"/>
        </w:rPr>
        <w:t xml:space="preserve"> </w:t>
      </w:r>
      <w:r w:rsidR="002C0768" w:rsidRPr="00E247BC">
        <w:rPr>
          <w:rFonts w:ascii="Times New Roman" w:hAnsi="Times New Roman"/>
          <w:sz w:val="26"/>
          <w:szCs w:val="26"/>
          <w:shd w:val="clear" w:color="auto" w:fill="FFFFFF"/>
          <w:lang w:val="uk-UA"/>
        </w:rPr>
        <w:t xml:space="preserve"> </w:t>
      </w:r>
      <w:r w:rsidR="00A86244">
        <w:rPr>
          <w:rFonts w:ascii="Times New Roman" w:hAnsi="Times New Roman"/>
          <w:sz w:val="26"/>
          <w:szCs w:val="26"/>
          <w:shd w:val="clear" w:color="auto" w:fill="FFFFFF"/>
          <w:lang w:val="uk-UA"/>
        </w:rPr>
        <w:t xml:space="preserve">                             </w:t>
      </w:r>
      <w:r w:rsidR="00845CB3" w:rsidRPr="00E247BC">
        <w:rPr>
          <w:rFonts w:ascii="Times New Roman" w:hAnsi="Times New Roman"/>
          <w:sz w:val="26"/>
          <w:szCs w:val="26"/>
          <w:shd w:val="clear" w:color="auto" w:fill="FFFFFF"/>
          <w:lang w:val="uk-UA"/>
        </w:rPr>
        <w:t>Володимира ЛУГАНСЬКОГО</w:t>
      </w:r>
    </w:p>
    <w:p w14:paraId="3842E79E" w14:textId="77777777" w:rsidR="00D93257" w:rsidRPr="00E247BC" w:rsidRDefault="00D93257" w:rsidP="00D93257">
      <w:pPr>
        <w:spacing w:after="0" w:line="240" w:lineRule="auto"/>
        <w:jc w:val="both"/>
        <w:rPr>
          <w:rFonts w:ascii="Times New Roman" w:hAnsi="Times New Roman"/>
          <w:sz w:val="26"/>
          <w:szCs w:val="26"/>
          <w:shd w:val="clear" w:color="auto" w:fill="FFFFFF"/>
          <w:lang w:val="uk-UA"/>
        </w:rPr>
      </w:pPr>
    </w:p>
    <w:p w14:paraId="4A07C768" w14:textId="52BB2838" w:rsidR="00D93257" w:rsidRPr="00E247BC" w:rsidRDefault="00845CB3" w:rsidP="00D93257">
      <w:pPr>
        <w:spacing w:after="0" w:line="240" w:lineRule="auto"/>
        <w:jc w:val="both"/>
        <w:rPr>
          <w:rFonts w:ascii="Times New Roman" w:eastAsia="Times New Roman" w:hAnsi="Times New Roman"/>
          <w:sz w:val="26"/>
          <w:szCs w:val="26"/>
          <w:shd w:val="clear" w:color="auto" w:fill="FFFFFF"/>
          <w:lang w:val="uk-UA" w:eastAsia="uk-UA"/>
        </w:rPr>
      </w:pPr>
      <w:r w:rsidRPr="00E247BC">
        <w:rPr>
          <w:rFonts w:ascii="Times New Roman" w:eastAsia="Times New Roman" w:hAnsi="Times New Roman"/>
          <w:sz w:val="26"/>
          <w:szCs w:val="26"/>
          <w:shd w:val="clear" w:color="auto" w:fill="FFFFFF"/>
          <w:lang w:val="uk-UA" w:eastAsia="uk-UA"/>
        </w:rPr>
        <w:t>за участі:</w:t>
      </w:r>
    </w:p>
    <w:p w14:paraId="7102C2BC" w14:textId="77777777" w:rsidR="00D93257" w:rsidRPr="00E247BC" w:rsidRDefault="00D93257" w:rsidP="00D93257">
      <w:pPr>
        <w:spacing w:after="0" w:line="240" w:lineRule="auto"/>
        <w:jc w:val="both"/>
        <w:rPr>
          <w:rFonts w:ascii="Times New Roman" w:eastAsia="Times New Roman" w:hAnsi="Times New Roman"/>
          <w:sz w:val="26"/>
          <w:szCs w:val="26"/>
          <w:shd w:val="clear" w:color="auto" w:fill="FFFFFF"/>
          <w:lang w:val="uk-UA" w:eastAsia="uk-UA"/>
        </w:rPr>
      </w:pPr>
    </w:p>
    <w:p w14:paraId="79D608AE" w14:textId="156CED74" w:rsidR="00845CB3" w:rsidRPr="00E247BC" w:rsidRDefault="00845CB3" w:rsidP="00D93257">
      <w:pPr>
        <w:spacing w:after="0" w:line="240" w:lineRule="auto"/>
        <w:jc w:val="both"/>
        <w:rPr>
          <w:rFonts w:ascii="Times New Roman" w:eastAsia="Times New Roman" w:hAnsi="Times New Roman"/>
          <w:sz w:val="26"/>
          <w:szCs w:val="26"/>
          <w:lang w:val="uk-UA" w:eastAsia="ar-SA"/>
        </w:rPr>
      </w:pPr>
      <w:r w:rsidRPr="00E247BC">
        <w:rPr>
          <w:rFonts w:ascii="Times New Roman" w:eastAsia="Times New Roman" w:hAnsi="Times New Roman"/>
          <w:sz w:val="26"/>
          <w:szCs w:val="26"/>
          <w:shd w:val="clear" w:color="auto" w:fill="FFFFFF"/>
          <w:lang w:val="uk-UA" w:eastAsia="uk-UA"/>
        </w:rPr>
        <w:t xml:space="preserve">кандидата на посаду судді апеляційного загального суду </w:t>
      </w:r>
      <w:r w:rsidR="00EC4D1A" w:rsidRPr="00E247BC">
        <w:rPr>
          <w:rFonts w:ascii="Times New Roman" w:eastAsia="Times New Roman" w:hAnsi="Times New Roman"/>
          <w:sz w:val="26"/>
          <w:szCs w:val="26"/>
          <w:lang w:val="uk-UA" w:eastAsia="ar-SA"/>
        </w:rPr>
        <w:t>Олексія Зінченка,</w:t>
      </w:r>
    </w:p>
    <w:p w14:paraId="0EDE2FF8" w14:textId="7CE2F2BD" w:rsidR="00EC4D1A" w:rsidRPr="00E247BC" w:rsidRDefault="00EC4D1A" w:rsidP="00D93257">
      <w:pPr>
        <w:spacing w:after="0" w:line="240" w:lineRule="auto"/>
        <w:jc w:val="both"/>
        <w:rPr>
          <w:rFonts w:ascii="Times New Roman" w:eastAsia="Times New Roman" w:hAnsi="Times New Roman"/>
          <w:sz w:val="26"/>
          <w:szCs w:val="26"/>
          <w:shd w:val="clear" w:color="auto" w:fill="FFFFFF"/>
          <w:lang w:val="uk-UA" w:eastAsia="uk-UA"/>
        </w:rPr>
      </w:pPr>
    </w:p>
    <w:p w14:paraId="29873EF6" w14:textId="42999CA1" w:rsidR="00EC4D1A" w:rsidRPr="00E247BC" w:rsidRDefault="00EC4D1A" w:rsidP="00D93257">
      <w:pPr>
        <w:spacing w:after="0" w:line="240" w:lineRule="auto"/>
        <w:jc w:val="both"/>
        <w:rPr>
          <w:rFonts w:ascii="Times New Roman" w:eastAsia="Times New Roman" w:hAnsi="Times New Roman"/>
          <w:sz w:val="26"/>
          <w:szCs w:val="26"/>
          <w:shd w:val="clear" w:color="auto" w:fill="FFFFFF"/>
          <w:lang w:val="uk-UA" w:eastAsia="uk-UA"/>
        </w:rPr>
      </w:pPr>
      <w:r w:rsidRPr="00E247BC">
        <w:rPr>
          <w:rFonts w:ascii="Times New Roman" w:hAnsi="Times New Roman"/>
          <w:sz w:val="26"/>
          <w:szCs w:val="26"/>
          <w:shd w:val="clear" w:color="auto" w:fill="FFFFFF"/>
          <w:lang w:val="uk-UA"/>
        </w:rPr>
        <w:t>представника Громадської ради доброчесності Антона Зелінського</w:t>
      </w:r>
      <w:r w:rsidR="00180A15" w:rsidRPr="00E247BC">
        <w:rPr>
          <w:rFonts w:ascii="Times New Roman" w:hAnsi="Times New Roman"/>
          <w:sz w:val="26"/>
          <w:szCs w:val="26"/>
          <w:shd w:val="clear" w:color="auto" w:fill="FFFFFF"/>
          <w:lang w:val="uk-UA"/>
        </w:rPr>
        <w:t>,</w:t>
      </w:r>
    </w:p>
    <w:p w14:paraId="0702AE97" w14:textId="77777777" w:rsidR="00D93257" w:rsidRPr="00E247BC" w:rsidRDefault="00D93257" w:rsidP="00D93257">
      <w:pPr>
        <w:spacing w:after="0" w:line="240" w:lineRule="auto"/>
        <w:jc w:val="both"/>
        <w:rPr>
          <w:rFonts w:ascii="Times New Roman" w:eastAsia="Times New Roman" w:hAnsi="Times New Roman"/>
          <w:sz w:val="26"/>
          <w:szCs w:val="26"/>
          <w:shd w:val="clear" w:color="auto" w:fill="FFFFFF"/>
          <w:lang w:val="uk-UA" w:eastAsia="uk-UA"/>
        </w:rPr>
      </w:pPr>
    </w:p>
    <w:p w14:paraId="224296B8" w14:textId="413CD7E7" w:rsidR="00D36DAF" w:rsidRPr="00E247BC" w:rsidRDefault="00732171" w:rsidP="00D93257">
      <w:pPr>
        <w:shd w:val="clear" w:color="auto" w:fill="FFFFFF"/>
        <w:tabs>
          <w:tab w:val="left" w:pos="3969"/>
        </w:tabs>
        <w:suppressAutoHyphens/>
        <w:spacing w:after="0" w:line="240" w:lineRule="auto"/>
        <w:jc w:val="both"/>
        <w:rPr>
          <w:rFonts w:ascii="Times New Roman" w:eastAsia="Times New Roman" w:hAnsi="Times New Roman"/>
          <w:sz w:val="26"/>
          <w:szCs w:val="26"/>
          <w:lang w:val="uk-UA" w:eastAsia="uk-UA"/>
        </w:rPr>
      </w:pPr>
      <w:r w:rsidRPr="00E247BC">
        <w:rPr>
          <w:rFonts w:ascii="Times New Roman" w:hAnsi="Times New Roman"/>
          <w:sz w:val="26"/>
          <w:szCs w:val="26"/>
          <w:lang w:val="uk-UA"/>
        </w:rPr>
        <w:t xml:space="preserve">розглянувши питання про </w:t>
      </w:r>
      <w:r w:rsidR="00845CB3" w:rsidRPr="00E247BC">
        <w:rPr>
          <w:rFonts w:ascii="Times New Roman" w:hAnsi="Times New Roman"/>
          <w:sz w:val="26"/>
          <w:szCs w:val="26"/>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E247BC">
        <w:rPr>
          <w:rFonts w:ascii="Times New Roman" w:hAnsi="Times New Roman"/>
          <w:sz w:val="26"/>
          <w:szCs w:val="26"/>
          <w:lang w:val="uk-UA"/>
        </w:rPr>
        <w:t xml:space="preserve"> </w:t>
      </w:r>
      <w:r w:rsidR="00EC4D1A" w:rsidRPr="00E247BC">
        <w:rPr>
          <w:rFonts w:ascii="Times New Roman" w:hAnsi="Times New Roman"/>
          <w:sz w:val="26"/>
          <w:szCs w:val="26"/>
          <w:lang w:val="uk-UA"/>
        </w:rPr>
        <w:t xml:space="preserve">Зінченка Олексія Володимировича </w:t>
      </w:r>
      <w:r w:rsidR="00845CB3" w:rsidRPr="00E247BC">
        <w:rPr>
          <w:rFonts w:ascii="Times New Roman" w:hAnsi="Times New Roman"/>
          <w:sz w:val="26"/>
          <w:szCs w:val="26"/>
          <w:lang w:val="uk-UA"/>
        </w:rPr>
        <w:t>в межах конкурсу, оголошеного рішенням Комісії від 14 вересня 2023 року № 94/зп-23</w:t>
      </w:r>
      <w:r w:rsidR="00A266A4" w:rsidRPr="00E247BC">
        <w:rPr>
          <w:rFonts w:ascii="Times New Roman" w:hAnsi="Times New Roman"/>
          <w:sz w:val="26"/>
          <w:szCs w:val="26"/>
          <w:lang w:val="uk-UA"/>
        </w:rPr>
        <w:t xml:space="preserve"> </w:t>
      </w:r>
      <w:r w:rsidR="00845CB3" w:rsidRPr="00E247BC">
        <w:rPr>
          <w:rFonts w:ascii="Times New Roman" w:hAnsi="Times New Roman"/>
          <w:sz w:val="26"/>
          <w:szCs w:val="26"/>
          <w:lang w:val="uk-UA"/>
        </w:rPr>
        <w:t>(зі змінами)</w:t>
      </w:r>
      <w:r w:rsidR="003A6B7A" w:rsidRPr="00E247BC">
        <w:rPr>
          <w:rFonts w:ascii="Times New Roman" w:eastAsia="Times New Roman" w:hAnsi="Times New Roman"/>
          <w:sz w:val="26"/>
          <w:szCs w:val="26"/>
          <w:lang w:val="uk-UA" w:eastAsia="uk-UA"/>
        </w:rPr>
        <w:t>,</w:t>
      </w:r>
    </w:p>
    <w:p w14:paraId="06CA3806" w14:textId="77777777" w:rsidR="00BF74DE" w:rsidRPr="00E247BC" w:rsidRDefault="00BF74DE" w:rsidP="00D93257">
      <w:pPr>
        <w:shd w:val="clear" w:color="auto" w:fill="FFFFFF"/>
        <w:tabs>
          <w:tab w:val="left" w:pos="3969"/>
        </w:tabs>
        <w:suppressAutoHyphens/>
        <w:spacing w:after="0" w:line="240" w:lineRule="auto"/>
        <w:jc w:val="both"/>
        <w:rPr>
          <w:rFonts w:ascii="Times New Roman" w:eastAsia="Times New Roman" w:hAnsi="Times New Roman"/>
          <w:sz w:val="26"/>
          <w:szCs w:val="26"/>
          <w:lang w:val="uk-UA" w:eastAsia="uk-UA"/>
        </w:rPr>
      </w:pPr>
    </w:p>
    <w:p w14:paraId="504264FA" w14:textId="5711E289" w:rsidR="007A2905" w:rsidRPr="00E247BC" w:rsidRDefault="007A2905" w:rsidP="00D36DAF">
      <w:pPr>
        <w:autoSpaceDE w:val="0"/>
        <w:autoSpaceDN w:val="0"/>
        <w:adjustRightInd w:val="0"/>
        <w:spacing w:after="0" w:line="240" w:lineRule="auto"/>
        <w:ind w:firstLine="709"/>
        <w:jc w:val="center"/>
        <w:rPr>
          <w:rFonts w:ascii="Times New Roman" w:hAnsi="Times New Roman"/>
          <w:bCs/>
          <w:sz w:val="26"/>
          <w:szCs w:val="26"/>
          <w:lang w:val="uk-UA"/>
        </w:rPr>
      </w:pPr>
      <w:r w:rsidRPr="00E247BC">
        <w:rPr>
          <w:rFonts w:ascii="Times New Roman" w:hAnsi="Times New Roman"/>
          <w:bCs/>
          <w:sz w:val="26"/>
          <w:szCs w:val="26"/>
          <w:lang w:val="uk-UA"/>
        </w:rPr>
        <w:t>встановила:</w:t>
      </w:r>
    </w:p>
    <w:p w14:paraId="642C98D4" w14:textId="77777777" w:rsidR="00D36DAF" w:rsidRPr="00E247BC" w:rsidRDefault="00D36DAF" w:rsidP="00D36DAF">
      <w:pPr>
        <w:autoSpaceDE w:val="0"/>
        <w:autoSpaceDN w:val="0"/>
        <w:adjustRightInd w:val="0"/>
        <w:spacing w:after="0" w:line="240" w:lineRule="auto"/>
        <w:ind w:firstLine="709"/>
        <w:jc w:val="center"/>
        <w:rPr>
          <w:rFonts w:ascii="Times New Roman" w:hAnsi="Times New Roman"/>
          <w:bCs/>
          <w:sz w:val="26"/>
          <w:szCs w:val="26"/>
          <w:lang w:val="uk-UA"/>
        </w:rPr>
      </w:pPr>
    </w:p>
    <w:p w14:paraId="4D189C9D" w14:textId="777493BA" w:rsidR="00EC793E" w:rsidRPr="00E247BC" w:rsidRDefault="00D1482C"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
          <w:sz w:val="26"/>
          <w:szCs w:val="26"/>
          <w:lang w:val="uk-UA"/>
        </w:rPr>
        <w:t>Стислий виклад інформації про кар’єру кандидата</w:t>
      </w:r>
      <w:r w:rsidRPr="00E247BC">
        <w:rPr>
          <w:rFonts w:ascii="Times New Roman" w:hAnsi="Times New Roman"/>
          <w:bCs/>
          <w:sz w:val="26"/>
          <w:szCs w:val="26"/>
          <w:lang w:val="uk-UA"/>
        </w:rPr>
        <w:t>.</w:t>
      </w:r>
    </w:p>
    <w:p w14:paraId="4E543AB5" w14:textId="61562252" w:rsidR="00C34105" w:rsidRPr="00E247BC" w:rsidRDefault="00EC4D1A"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lang w:val="uk-UA"/>
        </w:rPr>
        <w:t>Зінченко Олексій Володимирович</w:t>
      </w:r>
      <w:r w:rsidR="00C34105" w:rsidRPr="00E247BC">
        <w:rPr>
          <w:rFonts w:ascii="Times New Roman" w:hAnsi="Times New Roman"/>
          <w:bCs/>
          <w:sz w:val="26"/>
          <w:szCs w:val="26"/>
          <w:lang w:val="uk-UA"/>
        </w:rPr>
        <w:t xml:space="preserve">, дата народження – </w:t>
      </w:r>
      <w:r w:rsidR="006025CC">
        <w:rPr>
          <w:rFonts w:ascii="Times New Roman" w:hAnsi="Times New Roman"/>
          <w:bCs/>
          <w:sz w:val="26"/>
          <w:szCs w:val="26"/>
          <w:lang w:val="uk-UA"/>
        </w:rPr>
        <w:t>_______________</w:t>
      </w:r>
      <w:r w:rsidR="00C34105" w:rsidRPr="00E247BC">
        <w:rPr>
          <w:rFonts w:ascii="Times New Roman" w:hAnsi="Times New Roman"/>
          <w:bCs/>
          <w:sz w:val="26"/>
          <w:szCs w:val="26"/>
          <w:lang w:val="uk-UA"/>
        </w:rPr>
        <w:t xml:space="preserve"> року, громадян</w:t>
      </w:r>
      <w:r w:rsidR="00B80141" w:rsidRPr="00E247BC">
        <w:rPr>
          <w:rFonts w:ascii="Times New Roman" w:hAnsi="Times New Roman"/>
          <w:bCs/>
          <w:sz w:val="26"/>
          <w:szCs w:val="26"/>
          <w:lang w:val="uk-UA"/>
        </w:rPr>
        <w:t>ин</w:t>
      </w:r>
      <w:r w:rsidR="00C34105" w:rsidRPr="00E247BC">
        <w:rPr>
          <w:rFonts w:ascii="Times New Roman" w:hAnsi="Times New Roman"/>
          <w:bCs/>
          <w:sz w:val="26"/>
          <w:szCs w:val="26"/>
          <w:lang w:val="uk-UA"/>
        </w:rPr>
        <w:t xml:space="preserve"> України.</w:t>
      </w:r>
    </w:p>
    <w:p w14:paraId="33AD5C8C" w14:textId="3838BD95" w:rsidR="00AC3044" w:rsidRPr="00E247BC" w:rsidRDefault="00A85100"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lang w:val="uk-UA"/>
        </w:rPr>
        <w:t>У</w:t>
      </w:r>
      <w:r w:rsidR="00EC4D1A" w:rsidRPr="00E247BC">
        <w:rPr>
          <w:rFonts w:ascii="Times New Roman" w:hAnsi="Times New Roman"/>
          <w:sz w:val="26"/>
          <w:szCs w:val="26"/>
          <w:lang w:val="uk-UA"/>
        </w:rPr>
        <w:t xml:space="preserve"> 2005 році Зінченко О.В. закінчив Національну юридичну академію України імені Ярослава Мудрого</w:t>
      </w:r>
      <w:r w:rsidR="00180A15" w:rsidRPr="00E247BC">
        <w:rPr>
          <w:rFonts w:ascii="Times New Roman" w:hAnsi="Times New Roman"/>
          <w:sz w:val="26"/>
          <w:szCs w:val="26"/>
          <w:lang w:val="uk-UA"/>
        </w:rPr>
        <w:t>,</w:t>
      </w:r>
      <w:r w:rsidR="00EC4D1A" w:rsidRPr="00E247BC">
        <w:rPr>
          <w:rFonts w:ascii="Times New Roman" w:hAnsi="Times New Roman"/>
          <w:sz w:val="26"/>
          <w:szCs w:val="26"/>
          <w:lang w:val="uk-UA"/>
        </w:rPr>
        <w:t xml:space="preserve"> отримав вищу освіту за спеціальністю «Правознавство» та здобув кваліфікацію юриста (диплом спеціаліста серія ХА № 27417078</w:t>
      </w:r>
      <w:r w:rsidR="00383C21">
        <w:rPr>
          <w:rFonts w:ascii="Times New Roman" w:hAnsi="Times New Roman"/>
          <w:sz w:val="26"/>
          <w:szCs w:val="26"/>
          <w:lang w:val="uk-UA"/>
        </w:rPr>
        <w:t xml:space="preserve"> </w:t>
      </w:r>
      <w:r w:rsidR="00EC4D1A" w:rsidRPr="00E247BC">
        <w:rPr>
          <w:rFonts w:ascii="Times New Roman" w:hAnsi="Times New Roman"/>
          <w:sz w:val="26"/>
          <w:szCs w:val="26"/>
          <w:lang w:val="uk-UA"/>
        </w:rPr>
        <w:t>від 30</w:t>
      </w:r>
      <w:r w:rsidR="00180A15" w:rsidRPr="00E247BC">
        <w:rPr>
          <w:rFonts w:ascii="Times New Roman" w:hAnsi="Times New Roman"/>
          <w:sz w:val="26"/>
          <w:szCs w:val="26"/>
          <w:lang w:val="uk-UA"/>
        </w:rPr>
        <w:t xml:space="preserve"> червня </w:t>
      </w:r>
      <w:r w:rsidR="00EC4D1A" w:rsidRPr="00E247BC">
        <w:rPr>
          <w:rFonts w:ascii="Times New Roman" w:hAnsi="Times New Roman"/>
          <w:sz w:val="26"/>
          <w:szCs w:val="26"/>
          <w:lang w:val="uk-UA"/>
        </w:rPr>
        <w:t>2005</w:t>
      </w:r>
      <w:r w:rsidR="00180A15" w:rsidRPr="00E247BC">
        <w:rPr>
          <w:rFonts w:ascii="Times New Roman" w:hAnsi="Times New Roman"/>
          <w:sz w:val="26"/>
          <w:szCs w:val="26"/>
          <w:lang w:val="uk-UA"/>
        </w:rPr>
        <w:t xml:space="preserve"> року</w:t>
      </w:r>
      <w:r w:rsidR="00EC4D1A" w:rsidRPr="00E247BC">
        <w:rPr>
          <w:rFonts w:ascii="Times New Roman" w:hAnsi="Times New Roman"/>
          <w:sz w:val="26"/>
          <w:szCs w:val="26"/>
          <w:lang w:val="uk-UA"/>
        </w:rPr>
        <w:t>)</w:t>
      </w:r>
      <w:r w:rsidR="00AC3044" w:rsidRPr="00E247BC">
        <w:rPr>
          <w:rFonts w:ascii="Times New Roman" w:hAnsi="Times New Roman"/>
          <w:bCs/>
          <w:sz w:val="26"/>
          <w:szCs w:val="26"/>
          <w:lang w:val="uk-UA"/>
        </w:rPr>
        <w:t>.</w:t>
      </w:r>
    </w:p>
    <w:p w14:paraId="06DB54D7" w14:textId="464F245F" w:rsidR="00C34105" w:rsidRPr="00E247BC" w:rsidRDefault="00AC3044"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Наукового ступеня та вченого звання кандидат не має.</w:t>
      </w:r>
    </w:p>
    <w:p w14:paraId="7A841D9E" w14:textId="3D6E1843" w:rsidR="006C4346" w:rsidRPr="00E247BC" w:rsidRDefault="00EC4D1A" w:rsidP="00FF0DA5">
      <w:pPr>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Трудову</w:t>
      </w:r>
      <w:r w:rsidR="00AE3F64" w:rsidRPr="00E247BC">
        <w:rPr>
          <w:rFonts w:ascii="Times New Roman" w:hAnsi="Times New Roman"/>
          <w:bCs/>
          <w:sz w:val="26"/>
          <w:szCs w:val="26"/>
          <w:lang w:val="uk-UA"/>
        </w:rPr>
        <w:t xml:space="preserve"> діяльність розпоча</w:t>
      </w:r>
      <w:r w:rsidR="005B705A" w:rsidRPr="00E247BC">
        <w:rPr>
          <w:rFonts w:ascii="Times New Roman" w:hAnsi="Times New Roman"/>
          <w:bCs/>
          <w:sz w:val="26"/>
          <w:szCs w:val="26"/>
          <w:lang w:val="uk-UA"/>
        </w:rPr>
        <w:t>в</w:t>
      </w:r>
      <w:r w:rsidR="00AE3F64" w:rsidRPr="00E247BC">
        <w:rPr>
          <w:rFonts w:ascii="Times New Roman" w:hAnsi="Times New Roman"/>
          <w:bCs/>
          <w:sz w:val="26"/>
          <w:szCs w:val="26"/>
          <w:lang w:val="uk-UA"/>
        </w:rPr>
        <w:t xml:space="preserve"> у 199</w:t>
      </w:r>
      <w:r w:rsidR="00A30B49" w:rsidRPr="00E247BC">
        <w:rPr>
          <w:rFonts w:ascii="Times New Roman" w:hAnsi="Times New Roman"/>
          <w:bCs/>
          <w:sz w:val="26"/>
          <w:szCs w:val="26"/>
          <w:lang w:val="uk-UA"/>
        </w:rPr>
        <w:t>9</w:t>
      </w:r>
      <w:r w:rsidR="00AE3F64" w:rsidRPr="00E247BC">
        <w:rPr>
          <w:rFonts w:ascii="Times New Roman" w:hAnsi="Times New Roman"/>
          <w:bCs/>
          <w:sz w:val="26"/>
          <w:szCs w:val="26"/>
          <w:lang w:val="uk-UA"/>
        </w:rPr>
        <w:t xml:space="preserve"> році на посаді </w:t>
      </w:r>
      <w:r w:rsidR="006C4346" w:rsidRPr="00E247BC">
        <w:rPr>
          <w:rFonts w:ascii="Times New Roman" w:hAnsi="Times New Roman"/>
          <w:sz w:val="26"/>
          <w:szCs w:val="26"/>
          <w:lang w:val="uk-UA"/>
        </w:rPr>
        <w:t>маркетолога Відкритого акціонерного товариства «Харківський завод «Оргтехніка» (з 07 червня 1999 року до 31 серпня 1999 року)</w:t>
      </w:r>
      <w:r w:rsidR="002A31B8" w:rsidRPr="00E247BC">
        <w:rPr>
          <w:rFonts w:ascii="Times New Roman" w:hAnsi="Times New Roman"/>
          <w:sz w:val="26"/>
          <w:szCs w:val="26"/>
          <w:lang w:val="uk-UA"/>
        </w:rPr>
        <w:t>,</w:t>
      </w:r>
      <w:r w:rsidR="006C4346" w:rsidRPr="00E247BC">
        <w:rPr>
          <w:rFonts w:ascii="Times New Roman" w:hAnsi="Times New Roman"/>
          <w:sz w:val="26"/>
          <w:szCs w:val="26"/>
          <w:lang w:val="uk-UA"/>
        </w:rPr>
        <w:t xml:space="preserve"> працював на посад</w:t>
      </w:r>
      <w:r w:rsidR="00D44CBD" w:rsidRPr="00E247BC">
        <w:rPr>
          <w:rFonts w:ascii="Times New Roman" w:hAnsi="Times New Roman"/>
          <w:sz w:val="26"/>
          <w:szCs w:val="26"/>
          <w:lang w:val="uk-UA"/>
        </w:rPr>
        <w:t>ах</w:t>
      </w:r>
      <w:r w:rsidR="006C4346" w:rsidRPr="00E247BC">
        <w:rPr>
          <w:rFonts w:ascii="Times New Roman" w:hAnsi="Times New Roman"/>
          <w:sz w:val="26"/>
          <w:szCs w:val="26"/>
          <w:lang w:val="uk-UA"/>
        </w:rPr>
        <w:t xml:space="preserve"> юрисконсульта Відкритого акціонерного товариства «Харківський завод «Оргтехніка» (з 14 березня 2001</w:t>
      </w:r>
      <w:r w:rsidR="00180A1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до 31 липня </w:t>
      </w:r>
      <w:r w:rsidR="00383C21">
        <w:rPr>
          <w:rFonts w:ascii="Times New Roman" w:hAnsi="Times New Roman"/>
          <w:sz w:val="26"/>
          <w:szCs w:val="26"/>
          <w:lang w:val="uk-UA"/>
        </w:rPr>
        <w:t xml:space="preserve">     </w:t>
      </w:r>
      <w:r w:rsidR="006C4346" w:rsidRPr="00E247BC">
        <w:rPr>
          <w:rFonts w:ascii="Times New Roman" w:hAnsi="Times New Roman"/>
          <w:sz w:val="26"/>
          <w:szCs w:val="26"/>
          <w:lang w:val="uk-UA"/>
        </w:rPr>
        <w:t xml:space="preserve">2001 року), юрисконсульта Кадрового агентства асоціації підприємств «БЛОК» </w:t>
      </w:r>
      <w:r w:rsidR="00383C21">
        <w:rPr>
          <w:rFonts w:ascii="Times New Roman" w:hAnsi="Times New Roman"/>
          <w:sz w:val="26"/>
          <w:szCs w:val="26"/>
          <w:lang w:val="uk-UA"/>
        </w:rPr>
        <w:t xml:space="preserve">               </w:t>
      </w:r>
      <w:r w:rsidR="006C4346" w:rsidRPr="00E247BC">
        <w:rPr>
          <w:rFonts w:ascii="Times New Roman" w:hAnsi="Times New Roman"/>
          <w:sz w:val="26"/>
          <w:szCs w:val="26"/>
          <w:lang w:val="uk-UA"/>
        </w:rPr>
        <w:t>(з 01</w:t>
      </w:r>
      <w:r w:rsidR="00D44CBD" w:rsidRPr="00E247BC">
        <w:rPr>
          <w:rFonts w:ascii="Times New Roman" w:hAnsi="Times New Roman"/>
          <w:sz w:val="26"/>
          <w:szCs w:val="26"/>
          <w:lang w:val="uk-UA"/>
        </w:rPr>
        <w:t xml:space="preserve"> серпня </w:t>
      </w:r>
      <w:r w:rsidR="006C4346" w:rsidRPr="00E247BC">
        <w:rPr>
          <w:rFonts w:ascii="Times New Roman" w:hAnsi="Times New Roman"/>
          <w:sz w:val="26"/>
          <w:szCs w:val="26"/>
          <w:lang w:val="uk-UA"/>
        </w:rPr>
        <w:t>2001</w:t>
      </w:r>
      <w:r w:rsidR="00D44CBD"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w:t>
      </w:r>
      <w:r w:rsidR="00D44CBD" w:rsidRPr="00E247BC">
        <w:rPr>
          <w:rFonts w:ascii="Times New Roman" w:hAnsi="Times New Roman"/>
          <w:sz w:val="26"/>
          <w:szCs w:val="26"/>
          <w:lang w:val="uk-UA"/>
        </w:rPr>
        <w:t>до</w:t>
      </w:r>
      <w:r w:rsidR="006C4346" w:rsidRPr="00E247BC">
        <w:rPr>
          <w:rFonts w:ascii="Times New Roman" w:hAnsi="Times New Roman"/>
          <w:sz w:val="26"/>
          <w:szCs w:val="26"/>
          <w:lang w:val="uk-UA"/>
        </w:rPr>
        <w:t xml:space="preserve"> 31</w:t>
      </w:r>
      <w:r w:rsidR="00D44CBD" w:rsidRPr="00E247BC">
        <w:rPr>
          <w:rFonts w:ascii="Times New Roman" w:hAnsi="Times New Roman"/>
          <w:sz w:val="26"/>
          <w:szCs w:val="26"/>
          <w:lang w:val="uk-UA"/>
        </w:rPr>
        <w:t xml:space="preserve"> грудня </w:t>
      </w:r>
      <w:r w:rsidR="006C4346" w:rsidRPr="00E247BC">
        <w:rPr>
          <w:rFonts w:ascii="Times New Roman" w:hAnsi="Times New Roman"/>
          <w:sz w:val="26"/>
          <w:szCs w:val="26"/>
          <w:lang w:val="uk-UA"/>
        </w:rPr>
        <w:t>2001</w:t>
      </w:r>
      <w:r w:rsidR="00D44CBD"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D44CBD" w:rsidRPr="00E247BC">
        <w:rPr>
          <w:rFonts w:ascii="Times New Roman" w:hAnsi="Times New Roman"/>
          <w:sz w:val="26"/>
          <w:szCs w:val="26"/>
          <w:lang w:val="uk-UA"/>
        </w:rPr>
        <w:t>,</w:t>
      </w:r>
      <w:r w:rsidR="00D44CBD" w:rsidRPr="00E247BC">
        <w:rPr>
          <w:rFonts w:ascii="Times New Roman" w:hAnsi="Times New Roman"/>
          <w:bCs/>
          <w:sz w:val="26"/>
          <w:szCs w:val="26"/>
          <w:lang w:val="uk-UA"/>
        </w:rPr>
        <w:t xml:space="preserve"> </w:t>
      </w:r>
      <w:r w:rsidR="006C4346" w:rsidRPr="00E247BC">
        <w:rPr>
          <w:rFonts w:ascii="Times New Roman" w:hAnsi="Times New Roman"/>
          <w:sz w:val="26"/>
          <w:szCs w:val="26"/>
          <w:lang w:val="uk-UA"/>
        </w:rPr>
        <w:t xml:space="preserve">юрисконсульта </w:t>
      </w:r>
      <w:r w:rsidR="00D44CBD" w:rsidRPr="00E247BC">
        <w:rPr>
          <w:rFonts w:ascii="Times New Roman" w:hAnsi="Times New Roman"/>
          <w:sz w:val="26"/>
          <w:szCs w:val="26"/>
          <w:lang w:val="uk-UA"/>
        </w:rPr>
        <w:t>Відкритого акціонерного товариства</w:t>
      </w:r>
      <w:r w:rsidR="006C4346" w:rsidRPr="00E247BC">
        <w:rPr>
          <w:rFonts w:ascii="Times New Roman" w:hAnsi="Times New Roman"/>
          <w:sz w:val="26"/>
          <w:szCs w:val="26"/>
          <w:lang w:val="uk-UA"/>
        </w:rPr>
        <w:t xml:space="preserve"> «Харківський завод «Оргтехніка» (з 02</w:t>
      </w:r>
      <w:r w:rsidR="00D44CBD"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2002</w:t>
      </w:r>
      <w:r w:rsidR="00D44CBD"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w:t>
      </w:r>
      <w:r w:rsidR="00383C21">
        <w:rPr>
          <w:rFonts w:ascii="Times New Roman" w:hAnsi="Times New Roman"/>
          <w:sz w:val="26"/>
          <w:szCs w:val="26"/>
          <w:lang w:val="uk-UA"/>
        </w:rPr>
        <w:t xml:space="preserve">            </w:t>
      </w:r>
      <w:r w:rsidR="00D44CBD" w:rsidRPr="00E247BC">
        <w:rPr>
          <w:rFonts w:ascii="Times New Roman" w:hAnsi="Times New Roman"/>
          <w:sz w:val="26"/>
          <w:szCs w:val="26"/>
          <w:lang w:val="uk-UA"/>
        </w:rPr>
        <w:t>до</w:t>
      </w:r>
      <w:r w:rsidR="006C4346" w:rsidRPr="00E247BC">
        <w:rPr>
          <w:rFonts w:ascii="Times New Roman" w:hAnsi="Times New Roman"/>
          <w:sz w:val="26"/>
          <w:szCs w:val="26"/>
          <w:lang w:val="uk-UA"/>
        </w:rPr>
        <w:t xml:space="preserve"> 24</w:t>
      </w:r>
      <w:r w:rsidR="00D44CBD" w:rsidRPr="00E247BC">
        <w:rPr>
          <w:rFonts w:ascii="Times New Roman" w:hAnsi="Times New Roman"/>
          <w:sz w:val="26"/>
          <w:szCs w:val="26"/>
          <w:lang w:val="uk-UA"/>
        </w:rPr>
        <w:t xml:space="preserve"> жовтня </w:t>
      </w:r>
      <w:r w:rsidR="006C4346" w:rsidRPr="00E247BC">
        <w:rPr>
          <w:rFonts w:ascii="Times New Roman" w:hAnsi="Times New Roman"/>
          <w:sz w:val="26"/>
          <w:szCs w:val="26"/>
          <w:lang w:val="uk-UA"/>
        </w:rPr>
        <w:t>2005</w:t>
      </w:r>
      <w:r w:rsidR="00D44CBD"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FF0DA5" w:rsidRPr="00E247BC">
        <w:rPr>
          <w:rFonts w:ascii="Times New Roman" w:hAnsi="Times New Roman"/>
          <w:sz w:val="26"/>
          <w:szCs w:val="26"/>
          <w:lang w:val="uk-UA"/>
        </w:rPr>
        <w:t>,</w:t>
      </w:r>
      <w:r w:rsidR="00D500D2" w:rsidRPr="00E247BC">
        <w:rPr>
          <w:rFonts w:ascii="Times New Roman" w:hAnsi="Times New Roman"/>
          <w:sz w:val="26"/>
          <w:szCs w:val="26"/>
          <w:lang w:val="uk-UA"/>
        </w:rPr>
        <w:t xml:space="preserve"> </w:t>
      </w:r>
      <w:r w:rsidR="006C4346" w:rsidRPr="00E247BC">
        <w:rPr>
          <w:rFonts w:ascii="Times New Roman" w:hAnsi="Times New Roman"/>
          <w:sz w:val="26"/>
          <w:szCs w:val="26"/>
          <w:lang w:val="uk-UA"/>
        </w:rPr>
        <w:t>головного спеціаліста Територіального управління Державної судової адміністрації у Харківській області (з 25</w:t>
      </w:r>
      <w:r w:rsidR="00FF0DA5" w:rsidRPr="00E247BC">
        <w:rPr>
          <w:rFonts w:ascii="Times New Roman" w:hAnsi="Times New Roman"/>
          <w:sz w:val="26"/>
          <w:szCs w:val="26"/>
          <w:lang w:val="uk-UA"/>
        </w:rPr>
        <w:t xml:space="preserve"> жовтня </w:t>
      </w:r>
      <w:r w:rsidR="006C4346" w:rsidRPr="00E247BC">
        <w:rPr>
          <w:rFonts w:ascii="Times New Roman" w:hAnsi="Times New Roman"/>
          <w:sz w:val="26"/>
          <w:szCs w:val="26"/>
          <w:lang w:val="uk-UA"/>
        </w:rPr>
        <w:t>2005</w:t>
      </w:r>
      <w:r w:rsidR="00FF0DA5" w:rsidRPr="00E247BC">
        <w:rPr>
          <w:rFonts w:ascii="Times New Roman" w:hAnsi="Times New Roman"/>
          <w:sz w:val="26"/>
          <w:szCs w:val="26"/>
          <w:lang w:val="uk-UA"/>
        </w:rPr>
        <w:t xml:space="preserve"> року</w:t>
      </w:r>
      <w:r w:rsidR="00383C21">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15</w:t>
      </w:r>
      <w:r w:rsidR="00FF0DA5" w:rsidRPr="00E247BC">
        <w:rPr>
          <w:rFonts w:ascii="Times New Roman" w:hAnsi="Times New Roman"/>
          <w:sz w:val="26"/>
          <w:szCs w:val="26"/>
          <w:lang w:val="uk-UA"/>
        </w:rPr>
        <w:t xml:space="preserve"> листопада </w:t>
      </w:r>
      <w:r w:rsidR="006C4346" w:rsidRPr="00E247BC">
        <w:rPr>
          <w:rFonts w:ascii="Times New Roman" w:hAnsi="Times New Roman"/>
          <w:sz w:val="26"/>
          <w:szCs w:val="26"/>
          <w:lang w:val="uk-UA"/>
        </w:rPr>
        <w:t>2006</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FF0DA5" w:rsidRPr="00E247BC">
        <w:rPr>
          <w:rFonts w:ascii="Times New Roman" w:hAnsi="Times New Roman"/>
          <w:sz w:val="26"/>
          <w:szCs w:val="26"/>
          <w:lang w:val="uk-UA"/>
        </w:rPr>
        <w:t xml:space="preserve">, </w:t>
      </w:r>
      <w:r w:rsidR="006C4346" w:rsidRPr="00E247BC">
        <w:rPr>
          <w:rFonts w:ascii="Times New Roman" w:hAnsi="Times New Roman"/>
          <w:sz w:val="26"/>
          <w:szCs w:val="26"/>
          <w:lang w:val="uk-UA"/>
        </w:rPr>
        <w:t xml:space="preserve">секретаря судового засідання Харківського апеляційного </w:t>
      </w:r>
      <w:r w:rsidR="006C4346" w:rsidRPr="00E247BC">
        <w:rPr>
          <w:rFonts w:ascii="Times New Roman" w:hAnsi="Times New Roman"/>
          <w:sz w:val="26"/>
          <w:szCs w:val="26"/>
          <w:lang w:val="uk-UA"/>
        </w:rPr>
        <w:lastRenderedPageBreak/>
        <w:t>адміністративного суду (з 21</w:t>
      </w:r>
      <w:r w:rsidR="00FF0DA5" w:rsidRPr="00E247BC">
        <w:rPr>
          <w:rFonts w:ascii="Times New Roman" w:hAnsi="Times New Roman"/>
          <w:sz w:val="26"/>
          <w:szCs w:val="26"/>
          <w:lang w:val="uk-UA"/>
        </w:rPr>
        <w:t xml:space="preserve"> листопада </w:t>
      </w:r>
      <w:r w:rsidR="006C4346" w:rsidRPr="00E247BC">
        <w:rPr>
          <w:rFonts w:ascii="Times New Roman" w:hAnsi="Times New Roman"/>
          <w:sz w:val="26"/>
          <w:szCs w:val="26"/>
          <w:lang w:val="uk-UA"/>
        </w:rPr>
        <w:t>2006</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01</w:t>
      </w:r>
      <w:r w:rsidR="00FF0DA5" w:rsidRPr="00E247BC">
        <w:rPr>
          <w:rFonts w:ascii="Times New Roman" w:hAnsi="Times New Roman"/>
          <w:sz w:val="26"/>
          <w:szCs w:val="26"/>
          <w:lang w:val="uk-UA"/>
        </w:rPr>
        <w:t xml:space="preserve"> січня</w:t>
      </w:r>
      <w:r w:rsidR="00383C21">
        <w:rPr>
          <w:rFonts w:ascii="Times New Roman" w:hAnsi="Times New Roman"/>
          <w:sz w:val="26"/>
          <w:szCs w:val="26"/>
          <w:lang w:val="uk-UA"/>
        </w:rPr>
        <w:t xml:space="preserve"> </w:t>
      </w:r>
      <w:r w:rsidR="006C4346" w:rsidRPr="00E247BC">
        <w:rPr>
          <w:rFonts w:ascii="Times New Roman" w:hAnsi="Times New Roman"/>
          <w:sz w:val="26"/>
          <w:szCs w:val="26"/>
          <w:lang w:val="uk-UA"/>
        </w:rPr>
        <w:t>2007</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FF0DA5" w:rsidRPr="00E247BC">
        <w:rPr>
          <w:rFonts w:ascii="Times New Roman" w:hAnsi="Times New Roman"/>
          <w:sz w:val="26"/>
          <w:szCs w:val="26"/>
          <w:lang w:val="uk-UA"/>
        </w:rPr>
        <w:t xml:space="preserve">, </w:t>
      </w:r>
      <w:r w:rsidR="006C4346" w:rsidRPr="00E247BC">
        <w:rPr>
          <w:rFonts w:ascii="Times New Roman" w:hAnsi="Times New Roman"/>
          <w:sz w:val="26"/>
          <w:szCs w:val="26"/>
          <w:lang w:val="uk-UA"/>
        </w:rPr>
        <w:t>помічника судді Харківського апеляційного адміністративного суду</w:t>
      </w:r>
      <w:r w:rsidR="00383C21">
        <w:rPr>
          <w:rFonts w:ascii="Times New Roman" w:hAnsi="Times New Roman"/>
          <w:sz w:val="26"/>
          <w:szCs w:val="26"/>
          <w:lang w:val="uk-UA"/>
        </w:rPr>
        <w:t xml:space="preserve"> </w:t>
      </w:r>
      <w:r w:rsidR="006C4346" w:rsidRPr="00E247BC">
        <w:rPr>
          <w:rFonts w:ascii="Times New Roman" w:hAnsi="Times New Roman"/>
          <w:sz w:val="26"/>
          <w:szCs w:val="26"/>
          <w:lang w:val="uk-UA"/>
        </w:rPr>
        <w:t>(з 02</w:t>
      </w:r>
      <w:r w:rsidR="00FF0DA5"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2007</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w:t>
      </w:r>
      <w:r w:rsidR="00383C21">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04</w:t>
      </w:r>
      <w:r w:rsidR="00FF0DA5" w:rsidRPr="00E247BC">
        <w:rPr>
          <w:rFonts w:ascii="Times New Roman" w:hAnsi="Times New Roman"/>
          <w:sz w:val="26"/>
          <w:szCs w:val="26"/>
          <w:lang w:val="uk-UA"/>
        </w:rPr>
        <w:t xml:space="preserve"> червня </w:t>
      </w:r>
      <w:r w:rsidR="006C4346" w:rsidRPr="00E247BC">
        <w:rPr>
          <w:rFonts w:ascii="Times New Roman" w:hAnsi="Times New Roman"/>
          <w:sz w:val="26"/>
          <w:szCs w:val="26"/>
          <w:lang w:val="uk-UA"/>
        </w:rPr>
        <w:t>2007</w:t>
      </w:r>
      <w:r w:rsidR="00FF0DA5" w:rsidRPr="00E247BC">
        <w:rPr>
          <w:rFonts w:ascii="Times New Roman" w:hAnsi="Times New Roman"/>
          <w:sz w:val="26"/>
          <w:szCs w:val="26"/>
          <w:lang w:val="uk-UA"/>
        </w:rPr>
        <w:t xml:space="preserve"> року), </w:t>
      </w:r>
      <w:r w:rsidR="006C4346" w:rsidRPr="00E247BC">
        <w:rPr>
          <w:rFonts w:ascii="Times New Roman" w:hAnsi="Times New Roman"/>
          <w:sz w:val="26"/>
          <w:szCs w:val="26"/>
          <w:lang w:val="uk-UA"/>
        </w:rPr>
        <w:t>помічника заступника голови суду Харківського апеляційного адміністративного суду</w:t>
      </w:r>
      <w:r w:rsidR="00EF0F4D" w:rsidRPr="00E247BC">
        <w:rPr>
          <w:rFonts w:ascii="Times New Roman" w:hAnsi="Times New Roman"/>
          <w:sz w:val="26"/>
          <w:szCs w:val="26"/>
          <w:lang w:val="uk-UA"/>
        </w:rPr>
        <w:t xml:space="preserve"> </w:t>
      </w:r>
      <w:r w:rsidR="006C4346" w:rsidRPr="00E247BC">
        <w:rPr>
          <w:rFonts w:ascii="Times New Roman" w:hAnsi="Times New Roman"/>
          <w:sz w:val="26"/>
          <w:szCs w:val="26"/>
          <w:lang w:val="uk-UA"/>
        </w:rPr>
        <w:t>(з 05</w:t>
      </w:r>
      <w:r w:rsidR="00FF0DA5" w:rsidRPr="00E247BC">
        <w:rPr>
          <w:rFonts w:ascii="Times New Roman" w:hAnsi="Times New Roman"/>
          <w:sz w:val="26"/>
          <w:szCs w:val="26"/>
          <w:lang w:val="uk-UA"/>
        </w:rPr>
        <w:t xml:space="preserve"> червня </w:t>
      </w:r>
      <w:r w:rsidR="006C4346" w:rsidRPr="00E247BC">
        <w:rPr>
          <w:rFonts w:ascii="Times New Roman" w:hAnsi="Times New Roman"/>
          <w:sz w:val="26"/>
          <w:szCs w:val="26"/>
          <w:lang w:val="uk-UA"/>
        </w:rPr>
        <w:t>2007</w:t>
      </w:r>
      <w:r w:rsidR="00FF0DA5" w:rsidRPr="00E247BC">
        <w:rPr>
          <w:rFonts w:ascii="Times New Roman" w:hAnsi="Times New Roman"/>
          <w:sz w:val="26"/>
          <w:szCs w:val="26"/>
          <w:lang w:val="uk-UA"/>
        </w:rPr>
        <w:t xml:space="preserve"> року</w:t>
      </w:r>
      <w:r w:rsidR="00383C21">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14</w:t>
      </w:r>
      <w:r w:rsidR="00FF0DA5"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2009</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FF0DA5" w:rsidRPr="00E247BC">
        <w:rPr>
          <w:rFonts w:ascii="Times New Roman" w:hAnsi="Times New Roman"/>
          <w:sz w:val="26"/>
          <w:szCs w:val="26"/>
          <w:lang w:val="uk-UA"/>
        </w:rPr>
        <w:t xml:space="preserve">, </w:t>
      </w:r>
      <w:r w:rsidR="006C4346" w:rsidRPr="00E247BC">
        <w:rPr>
          <w:rFonts w:ascii="Times New Roman" w:hAnsi="Times New Roman"/>
          <w:sz w:val="26"/>
          <w:szCs w:val="26"/>
          <w:lang w:val="uk-UA"/>
        </w:rPr>
        <w:t>радника голови Харківського апеляційного адміністративного суду (з 15</w:t>
      </w:r>
      <w:r w:rsidR="00FF0DA5"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2009</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03</w:t>
      </w:r>
      <w:r w:rsidR="00FF0DA5"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2011</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r w:rsidR="00FF0DA5" w:rsidRPr="00E247BC">
        <w:rPr>
          <w:rFonts w:ascii="Times New Roman" w:hAnsi="Times New Roman"/>
          <w:sz w:val="26"/>
          <w:szCs w:val="26"/>
          <w:lang w:val="uk-UA"/>
        </w:rPr>
        <w:t xml:space="preserve">, </w:t>
      </w:r>
      <w:bookmarkStart w:id="0" w:name="_Hlk226109560"/>
      <w:r w:rsidR="006C4346" w:rsidRPr="00E247BC">
        <w:rPr>
          <w:rFonts w:ascii="Times New Roman" w:hAnsi="Times New Roman"/>
          <w:sz w:val="26"/>
          <w:szCs w:val="26"/>
          <w:lang w:val="uk-UA"/>
        </w:rPr>
        <w:t xml:space="preserve">заступника начальника відділу </w:t>
      </w:r>
      <w:r w:rsidR="00C319CA" w:rsidRPr="00E247BC">
        <w:rPr>
          <w:rFonts w:ascii="Times New Roman" w:hAnsi="Times New Roman"/>
          <w:sz w:val="26"/>
          <w:szCs w:val="26"/>
          <w:lang w:val="uk-UA"/>
        </w:rPr>
        <w:t xml:space="preserve">документального забезпечення та звернення громадян </w:t>
      </w:r>
      <w:r w:rsidR="006C4346" w:rsidRPr="00E247BC">
        <w:rPr>
          <w:rFonts w:ascii="Times New Roman" w:hAnsi="Times New Roman"/>
          <w:sz w:val="26"/>
          <w:szCs w:val="26"/>
          <w:lang w:val="uk-UA"/>
        </w:rPr>
        <w:t>Харківського апеляційного адміністративного суду</w:t>
      </w:r>
      <w:bookmarkEnd w:id="0"/>
      <w:r w:rsidR="006C4346" w:rsidRPr="00E247BC">
        <w:rPr>
          <w:rFonts w:ascii="Times New Roman" w:hAnsi="Times New Roman"/>
          <w:sz w:val="26"/>
          <w:szCs w:val="26"/>
          <w:lang w:val="uk-UA"/>
        </w:rPr>
        <w:t xml:space="preserve"> (з 04</w:t>
      </w:r>
      <w:r w:rsidR="00FF0DA5" w:rsidRPr="00E247BC">
        <w:rPr>
          <w:rFonts w:ascii="Times New Roman" w:hAnsi="Times New Roman"/>
          <w:sz w:val="26"/>
          <w:szCs w:val="26"/>
          <w:lang w:val="uk-UA"/>
        </w:rPr>
        <w:t xml:space="preserve"> січня </w:t>
      </w:r>
      <w:r w:rsidR="006C4346" w:rsidRPr="00E247BC">
        <w:rPr>
          <w:rFonts w:ascii="Times New Roman" w:hAnsi="Times New Roman"/>
          <w:sz w:val="26"/>
          <w:szCs w:val="26"/>
          <w:lang w:val="uk-UA"/>
        </w:rPr>
        <w:t>2011</w:t>
      </w:r>
      <w:r w:rsidR="00383C21">
        <w:rPr>
          <w:rFonts w:ascii="Times New Roman" w:hAnsi="Times New Roman"/>
          <w:sz w:val="26"/>
          <w:szCs w:val="26"/>
          <w:lang w:val="uk-UA"/>
        </w:rPr>
        <w:t xml:space="preserve"> </w:t>
      </w:r>
      <w:r w:rsidR="00FF0DA5" w:rsidRPr="00E247BC">
        <w:rPr>
          <w:rFonts w:ascii="Times New Roman" w:hAnsi="Times New Roman"/>
          <w:sz w:val="26"/>
          <w:szCs w:val="26"/>
          <w:lang w:val="uk-UA"/>
        </w:rPr>
        <w:t>року</w:t>
      </w:r>
      <w:r w:rsidR="006C4346" w:rsidRPr="00E247BC">
        <w:rPr>
          <w:rFonts w:ascii="Times New Roman" w:hAnsi="Times New Roman"/>
          <w:sz w:val="26"/>
          <w:szCs w:val="26"/>
          <w:lang w:val="uk-UA"/>
        </w:rPr>
        <w:t xml:space="preserve"> </w:t>
      </w:r>
      <w:r w:rsidR="00180A15" w:rsidRPr="00E247BC">
        <w:rPr>
          <w:rFonts w:ascii="Times New Roman" w:hAnsi="Times New Roman"/>
          <w:sz w:val="26"/>
          <w:szCs w:val="26"/>
          <w:lang w:val="uk-UA"/>
        </w:rPr>
        <w:t xml:space="preserve">                      </w:t>
      </w:r>
      <w:r w:rsidR="00FF0DA5" w:rsidRPr="00E247BC">
        <w:rPr>
          <w:rFonts w:ascii="Times New Roman" w:hAnsi="Times New Roman"/>
          <w:sz w:val="26"/>
          <w:szCs w:val="26"/>
          <w:lang w:val="uk-UA"/>
        </w:rPr>
        <w:t>д</w:t>
      </w:r>
      <w:r w:rsidR="006C4346" w:rsidRPr="00E247BC">
        <w:rPr>
          <w:rFonts w:ascii="Times New Roman" w:hAnsi="Times New Roman"/>
          <w:sz w:val="26"/>
          <w:szCs w:val="26"/>
          <w:lang w:val="uk-UA"/>
        </w:rPr>
        <w:t>о 03</w:t>
      </w:r>
      <w:r w:rsidR="00FF0DA5" w:rsidRPr="00E247BC">
        <w:rPr>
          <w:rFonts w:ascii="Times New Roman" w:hAnsi="Times New Roman"/>
          <w:sz w:val="26"/>
          <w:szCs w:val="26"/>
          <w:lang w:val="uk-UA"/>
        </w:rPr>
        <w:t xml:space="preserve"> березня </w:t>
      </w:r>
      <w:r w:rsidR="006C4346" w:rsidRPr="00E247BC">
        <w:rPr>
          <w:rFonts w:ascii="Times New Roman" w:hAnsi="Times New Roman"/>
          <w:sz w:val="26"/>
          <w:szCs w:val="26"/>
          <w:lang w:val="uk-UA"/>
        </w:rPr>
        <w:t>2012</w:t>
      </w:r>
      <w:r w:rsidR="00FF0DA5" w:rsidRPr="00E247BC">
        <w:rPr>
          <w:rFonts w:ascii="Times New Roman" w:hAnsi="Times New Roman"/>
          <w:sz w:val="26"/>
          <w:szCs w:val="26"/>
          <w:lang w:val="uk-UA"/>
        </w:rPr>
        <w:t xml:space="preserve"> року</w:t>
      </w:r>
      <w:r w:rsidR="006C4346" w:rsidRPr="00E247BC">
        <w:rPr>
          <w:rFonts w:ascii="Times New Roman" w:hAnsi="Times New Roman"/>
          <w:sz w:val="26"/>
          <w:szCs w:val="26"/>
          <w:lang w:val="uk-UA"/>
        </w:rPr>
        <w:t>).</w:t>
      </w:r>
    </w:p>
    <w:p w14:paraId="2FBF459F" w14:textId="581551AF" w:rsidR="006C4346" w:rsidRPr="00E247BC" w:rsidRDefault="0075294D" w:rsidP="00A803C2">
      <w:pPr>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Указом Президента України від 10 лютого 2012 року № 83/2012 Зінченко О.В. призначений на посаду судді </w:t>
      </w:r>
      <w:proofErr w:type="spellStart"/>
      <w:r w:rsidRPr="00E247BC">
        <w:rPr>
          <w:rFonts w:ascii="Times New Roman" w:hAnsi="Times New Roman"/>
          <w:sz w:val="26"/>
          <w:szCs w:val="26"/>
          <w:lang w:val="uk-UA"/>
        </w:rPr>
        <w:t>Люботинського</w:t>
      </w:r>
      <w:proofErr w:type="spellEnd"/>
      <w:r w:rsidRPr="00E247BC">
        <w:rPr>
          <w:rFonts w:ascii="Times New Roman" w:hAnsi="Times New Roman"/>
          <w:sz w:val="26"/>
          <w:szCs w:val="26"/>
          <w:lang w:val="uk-UA"/>
        </w:rPr>
        <w:t xml:space="preserve"> міського суду Харківської області строком на п’ять років.</w:t>
      </w:r>
    </w:p>
    <w:p w14:paraId="44EB8F79" w14:textId="0BCBE469" w:rsidR="0075294D" w:rsidRPr="00E247BC" w:rsidRDefault="0075294D" w:rsidP="00A803C2">
      <w:pPr>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Указом Президента України від 17 травня 2019 року № 239/2019 призначений на посаду судді </w:t>
      </w:r>
      <w:proofErr w:type="spellStart"/>
      <w:r w:rsidRPr="00E247BC">
        <w:rPr>
          <w:rFonts w:ascii="Times New Roman" w:hAnsi="Times New Roman"/>
          <w:sz w:val="26"/>
          <w:szCs w:val="26"/>
          <w:lang w:val="uk-UA"/>
        </w:rPr>
        <w:t>Люботинського</w:t>
      </w:r>
      <w:proofErr w:type="spellEnd"/>
      <w:r w:rsidRPr="00E247BC">
        <w:rPr>
          <w:rFonts w:ascii="Times New Roman" w:hAnsi="Times New Roman"/>
          <w:sz w:val="26"/>
          <w:szCs w:val="26"/>
          <w:lang w:val="uk-UA"/>
        </w:rPr>
        <w:t xml:space="preserve"> міського суду Харківської області.</w:t>
      </w:r>
    </w:p>
    <w:p w14:paraId="4AC5C684" w14:textId="1F47E626" w:rsidR="0075294D" w:rsidRPr="00E247BC" w:rsidRDefault="0075294D" w:rsidP="007A2D65">
      <w:pPr>
        <w:spacing w:after="0" w:line="240" w:lineRule="auto"/>
        <w:ind w:firstLine="567"/>
        <w:jc w:val="both"/>
        <w:rPr>
          <w:rFonts w:ascii="Times New Roman" w:eastAsia="Times New Roman" w:hAnsi="Times New Roman"/>
          <w:sz w:val="26"/>
          <w:szCs w:val="26"/>
          <w:lang w:val="uk-UA" w:eastAsia="uk-UA"/>
        </w:rPr>
      </w:pPr>
      <w:r w:rsidRPr="00E247BC">
        <w:rPr>
          <w:rFonts w:ascii="Times New Roman" w:hAnsi="Times New Roman"/>
          <w:bCs/>
          <w:sz w:val="26"/>
          <w:szCs w:val="26"/>
          <w:lang w:val="uk-UA"/>
        </w:rPr>
        <w:t xml:space="preserve">Рішенням Вищої ради правосуддя від 27 березня 2025 року № 645/0/15-25 суддя </w:t>
      </w:r>
      <w:proofErr w:type="spellStart"/>
      <w:r w:rsidRPr="00E247BC">
        <w:rPr>
          <w:rFonts w:ascii="Times New Roman" w:hAnsi="Times New Roman"/>
          <w:sz w:val="26"/>
          <w:szCs w:val="26"/>
          <w:lang w:val="uk-UA"/>
        </w:rPr>
        <w:t>Люботинського</w:t>
      </w:r>
      <w:proofErr w:type="spellEnd"/>
      <w:r w:rsidRPr="00E247BC">
        <w:rPr>
          <w:rFonts w:ascii="Times New Roman" w:hAnsi="Times New Roman"/>
          <w:sz w:val="26"/>
          <w:szCs w:val="26"/>
          <w:lang w:val="uk-UA"/>
        </w:rPr>
        <w:t xml:space="preserve"> міського суду Харківської області</w:t>
      </w:r>
      <w:r w:rsidRPr="00E247BC">
        <w:rPr>
          <w:rFonts w:ascii="Times New Roman" w:eastAsia="Times New Roman" w:hAnsi="Times New Roman"/>
          <w:sz w:val="26"/>
          <w:szCs w:val="26"/>
          <w:lang w:val="uk-UA" w:eastAsia="uk-UA"/>
        </w:rPr>
        <w:t xml:space="preserve"> Зінченко О.В. </w:t>
      </w:r>
      <w:r w:rsidRPr="00E247BC">
        <w:rPr>
          <w:rFonts w:ascii="Times New Roman" w:hAnsi="Times New Roman"/>
          <w:bCs/>
          <w:sz w:val="26"/>
          <w:szCs w:val="26"/>
          <w:lang w:val="uk-UA"/>
        </w:rPr>
        <w:t xml:space="preserve">відряджений до </w:t>
      </w:r>
      <w:r w:rsidRPr="00E247BC">
        <w:rPr>
          <w:rFonts w:ascii="Times New Roman" w:eastAsia="Times New Roman" w:hAnsi="Times New Roman"/>
          <w:sz w:val="26"/>
          <w:szCs w:val="26"/>
          <w:lang w:val="uk-UA" w:eastAsia="uk-UA"/>
        </w:rPr>
        <w:t xml:space="preserve">Дзержинського районного суду міста Харкова для здійснення правосуддя строком </w:t>
      </w:r>
      <w:r w:rsidR="00383C21">
        <w:rPr>
          <w:rFonts w:ascii="Times New Roman" w:eastAsia="Times New Roman" w:hAnsi="Times New Roman"/>
          <w:sz w:val="26"/>
          <w:szCs w:val="26"/>
          <w:lang w:val="uk-UA" w:eastAsia="uk-UA"/>
        </w:rPr>
        <w:t xml:space="preserve">        </w:t>
      </w:r>
      <w:r w:rsidRPr="00E247BC">
        <w:rPr>
          <w:rFonts w:ascii="Times New Roman" w:eastAsia="Times New Roman" w:hAnsi="Times New Roman"/>
          <w:sz w:val="26"/>
          <w:szCs w:val="26"/>
          <w:lang w:val="uk-UA" w:eastAsia="uk-UA"/>
        </w:rPr>
        <w:t>на 1 (один) рік із </w:t>
      </w:r>
      <w:r w:rsidR="007A2D65" w:rsidRPr="00E247BC">
        <w:rPr>
          <w:rFonts w:ascii="Times New Roman" w:eastAsia="Times New Roman" w:hAnsi="Times New Roman"/>
          <w:sz w:val="26"/>
          <w:szCs w:val="26"/>
          <w:lang w:val="uk-UA" w:eastAsia="uk-UA"/>
        </w:rPr>
        <w:t>0</w:t>
      </w:r>
      <w:r w:rsidRPr="00E247BC">
        <w:rPr>
          <w:rFonts w:ascii="Times New Roman" w:eastAsia="Times New Roman" w:hAnsi="Times New Roman"/>
          <w:sz w:val="26"/>
          <w:szCs w:val="26"/>
          <w:lang w:val="uk-UA" w:eastAsia="uk-UA"/>
        </w:rPr>
        <w:t>7 квітня</w:t>
      </w:r>
      <w:r w:rsidR="002A31B8" w:rsidRPr="00E247BC">
        <w:rPr>
          <w:rFonts w:ascii="Times New Roman" w:eastAsia="Times New Roman" w:hAnsi="Times New Roman"/>
          <w:sz w:val="26"/>
          <w:szCs w:val="26"/>
          <w:lang w:val="uk-UA" w:eastAsia="uk-UA"/>
        </w:rPr>
        <w:t xml:space="preserve"> </w:t>
      </w:r>
      <w:r w:rsidRPr="00E247BC">
        <w:rPr>
          <w:rFonts w:ascii="Times New Roman" w:eastAsia="Times New Roman" w:hAnsi="Times New Roman"/>
          <w:sz w:val="26"/>
          <w:szCs w:val="26"/>
          <w:lang w:val="uk-UA" w:eastAsia="uk-UA"/>
        </w:rPr>
        <w:t>2025 року.</w:t>
      </w:r>
    </w:p>
    <w:p w14:paraId="1EE12FD3" w14:textId="5662F1B5" w:rsidR="00C319CA" w:rsidRPr="00E247BC" w:rsidRDefault="0075294D" w:rsidP="007A2D65">
      <w:pPr>
        <w:spacing w:after="0" w:line="240" w:lineRule="auto"/>
        <w:ind w:firstLine="567"/>
        <w:jc w:val="both"/>
        <w:rPr>
          <w:rFonts w:ascii="Times New Roman" w:eastAsia="Times New Roman" w:hAnsi="Times New Roman"/>
          <w:sz w:val="26"/>
          <w:szCs w:val="26"/>
          <w:lang w:val="uk-UA" w:eastAsia="uk-UA"/>
        </w:rPr>
      </w:pPr>
      <w:bookmarkStart w:id="1" w:name="_Hlk226115505"/>
      <w:r w:rsidRPr="00E247BC">
        <w:rPr>
          <w:rFonts w:ascii="Times New Roman" w:hAnsi="Times New Roman"/>
          <w:bCs/>
          <w:sz w:val="26"/>
          <w:szCs w:val="26"/>
          <w:lang w:val="uk-UA"/>
        </w:rPr>
        <w:t xml:space="preserve">Рішенням Вищої ради правосуддя від </w:t>
      </w:r>
      <w:r w:rsidR="00C829E5" w:rsidRPr="00E247BC">
        <w:rPr>
          <w:rFonts w:ascii="Times New Roman" w:hAnsi="Times New Roman"/>
          <w:bCs/>
          <w:sz w:val="26"/>
          <w:szCs w:val="26"/>
          <w:lang w:val="uk-UA"/>
        </w:rPr>
        <w:t>03</w:t>
      </w:r>
      <w:r w:rsidRPr="00E247BC">
        <w:rPr>
          <w:rFonts w:ascii="Times New Roman" w:hAnsi="Times New Roman"/>
          <w:bCs/>
          <w:sz w:val="26"/>
          <w:szCs w:val="26"/>
          <w:lang w:val="uk-UA"/>
        </w:rPr>
        <w:t xml:space="preserve"> березня 202</w:t>
      </w:r>
      <w:r w:rsidR="00C829E5" w:rsidRPr="00E247BC">
        <w:rPr>
          <w:rFonts w:ascii="Times New Roman" w:hAnsi="Times New Roman"/>
          <w:bCs/>
          <w:sz w:val="26"/>
          <w:szCs w:val="26"/>
          <w:lang w:val="uk-UA"/>
        </w:rPr>
        <w:t>6</w:t>
      </w:r>
      <w:r w:rsidRPr="00E247BC">
        <w:rPr>
          <w:rFonts w:ascii="Times New Roman" w:hAnsi="Times New Roman"/>
          <w:bCs/>
          <w:sz w:val="26"/>
          <w:szCs w:val="26"/>
          <w:lang w:val="uk-UA"/>
        </w:rPr>
        <w:t xml:space="preserve"> року № </w:t>
      </w:r>
      <w:r w:rsidR="00C829E5" w:rsidRPr="00E247BC">
        <w:rPr>
          <w:rFonts w:ascii="Times New Roman" w:hAnsi="Times New Roman"/>
          <w:bCs/>
          <w:sz w:val="26"/>
          <w:szCs w:val="26"/>
          <w:lang w:val="uk-UA"/>
        </w:rPr>
        <w:t>319</w:t>
      </w:r>
      <w:r w:rsidRPr="00E247BC">
        <w:rPr>
          <w:rFonts w:ascii="Times New Roman" w:hAnsi="Times New Roman"/>
          <w:bCs/>
          <w:sz w:val="26"/>
          <w:szCs w:val="26"/>
          <w:lang w:val="uk-UA"/>
        </w:rPr>
        <w:t>/0/15-2</w:t>
      </w:r>
      <w:r w:rsidR="00C829E5" w:rsidRPr="00E247BC">
        <w:rPr>
          <w:rFonts w:ascii="Times New Roman" w:hAnsi="Times New Roman"/>
          <w:bCs/>
          <w:sz w:val="26"/>
          <w:szCs w:val="26"/>
          <w:lang w:val="uk-UA"/>
        </w:rPr>
        <w:t>6</w:t>
      </w:r>
      <w:r w:rsidRPr="00E247BC">
        <w:rPr>
          <w:rFonts w:ascii="Times New Roman" w:hAnsi="Times New Roman"/>
          <w:bCs/>
          <w:sz w:val="26"/>
          <w:szCs w:val="26"/>
          <w:lang w:val="uk-UA"/>
        </w:rPr>
        <w:t xml:space="preserve"> </w:t>
      </w:r>
      <w:r w:rsidR="007A2D65" w:rsidRPr="00E247BC">
        <w:rPr>
          <w:rFonts w:ascii="Times New Roman" w:hAnsi="Times New Roman"/>
          <w:sz w:val="26"/>
          <w:szCs w:val="26"/>
          <w:lang w:val="uk-UA"/>
        </w:rPr>
        <w:t xml:space="preserve">продовжено на 1 (один) рік строк відрядження судді </w:t>
      </w:r>
      <w:proofErr w:type="spellStart"/>
      <w:r w:rsidR="007A2D65" w:rsidRPr="00E247BC">
        <w:rPr>
          <w:rFonts w:ascii="Times New Roman" w:hAnsi="Times New Roman"/>
          <w:sz w:val="26"/>
          <w:szCs w:val="26"/>
          <w:lang w:val="uk-UA"/>
        </w:rPr>
        <w:t>Люботинського</w:t>
      </w:r>
      <w:proofErr w:type="spellEnd"/>
      <w:r w:rsidR="007A2D65" w:rsidRPr="00E247BC">
        <w:rPr>
          <w:rFonts w:ascii="Times New Roman" w:hAnsi="Times New Roman"/>
          <w:sz w:val="26"/>
          <w:szCs w:val="26"/>
          <w:lang w:val="uk-UA"/>
        </w:rPr>
        <w:t xml:space="preserve"> міського суду Харківської області</w:t>
      </w:r>
      <w:r w:rsidR="007A2D65" w:rsidRPr="00E247BC">
        <w:rPr>
          <w:rFonts w:ascii="Times New Roman" w:hAnsi="Times New Roman"/>
          <w:sz w:val="26"/>
          <w:szCs w:val="26"/>
          <w:lang w:val="uk-UA" w:eastAsia="uk-UA"/>
        </w:rPr>
        <w:t xml:space="preserve"> Зінченка О.В. до  </w:t>
      </w:r>
      <w:r w:rsidR="007A2D65" w:rsidRPr="00E247BC">
        <w:rPr>
          <w:rFonts w:ascii="Times New Roman" w:hAnsi="Times New Roman"/>
          <w:sz w:val="26"/>
          <w:szCs w:val="26"/>
          <w:lang w:val="uk-UA"/>
        </w:rPr>
        <w:t>Шевченківського районного суду міста Харкова</w:t>
      </w:r>
      <w:r w:rsidR="007A2D65" w:rsidRPr="00E247BC">
        <w:rPr>
          <w:rFonts w:ascii="Times New Roman" w:hAnsi="Times New Roman"/>
          <w:bCs/>
          <w:sz w:val="26"/>
          <w:szCs w:val="26"/>
          <w:lang w:val="uk-UA"/>
        </w:rPr>
        <w:t xml:space="preserve"> для здійснення правосуддя </w:t>
      </w:r>
      <w:r w:rsidR="007A2D65" w:rsidRPr="00E247BC">
        <w:rPr>
          <w:rFonts w:ascii="Times New Roman" w:hAnsi="Times New Roman"/>
          <w:sz w:val="26"/>
          <w:szCs w:val="26"/>
          <w:lang w:val="uk-UA" w:eastAsia="uk-UA"/>
        </w:rPr>
        <w:t>із 07 квітня 2026 року</w:t>
      </w:r>
      <w:bookmarkEnd w:id="1"/>
      <w:r w:rsidRPr="00E247BC">
        <w:rPr>
          <w:rFonts w:ascii="Times New Roman" w:eastAsia="Times New Roman" w:hAnsi="Times New Roman"/>
          <w:sz w:val="26"/>
          <w:szCs w:val="26"/>
          <w:lang w:val="uk-UA" w:eastAsia="uk-UA"/>
        </w:rPr>
        <w:t>.</w:t>
      </w:r>
    </w:p>
    <w:p w14:paraId="0DCF5740" w14:textId="58F822E4" w:rsidR="00720F05" w:rsidRPr="00E247BC" w:rsidRDefault="00720F05"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shd w:val="clear" w:color="auto" w:fill="FFFFFF"/>
          <w:lang w:val="uk-UA"/>
        </w:rPr>
        <w:t xml:space="preserve">Адміністративних посад суддя </w:t>
      </w:r>
      <w:r w:rsidR="00EE3903" w:rsidRPr="00E247BC">
        <w:rPr>
          <w:rFonts w:ascii="Times New Roman" w:hAnsi="Times New Roman"/>
          <w:sz w:val="26"/>
          <w:szCs w:val="26"/>
          <w:shd w:val="clear" w:color="auto" w:fill="FFFFFF"/>
          <w:lang w:val="uk-UA"/>
        </w:rPr>
        <w:t>Зінченко О.В.</w:t>
      </w:r>
      <w:r w:rsidRPr="00E247BC">
        <w:rPr>
          <w:rFonts w:ascii="Times New Roman" w:hAnsi="Times New Roman"/>
          <w:sz w:val="26"/>
          <w:szCs w:val="26"/>
          <w:shd w:val="clear" w:color="auto" w:fill="FFFFFF"/>
          <w:lang w:val="uk-UA"/>
        </w:rPr>
        <w:t xml:space="preserve"> не займав.</w:t>
      </w:r>
    </w:p>
    <w:p w14:paraId="6799CF7C" w14:textId="26701EC4" w:rsidR="00EE3903" w:rsidRPr="00E247BC" w:rsidRDefault="00365C82" w:rsidP="00824B72">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r w:rsidR="00EE3903" w:rsidRPr="00E247BC">
        <w:rPr>
          <w:rFonts w:ascii="Times New Roman" w:hAnsi="Times New Roman"/>
          <w:sz w:val="26"/>
          <w:szCs w:val="26"/>
          <w:shd w:val="clear" w:color="auto" w:fill="FFFFFF"/>
          <w:lang w:val="uk-UA"/>
        </w:rPr>
        <w:t xml:space="preserve">Зінченко О.В. </w:t>
      </w:r>
      <w:r w:rsidRPr="00E247BC">
        <w:rPr>
          <w:rFonts w:ascii="Times New Roman" w:hAnsi="Times New Roman"/>
          <w:bCs/>
          <w:sz w:val="26"/>
          <w:szCs w:val="26"/>
          <w:lang w:val="uk-UA"/>
        </w:rPr>
        <w:t>не обира</w:t>
      </w:r>
      <w:r w:rsidR="00720F05" w:rsidRPr="00E247BC">
        <w:rPr>
          <w:rFonts w:ascii="Times New Roman" w:hAnsi="Times New Roman"/>
          <w:bCs/>
          <w:sz w:val="26"/>
          <w:szCs w:val="26"/>
          <w:lang w:val="uk-UA"/>
        </w:rPr>
        <w:t>в</w:t>
      </w:r>
      <w:r w:rsidRPr="00E247BC">
        <w:rPr>
          <w:rFonts w:ascii="Times New Roman" w:hAnsi="Times New Roman"/>
          <w:bCs/>
          <w:sz w:val="26"/>
          <w:szCs w:val="26"/>
          <w:lang w:val="uk-UA"/>
        </w:rPr>
        <w:t>ся.</w:t>
      </w:r>
    </w:p>
    <w:p w14:paraId="5817C583" w14:textId="77777777" w:rsidR="00824B72" w:rsidRPr="00E247BC" w:rsidRDefault="00824B72" w:rsidP="00355F24">
      <w:pPr>
        <w:tabs>
          <w:tab w:val="left" w:pos="7740"/>
        </w:tabs>
        <w:spacing w:after="0" w:line="240" w:lineRule="auto"/>
        <w:ind w:firstLine="567"/>
        <w:jc w:val="both"/>
        <w:rPr>
          <w:rFonts w:ascii="Times New Roman" w:hAnsi="Times New Roman"/>
          <w:sz w:val="26"/>
          <w:szCs w:val="26"/>
          <w:shd w:val="clear" w:color="auto" w:fill="FFFFFF"/>
          <w:lang w:val="uk-UA"/>
        </w:rPr>
      </w:pPr>
      <w:r w:rsidRPr="00E247BC">
        <w:rPr>
          <w:rFonts w:ascii="Times New Roman" w:hAnsi="Times New Roman"/>
          <w:sz w:val="26"/>
          <w:szCs w:val="26"/>
          <w:shd w:val="clear" w:color="auto" w:fill="FFFFFF"/>
          <w:lang w:val="uk-UA"/>
        </w:rPr>
        <w:t xml:space="preserve">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w:t>
      </w:r>
      <w:proofErr w:type="spellStart"/>
      <w:r w:rsidRPr="00E247BC">
        <w:rPr>
          <w:rFonts w:ascii="Times New Roman" w:hAnsi="Times New Roman"/>
          <w:sz w:val="26"/>
          <w:szCs w:val="26"/>
          <w:shd w:val="clear" w:color="auto" w:fill="FFFFFF"/>
          <w:lang w:val="uk-UA"/>
        </w:rPr>
        <w:t>Люботинського</w:t>
      </w:r>
      <w:proofErr w:type="spellEnd"/>
      <w:r w:rsidRPr="00E247BC">
        <w:rPr>
          <w:rFonts w:ascii="Times New Roman" w:hAnsi="Times New Roman"/>
          <w:sz w:val="26"/>
          <w:szCs w:val="26"/>
          <w:shd w:val="clear" w:color="auto" w:fill="FFFFFF"/>
          <w:lang w:val="uk-UA"/>
        </w:rPr>
        <w:t xml:space="preserve"> міського суду Харківської області Зінченка О.В.</w:t>
      </w:r>
    </w:p>
    <w:p w14:paraId="3ACAF47C" w14:textId="7EBEFD57" w:rsidR="00EE3903" w:rsidRPr="00E247BC" w:rsidRDefault="00EE3903" w:rsidP="00C61731">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lang w:val="uk-UA"/>
        </w:rPr>
        <w:t>Рішенням Вищої кваліфікаційної комісії суддів України від 09 листопада</w:t>
      </w:r>
      <w:r w:rsidR="00EF0F4D" w:rsidRPr="00E247BC">
        <w:rPr>
          <w:rFonts w:ascii="Times New Roman" w:hAnsi="Times New Roman"/>
          <w:sz w:val="26"/>
          <w:szCs w:val="26"/>
          <w:lang w:val="uk-UA"/>
        </w:rPr>
        <w:t xml:space="preserve"> </w:t>
      </w:r>
      <w:r w:rsidR="00383C21">
        <w:rPr>
          <w:rFonts w:ascii="Times New Roman" w:hAnsi="Times New Roman"/>
          <w:sz w:val="26"/>
          <w:szCs w:val="26"/>
          <w:lang w:val="uk-UA"/>
        </w:rPr>
        <w:t xml:space="preserve">            </w:t>
      </w:r>
      <w:r w:rsidRPr="00E247BC">
        <w:rPr>
          <w:rFonts w:ascii="Times New Roman" w:hAnsi="Times New Roman"/>
          <w:sz w:val="26"/>
          <w:szCs w:val="26"/>
          <w:lang w:val="uk-UA"/>
        </w:rPr>
        <w:t>2018 року № 1959/ко-18 визначено, що с</w:t>
      </w:r>
      <w:r w:rsidRPr="00E247BC">
        <w:rPr>
          <w:rStyle w:val="fontstyle01"/>
          <w:color w:val="auto"/>
          <w:lang w:val="uk-UA"/>
        </w:rPr>
        <w:t xml:space="preserve">уддя </w:t>
      </w:r>
      <w:proofErr w:type="spellStart"/>
      <w:r w:rsidRPr="00E247BC">
        <w:rPr>
          <w:rStyle w:val="fontstyle01"/>
          <w:color w:val="auto"/>
          <w:lang w:val="uk-UA"/>
        </w:rPr>
        <w:t>Люботинського</w:t>
      </w:r>
      <w:proofErr w:type="spellEnd"/>
      <w:r w:rsidRPr="00E247BC">
        <w:rPr>
          <w:rStyle w:val="fontstyle01"/>
          <w:color w:val="auto"/>
          <w:lang w:val="uk-UA"/>
        </w:rPr>
        <w:t xml:space="preserve"> міського суду Харківської області </w:t>
      </w:r>
      <w:bookmarkStart w:id="2" w:name="_Hlk226115601"/>
      <w:r w:rsidRPr="00E247BC">
        <w:rPr>
          <w:rStyle w:val="fontstyle01"/>
          <w:color w:val="auto"/>
          <w:lang w:val="uk-UA"/>
        </w:rPr>
        <w:t>Зінченко О.В.</w:t>
      </w:r>
      <w:bookmarkEnd w:id="2"/>
      <w:r w:rsidRPr="00E247BC">
        <w:rPr>
          <w:rStyle w:val="fontstyle01"/>
          <w:color w:val="auto"/>
          <w:lang w:val="uk-UA"/>
        </w:rPr>
        <w:t xml:space="preserve"> за результатами кваліфікаційного оцінювання суддів місцевих та апеляційних судів на відповідність займаній посаді набрав 762,375 </w:t>
      </w:r>
      <w:proofErr w:type="spellStart"/>
      <w:r w:rsidRPr="00E247BC">
        <w:rPr>
          <w:rStyle w:val="fontstyle01"/>
          <w:color w:val="auto"/>
          <w:lang w:val="uk-UA"/>
        </w:rPr>
        <w:t>бала</w:t>
      </w:r>
      <w:proofErr w:type="spellEnd"/>
      <w:r w:rsidRPr="00E247BC">
        <w:rPr>
          <w:rFonts w:ascii="Times New Roman" w:hAnsi="Times New Roman"/>
          <w:sz w:val="26"/>
          <w:szCs w:val="26"/>
          <w:lang w:val="uk-UA"/>
        </w:rPr>
        <w:t>, та визнано його таким, що відповідає займаній посаді.</w:t>
      </w:r>
    </w:p>
    <w:p w14:paraId="22B55C6C" w14:textId="5CA46C51" w:rsidR="00E24B08" w:rsidRPr="00E247BC" w:rsidRDefault="00E24B08" w:rsidP="00355F24">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Інформація про участь кандидата в конкурсі.</w:t>
      </w:r>
    </w:p>
    <w:p w14:paraId="4A194E4E" w14:textId="5040EEFB" w:rsidR="00C34105" w:rsidRPr="00E247BC" w:rsidRDefault="00565F40"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56890B42" w:rsidR="00565F40" w:rsidRPr="00E247BC" w:rsidRDefault="00565F40"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До Комісії у встановлений строк із заявою про участь у Конкурсі зверну</w:t>
      </w:r>
      <w:r w:rsidR="00250809" w:rsidRPr="00E247BC">
        <w:rPr>
          <w:rFonts w:ascii="Times New Roman" w:hAnsi="Times New Roman"/>
          <w:bCs/>
          <w:sz w:val="26"/>
          <w:szCs w:val="26"/>
          <w:lang w:val="uk-UA"/>
        </w:rPr>
        <w:t>вся</w:t>
      </w:r>
      <w:r w:rsidRPr="00E247BC">
        <w:rPr>
          <w:rFonts w:ascii="Times New Roman" w:hAnsi="Times New Roman"/>
          <w:bCs/>
          <w:sz w:val="26"/>
          <w:szCs w:val="26"/>
          <w:lang w:val="uk-UA"/>
        </w:rPr>
        <w:t xml:space="preserve"> </w:t>
      </w:r>
      <w:r w:rsidR="00C61731" w:rsidRPr="00E247BC">
        <w:rPr>
          <w:rStyle w:val="fontstyle01"/>
          <w:color w:val="auto"/>
          <w:lang w:val="uk-UA"/>
        </w:rPr>
        <w:t xml:space="preserve">Зінченко О.В. </w:t>
      </w:r>
      <w:r w:rsidRPr="00E247BC">
        <w:rPr>
          <w:rFonts w:ascii="Times New Roman" w:hAnsi="Times New Roman"/>
          <w:bCs/>
          <w:sz w:val="26"/>
          <w:szCs w:val="26"/>
          <w:lang w:val="uk-UA"/>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7DB8AF19" w14:textId="4AE92375" w:rsidR="00565F40" w:rsidRPr="00E247BC" w:rsidRDefault="00565F40"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Рішенням Комісії від </w:t>
      </w:r>
      <w:r w:rsidR="0000709D" w:rsidRPr="00E247BC">
        <w:rPr>
          <w:rFonts w:ascii="Times New Roman" w:hAnsi="Times New Roman"/>
          <w:bCs/>
          <w:sz w:val="26"/>
          <w:szCs w:val="26"/>
          <w:lang w:val="uk-UA"/>
        </w:rPr>
        <w:t>1</w:t>
      </w:r>
      <w:r w:rsidRPr="00E247BC">
        <w:rPr>
          <w:rFonts w:ascii="Times New Roman" w:hAnsi="Times New Roman"/>
          <w:bCs/>
          <w:sz w:val="26"/>
          <w:szCs w:val="26"/>
          <w:lang w:val="uk-UA"/>
        </w:rPr>
        <w:t xml:space="preserve">4 березня 2024 року № </w:t>
      </w:r>
      <w:r w:rsidR="0000709D" w:rsidRPr="00E247BC">
        <w:rPr>
          <w:rFonts w:ascii="Times New Roman" w:hAnsi="Times New Roman"/>
          <w:bCs/>
          <w:sz w:val="26"/>
          <w:szCs w:val="26"/>
          <w:lang w:val="uk-UA"/>
        </w:rPr>
        <w:t>189</w:t>
      </w:r>
      <w:r w:rsidRPr="00E247BC">
        <w:rPr>
          <w:rFonts w:ascii="Times New Roman" w:hAnsi="Times New Roman"/>
          <w:bCs/>
          <w:sz w:val="26"/>
          <w:szCs w:val="26"/>
          <w:lang w:val="uk-UA"/>
        </w:rPr>
        <w:t xml:space="preserve">/ас-24 </w:t>
      </w:r>
      <w:r w:rsidR="00C61731" w:rsidRPr="00E247BC">
        <w:rPr>
          <w:rStyle w:val="fontstyle01"/>
          <w:color w:val="auto"/>
          <w:lang w:val="uk-UA"/>
        </w:rPr>
        <w:t xml:space="preserve">Зінченка О.В. </w:t>
      </w:r>
      <w:r w:rsidRPr="00E247BC">
        <w:rPr>
          <w:rFonts w:ascii="Times New Roman" w:hAnsi="Times New Roman"/>
          <w:bCs/>
          <w:sz w:val="26"/>
          <w:szCs w:val="26"/>
          <w:lang w:val="uk-UA"/>
        </w:rPr>
        <w:t>допущено до проходження кваліфікаційного оцінювання та участі в Конкурсі.</w:t>
      </w:r>
    </w:p>
    <w:p w14:paraId="1C770E19" w14:textId="7282AEE1" w:rsidR="0000709D" w:rsidRPr="00E247BC" w:rsidRDefault="0000709D"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Рішенням Комісії від </w:t>
      </w:r>
      <w:r w:rsidR="00925463" w:rsidRPr="00E247BC">
        <w:rPr>
          <w:rFonts w:ascii="Times New Roman" w:hAnsi="Times New Roman"/>
          <w:bCs/>
          <w:sz w:val="26"/>
          <w:szCs w:val="26"/>
          <w:lang w:val="uk-UA"/>
        </w:rPr>
        <w:t>23</w:t>
      </w:r>
      <w:r w:rsidRPr="00E247BC">
        <w:rPr>
          <w:rFonts w:ascii="Times New Roman" w:hAnsi="Times New Roman"/>
          <w:bCs/>
          <w:sz w:val="26"/>
          <w:szCs w:val="26"/>
          <w:lang w:val="uk-UA"/>
        </w:rPr>
        <w:t xml:space="preserve"> </w:t>
      </w:r>
      <w:r w:rsidR="00925463" w:rsidRPr="00E247BC">
        <w:rPr>
          <w:rFonts w:ascii="Times New Roman" w:hAnsi="Times New Roman"/>
          <w:bCs/>
          <w:sz w:val="26"/>
          <w:szCs w:val="26"/>
          <w:lang w:val="uk-UA"/>
        </w:rPr>
        <w:t>жовтня</w:t>
      </w:r>
      <w:r w:rsidRPr="00E247BC">
        <w:rPr>
          <w:rFonts w:ascii="Times New Roman" w:hAnsi="Times New Roman"/>
          <w:bCs/>
          <w:sz w:val="26"/>
          <w:szCs w:val="26"/>
          <w:lang w:val="uk-UA"/>
        </w:rPr>
        <w:t xml:space="preserve"> 2024 року № </w:t>
      </w:r>
      <w:r w:rsidR="00925463" w:rsidRPr="00E247BC">
        <w:rPr>
          <w:rFonts w:ascii="Times New Roman" w:hAnsi="Times New Roman"/>
          <w:bCs/>
          <w:sz w:val="26"/>
          <w:szCs w:val="26"/>
          <w:lang w:val="uk-UA"/>
        </w:rPr>
        <w:t>323</w:t>
      </w:r>
      <w:r w:rsidRPr="00E247BC">
        <w:rPr>
          <w:rFonts w:ascii="Times New Roman" w:hAnsi="Times New Roman"/>
          <w:bCs/>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00C61731" w:rsidRPr="00E247BC">
        <w:rPr>
          <w:rStyle w:val="fontstyle01"/>
          <w:color w:val="auto"/>
          <w:lang w:val="uk-UA"/>
        </w:rPr>
        <w:t xml:space="preserve">Зінченка О.В. </w:t>
      </w:r>
      <w:r w:rsidRPr="00E247BC">
        <w:rPr>
          <w:rFonts w:ascii="Times New Roman" w:hAnsi="Times New Roman"/>
          <w:bCs/>
          <w:sz w:val="26"/>
          <w:szCs w:val="26"/>
          <w:lang w:val="uk-UA"/>
        </w:rPr>
        <w:t>допущено до другого етапу кваліфікаційного іспиту – тестування когнітивних здібностей.</w:t>
      </w:r>
    </w:p>
    <w:p w14:paraId="0EEFA2C3" w14:textId="117B9854" w:rsidR="0000709D" w:rsidRPr="00E247BC" w:rsidRDefault="0000709D"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Рішенням Комісії від </w:t>
      </w:r>
      <w:r w:rsidR="0092546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січня 2025 року № </w:t>
      </w:r>
      <w:r w:rsidR="00925463" w:rsidRPr="00E247BC">
        <w:rPr>
          <w:rFonts w:ascii="Times New Roman" w:hAnsi="Times New Roman"/>
          <w:bCs/>
          <w:sz w:val="26"/>
          <w:szCs w:val="26"/>
          <w:lang w:val="uk-UA"/>
        </w:rPr>
        <w:t>16</w:t>
      </w:r>
      <w:r w:rsidRPr="00E247BC">
        <w:rPr>
          <w:rFonts w:ascii="Times New Roman" w:hAnsi="Times New Roman"/>
          <w:bCs/>
          <w:sz w:val="26"/>
          <w:szCs w:val="26"/>
          <w:lang w:val="uk-UA"/>
        </w:rPr>
        <w:t xml:space="preserve">/зп-25 затверджено кодовані та декодовані результати тестування когнітивних здібностей. </w:t>
      </w:r>
      <w:r w:rsidR="00D0097F" w:rsidRPr="00E247BC">
        <w:rPr>
          <w:rStyle w:val="fontstyle01"/>
          <w:color w:val="auto"/>
          <w:lang w:val="uk-UA"/>
        </w:rPr>
        <w:t xml:space="preserve">Зінченка О.В. </w:t>
      </w:r>
      <w:r w:rsidRPr="00E247BC">
        <w:rPr>
          <w:rFonts w:ascii="Times New Roman" w:hAnsi="Times New Roman"/>
          <w:bCs/>
          <w:sz w:val="26"/>
          <w:szCs w:val="26"/>
          <w:lang w:val="uk-UA"/>
        </w:rPr>
        <w:t xml:space="preserve">допущено до </w:t>
      </w:r>
      <w:r w:rsidRPr="00E247BC">
        <w:rPr>
          <w:rFonts w:ascii="Times New Roman" w:hAnsi="Times New Roman"/>
          <w:bCs/>
          <w:sz w:val="26"/>
          <w:szCs w:val="26"/>
          <w:lang w:val="uk-UA"/>
        </w:rPr>
        <w:lastRenderedPageBreak/>
        <w:t>третього етапу кваліфікаційного іспиту – виконання практичного завдання зі спеціалізації апеляційного загального суду (</w:t>
      </w:r>
      <w:r w:rsidR="00925463" w:rsidRPr="00E247BC">
        <w:rPr>
          <w:rFonts w:ascii="Times New Roman" w:hAnsi="Times New Roman"/>
          <w:bCs/>
          <w:sz w:val="26"/>
          <w:szCs w:val="26"/>
          <w:lang w:val="uk-UA"/>
        </w:rPr>
        <w:t>кримінальна</w:t>
      </w:r>
      <w:r w:rsidRPr="00E247BC">
        <w:rPr>
          <w:rFonts w:ascii="Times New Roman" w:hAnsi="Times New Roman"/>
          <w:bCs/>
          <w:sz w:val="26"/>
          <w:szCs w:val="26"/>
          <w:lang w:val="uk-UA"/>
        </w:rPr>
        <w:t xml:space="preserve"> спеціалізація).</w:t>
      </w:r>
      <w:r w:rsidR="00D0097F" w:rsidRPr="00E247BC">
        <w:rPr>
          <w:rFonts w:ascii="Times New Roman" w:hAnsi="Times New Roman"/>
          <w:bCs/>
          <w:sz w:val="26"/>
          <w:szCs w:val="26"/>
          <w:lang w:val="uk-UA"/>
        </w:rPr>
        <w:t xml:space="preserve"> </w:t>
      </w:r>
    </w:p>
    <w:p w14:paraId="5230A7F9" w14:textId="475FB76F" w:rsidR="00D0097F" w:rsidRPr="00E247BC" w:rsidRDefault="0000709D" w:rsidP="007C6B02">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D0097F" w:rsidRPr="00E247BC">
        <w:rPr>
          <w:rStyle w:val="fontstyle01"/>
          <w:color w:val="auto"/>
          <w:lang w:val="uk-UA"/>
        </w:rPr>
        <w:t xml:space="preserve">Зінченка О.В. </w:t>
      </w:r>
      <w:r w:rsidRPr="00E247BC">
        <w:rPr>
          <w:rFonts w:ascii="Times New Roman" w:hAnsi="Times New Roman"/>
          <w:bCs/>
          <w:sz w:val="26"/>
          <w:szCs w:val="26"/>
          <w:lang w:val="uk-UA"/>
        </w:rPr>
        <w:t>допущено до другого етапу кваліфікаційного оцінювання «Дослідження досьє та проведення співбесіди».</w:t>
      </w:r>
    </w:p>
    <w:p w14:paraId="0094F55A" w14:textId="73034793" w:rsidR="00D0097F" w:rsidRPr="00E247BC" w:rsidRDefault="007C6B02" w:rsidP="007C6B02">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69CD8CBA" w14:textId="1FFE9406" w:rsidR="007C6B02" w:rsidRPr="00E247BC" w:rsidRDefault="0000709D" w:rsidP="006A020F">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187E2355" w:rsidR="0000709D" w:rsidRPr="00E247BC" w:rsidRDefault="0000709D"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Згідно з протоколом повторного розподілу між членами Комісії від </w:t>
      </w:r>
      <w:r w:rsidR="0004568A" w:rsidRPr="00E247BC">
        <w:rPr>
          <w:rFonts w:ascii="Times New Roman" w:hAnsi="Times New Roman"/>
          <w:bCs/>
          <w:sz w:val="26"/>
          <w:szCs w:val="26"/>
          <w:lang w:val="uk-UA"/>
        </w:rPr>
        <w:t>27</w:t>
      </w:r>
      <w:r w:rsidRPr="00E247BC">
        <w:rPr>
          <w:rFonts w:ascii="Times New Roman" w:hAnsi="Times New Roman"/>
          <w:bCs/>
          <w:sz w:val="26"/>
          <w:szCs w:val="26"/>
          <w:lang w:val="uk-UA"/>
        </w:rPr>
        <w:t xml:space="preserve"> </w:t>
      </w:r>
      <w:r w:rsidR="0004568A" w:rsidRPr="00E247BC">
        <w:rPr>
          <w:rFonts w:ascii="Times New Roman" w:hAnsi="Times New Roman"/>
          <w:bCs/>
          <w:sz w:val="26"/>
          <w:szCs w:val="26"/>
          <w:lang w:val="uk-UA"/>
        </w:rPr>
        <w:t>грудня</w:t>
      </w:r>
      <w:r w:rsidRPr="00E247BC">
        <w:rPr>
          <w:rFonts w:ascii="Times New Roman" w:hAnsi="Times New Roman"/>
          <w:bCs/>
          <w:sz w:val="26"/>
          <w:szCs w:val="26"/>
          <w:lang w:val="uk-UA"/>
        </w:rPr>
        <w:t xml:space="preserve"> </w:t>
      </w:r>
      <w:r w:rsidR="00383C21">
        <w:rPr>
          <w:rFonts w:ascii="Times New Roman" w:hAnsi="Times New Roman"/>
          <w:bCs/>
          <w:sz w:val="26"/>
          <w:szCs w:val="26"/>
          <w:lang w:val="uk-UA"/>
        </w:rPr>
        <w:t xml:space="preserve">  </w:t>
      </w:r>
      <w:r w:rsidRPr="00E247BC">
        <w:rPr>
          <w:rFonts w:ascii="Times New Roman" w:hAnsi="Times New Roman"/>
          <w:bCs/>
          <w:sz w:val="26"/>
          <w:szCs w:val="26"/>
          <w:lang w:val="uk-UA"/>
        </w:rPr>
        <w:t>202</w:t>
      </w:r>
      <w:r w:rsidR="0004568A" w:rsidRPr="00E247BC">
        <w:rPr>
          <w:rFonts w:ascii="Times New Roman" w:hAnsi="Times New Roman"/>
          <w:bCs/>
          <w:sz w:val="26"/>
          <w:szCs w:val="26"/>
          <w:lang w:val="uk-UA"/>
        </w:rPr>
        <w:t>3</w:t>
      </w:r>
      <w:r w:rsidRPr="00E247BC">
        <w:rPr>
          <w:rFonts w:ascii="Times New Roman" w:hAnsi="Times New Roman"/>
          <w:bCs/>
          <w:sz w:val="26"/>
          <w:szCs w:val="26"/>
          <w:lang w:val="uk-UA"/>
        </w:rPr>
        <w:t xml:space="preserve"> року доповідачем у справі визначено члена Комісії </w:t>
      </w:r>
      <w:proofErr w:type="spellStart"/>
      <w:r w:rsidR="006A020F" w:rsidRPr="00E247BC">
        <w:rPr>
          <w:rFonts w:ascii="Times New Roman" w:hAnsi="Times New Roman"/>
          <w:bCs/>
          <w:sz w:val="26"/>
          <w:szCs w:val="26"/>
          <w:lang w:val="uk-UA"/>
        </w:rPr>
        <w:t>Гацелюка</w:t>
      </w:r>
      <w:proofErr w:type="spellEnd"/>
      <w:r w:rsidR="006A020F" w:rsidRPr="00E247BC">
        <w:rPr>
          <w:rFonts w:ascii="Times New Roman" w:hAnsi="Times New Roman"/>
          <w:bCs/>
          <w:sz w:val="26"/>
          <w:szCs w:val="26"/>
          <w:lang w:val="uk-UA"/>
        </w:rPr>
        <w:t xml:space="preserve"> В.О.</w:t>
      </w:r>
    </w:p>
    <w:p w14:paraId="2923C6A9" w14:textId="2EB04A91" w:rsidR="0000709D" w:rsidRPr="00E247BC" w:rsidRDefault="0000709D"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Рішенням Комісії від </w:t>
      </w:r>
      <w:r w:rsidR="000B3626" w:rsidRPr="00E247BC">
        <w:rPr>
          <w:rFonts w:ascii="Times New Roman" w:hAnsi="Times New Roman"/>
          <w:bCs/>
          <w:sz w:val="26"/>
          <w:szCs w:val="26"/>
          <w:lang w:val="uk-UA"/>
        </w:rPr>
        <w:t>30</w:t>
      </w:r>
      <w:r w:rsidRPr="00E247BC">
        <w:rPr>
          <w:rFonts w:ascii="Times New Roman" w:hAnsi="Times New Roman"/>
          <w:bCs/>
          <w:sz w:val="26"/>
          <w:szCs w:val="26"/>
          <w:lang w:val="uk-UA"/>
        </w:rPr>
        <w:t xml:space="preserve"> </w:t>
      </w:r>
      <w:r w:rsidR="000B3626" w:rsidRPr="00E247BC">
        <w:rPr>
          <w:rFonts w:ascii="Times New Roman" w:hAnsi="Times New Roman"/>
          <w:bCs/>
          <w:sz w:val="26"/>
          <w:szCs w:val="26"/>
          <w:lang w:val="uk-UA"/>
        </w:rPr>
        <w:t>липня</w:t>
      </w:r>
      <w:r w:rsidRPr="00E247BC">
        <w:rPr>
          <w:rFonts w:ascii="Times New Roman" w:hAnsi="Times New Roman"/>
          <w:bCs/>
          <w:sz w:val="26"/>
          <w:szCs w:val="26"/>
          <w:lang w:val="uk-UA"/>
        </w:rPr>
        <w:t xml:space="preserve"> 2025 року № </w:t>
      </w:r>
      <w:r w:rsidR="000B3626" w:rsidRPr="00E247BC">
        <w:rPr>
          <w:rFonts w:ascii="Times New Roman" w:hAnsi="Times New Roman"/>
          <w:bCs/>
          <w:sz w:val="26"/>
          <w:szCs w:val="26"/>
          <w:lang w:val="uk-UA"/>
        </w:rPr>
        <w:t>143</w:t>
      </w:r>
      <w:r w:rsidRPr="00E247BC">
        <w:rPr>
          <w:rFonts w:ascii="Times New Roman" w:hAnsi="Times New Roman"/>
          <w:bCs/>
          <w:sz w:val="26"/>
          <w:szCs w:val="26"/>
          <w:lang w:val="uk-UA"/>
        </w:rPr>
        <w:t xml:space="preserve">/зп-25 </w:t>
      </w:r>
      <w:r w:rsidR="004F4C59" w:rsidRPr="00E247BC">
        <w:rPr>
          <w:rFonts w:ascii="Times New Roman" w:hAnsi="Times New Roman"/>
          <w:bCs/>
          <w:sz w:val="26"/>
          <w:szCs w:val="26"/>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66ABD962" w14:textId="225BA79B" w:rsidR="000B3626"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Згідно з протоколом повторного розподілу між членами Комісії </w:t>
      </w:r>
      <w:r w:rsidR="00097BA3"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від </w:t>
      </w:r>
      <w:r w:rsidR="000B3626" w:rsidRPr="00E247BC">
        <w:rPr>
          <w:rFonts w:ascii="Times New Roman" w:hAnsi="Times New Roman"/>
          <w:bCs/>
          <w:sz w:val="26"/>
          <w:szCs w:val="26"/>
          <w:lang w:val="uk-UA"/>
        </w:rPr>
        <w:t>01</w:t>
      </w:r>
      <w:r w:rsidRPr="00E247BC">
        <w:rPr>
          <w:rFonts w:ascii="Times New Roman" w:hAnsi="Times New Roman"/>
          <w:bCs/>
          <w:sz w:val="26"/>
          <w:szCs w:val="26"/>
          <w:lang w:val="uk-UA"/>
        </w:rPr>
        <w:t xml:space="preserve"> </w:t>
      </w:r>
      <w:r w:rsidR="000B3626" w:rsidRPr="00E247BC">
        <w:rPr>
          <w:rFonts w:ascii="Times New Roman" w:hAnsi="Times New Roman"/>
          <w:bCs/>
          <w:sz w:val="26"/>
          <w:szCs w:val="26"/>
          <w:lang w:val="uk-UA"/>
        </w:rPr>
        <w:t>серпня</w:t>
      </w:r>
      <w:r w:rsidRPr="00E247BC">
        <w:rPr>
          <w:rFonts w:ascii="Times New Roman" w:hAnsi="Times New Roman"/>
          <w:bCs/>
          <w:sz w:val="26"/>
          <w:szCs w:val="26"/>
          <w:lang w:val="uk-UA"/>
        </w:rPr>
        <w:t xml:space="preserve"> 2025 року доповідачем у справі визначено члена Комісії </w:t>
      </w:r>
      <w:r w:rsidR="000B3626" w:rsidRPr="00E247BC">
        <w:rPr>
          <w:rFonts w:ascii="Times New Roman" w:hAnsi="Times New Roman"/>
          <w:bCs/>
          <w:sz w:val="26"/>
          <w:szCs w:val="26"/>
          <w:lang w:val="uk-UA"/>
        </w:rPr>
        <w:t>Духа Я.М.</w:t>
      </w:r>
    </w:p>
    <w:p w14:paraId="656251FD" w14:textId="721C1F07" w:rsidR="000B3626" w:rsidRPr="00E247BC" w:rsidRDefault="000B3626"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8184029" w14:textId="7FF19545" w:rsidR="000B3626" w:rsidRPr="00E247BC" w:rsidRDefault="000B3626"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Згідно з протоколом повторного розподілу між членами Комісії</w:t>
      </w:r>
      <w:r w:rsidR="00097BA3" w:rsidRPr="00E247BC">
        <w:rPr>
          <w:rFonts w:ascii="Times New Roman" w:hAnsi="Times New Roman"/>
          <w:bCs/>
          <w:sz w:val="26"/>
          <w:szCs w:val="26"/>
          <w:lang w:val="uk-UA"/>
        </w:rPr>
        <w:t xml:space="preserve">  </w:t>
      </w:r>
      <w:r w:rsidRPr="00E247BC">
        <w:rPr>
          <w:rFonts w:ascii="Times New Roman" w:hAnsi="Times New Roman"/>
          <w:bCs/>
          <w:sz w:val="26"/>
          <w:szCs w:val="26"/>
          <w:lang w:val="uk-UA"/>
        </w:rPr>
        <w:t>від 08 жовтня 2025 року доповідачем у справі визначено члена Комісії Кушніра І.В.</w:t>
      </w:r>
    </w:p>
    <w:p w14:paraId="79BDB164" w14:textId="54B0E981" w:rsidR="004F4C59"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41BABF06" w:rsidR="004F4C59"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За результатами спеціальної перевірки </w:t>
      </w:r>
      <w:r w:rsidR="006A020F" w:rsidRPr="00E247BC">
        <w:rPr>
          <w:rFonts w:ascii="Times New Roman" w:hAnsi="Times New Roman"/>
          <w:bCs/>
          <w:sz w:val="26"/>
          <w:szCs w:val="26"/>
          <w:lang w:val="uk-UA"/>
        </w:rPr>
        <w:t>Зінченка О.В.</w:t>
      </w:r>
      <w:r w:rsidRPr="00E247BC">
        <w:rPr>
          <w:rFonts w:ascii="Times New Roman" w:hAnsi="Times New Roman"/>
          <w:bCs/>
          <w:sz w:val="26"/>
          <w:szCs w:val="26"/>
          <w:lang w:val="uk-UA"/>
        </w:rPr>
        <w:t xml:space="preserve"> уповноваженими працівниками секретаріату Комісії складено довідку від </w:t>
      </w:r>
      <w:r w:rsidR="006A020F" w:rsidRPr="00E247BC">
        <w:rPr>
          <w:rFonts w:ascii="Times New Roman" w:hAnsi="Times New Roman"/>
          <w:bCs/>
          <w:sz w:val="26"/>
          <w:szCs w:val="26"/>
          <w:lang w:val="uk-UA"/>
        </w:rPr>
        <w:t>02</w:t>
      </w:r>
      <w:r w:rsidRPr="00E247BC">
        <w:rPr>
          <w:rFonts w:ascii="Times New Roman" w:hAnsi="Times New Roman"/>
          <w:bCs/>
          <w:sz w:val="26"/>
          <w:szCs w:val="26"/>
          <w:lang w:val="uk-UA"/>
        </w:rPr>
        <w:t xml:space="preserve"> </w:t>
      </w:r>
      <w:r w:rsidR="006A020F" w:rsidRPr="00E247BC">
        <w:rPr>
          <w:rFonts w:ascii="Times New Roman" w:hAnsi="Times New Roman"/>
          <w:bCs/>
          <w:sz w:val="26"/>
          <w:szCs w:val="26"/>
          <w:lang w:val="uk-UA"/>
        </w:rPr>
        <w:t>жовтня</w:t>
      </w:r>
      <w:r w:rsidRPr="00E247BC">
        <w:rPr>
          <w:rFonts w:ascii="Times New Roman" w:hAnsi="Times New Roman"/>
          <w:bCs/>
          <w:sz w:val="26"/>
          <w:szCs w:val="26"/>
          <w:lang w:val="uk-UA"/>
        </w:rPr>
        <w:t xml:space="preserve"> 2025 року            </w:t>
      </w:r>
      <w:r w:rsidR="00383C21">
        <w:rPr>
          <w:rFonts w:ascii="Times New Roman" w:hAnsi="Times New Roman"/>
          <w:bCs/>
          <w:sz w:val="26"/>
          <w:szCs w:val="26"/>
          <w:lang w:val="uk-UA"/>
        </w:rPr>
        <w:t xml:space="preserve">         </w:t>
      </w:r>
      <w:r w:rsidRPr="00E247BC">
        <w:rPr>
          <w:rFonts w:ascii="Times New Roman" w:hAnsi="Times New Roman"/>
          <w:bCs/>
          <w:sz w:val="26"/>
          <w:szCs w:val="26"/>
          <w:lang w:val="uk-UA"/>
        </w:rPr>
        <w:t>№ 21.2-</w:t>
      </w:r>
      <w:r w:rsidR="006A020F" w:rsidRPr="00E247BC">
        <w:rPr>
          <w:rFonts w:ascii="Times New Roman" w:hAnsi="Times New Roman"/>
          <w:bCs/>
          <w:sz w:val="26"/>
          <w:szCs w:val="26"/>
          <w:lang w:val="uk-UA"/>
        </w:rPr>
        <w:t>544</w:t>
      </w:r>
      <w:r w:rsidRPr="00E247BC">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E247BC">
        <w:rPr>
          <w:rFonts w:ascii="Times New Roman" w:hAnsi="Times New Roman"/>
          <w:bCs/>
          <w:sz w:val="26"/>
          <w:szCs w:val="26"/>
          <w:lang w:val="uk-UA"/>
        </w:rPr>
        <w:t xml:space="preserve"> (м. Київ)</w:t>
      </w:r>
      <w:r w:rsidRPr="00E247BC">
        <w:rPr>
          <w:rFonts w:ascii="Times New Roman" w:hAnsi="Times New Roman"/>
          <w:bCs/>
          <w:sz w:val="26"/>
          <w:szCs w:val="26"/>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D5E15" w:rsidRPr="00E247BC">
        <w:rPr>
          <w:rFonts w:ascii="Times New Roman" w:hAnsi="Times New Roman"/>
          <w:bCs/>
          <w:sz w:val="26"/>
          <w:szCs w:val="26"/>
          <w:lang w:val="uk-UA"/>
        </w:rPr>
        <w:t>, Харківського обласного територіального центру комплектування та соціальної підтримки</w:t>
      </w:r>
      <w:r w:rsidRPr="00E247BC">
        <w:rPr>
          <w:rFonts w:ascii="Times New Roman" w:hAnsi="Times New Roman"/>
          <w:bCs/>
          <w:sz w:val="26"/>
          <w:szCs w:val="26"/>
          <w:lang w:val="uk-UA"/>
        </w:rPr>
        <w:t>.</w:t>
      </w:r>
    </w:p>
    <w:p w14:paraId="7B9BC207" w14:textId="717E0740" w:rsidR="004F4C59"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 xml:space="preserve">Із наданих на запит Комісії відповідей не отримано інформації, що перешкоджає </w:t>
      </w:r>
      <w:r w:rsidR="006A020F" w:rsidRPr="00E247BC">
        <w:rPr>
          <w:rFonts w:ascii="Times New Roman" w:hAnsi="Times New Roman"/>
          <w:bCs/>
          <w:sz w:val="26"/>
          <w:szCs w:val="26"/>
          <w:lang w:val="uk-UA"/>
        </w:rPr>
        <w:t>Зінченку О.В.</w:t>
      </w:r>
      <w:r w:rsidRPr="00E247BC">
        <w:rPr>
          <w:rFonts w:ascii="Times New Roman" w:hAnsi="Times New Roman"/>
          <w:bCs/>
          <w:sz w:val="26"/>
          <w:szCs w:val="26"/>
          <w:lang w:val="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4DD2EC54" w:rsidR="0000709D" w:rsidRPr="00E247BC" w:rsidRDefault="004F4C59" w:rsidP="00355F2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Комісією у складі колегії № 5 проведено </w:t>
      </w:r>
      <w:r w:rsidR="006A020F" w:rsidRPr="00E247BC">
        <w:rPr>
          <w:rFonts w:ascii="Times New Roman" w:hAnsi="Times New Roman"/>
          <w:bCs/>
          <w:sz w:val="26"/>
          <w:szCs w:val="26"/>
          <w:lang w:val="uk-UA"/>
        </w:rPr>
        <w:t>07</w:t>
      </w:r>
      <w:r w:rsidR="001F6EC2" w:rsidRPr="00E247BC">
        <w:rPr>
          <w:rFonts w:ascii="Times New Roman" w:hAnsi="Times New Roman"/>
          <w:bCs/>
          <w:sz w:val="26"/>
          <w:szCs w:val="26"/>
          <w:lang w:val="uk-UA"/>
        </w:rPr>
        <w:t xml:space="preserve"> </w:t>
      </w:r>
      <w:r w:rsidR="006A020F" w:rsidRPr="00E247BC">
        <w:rPr>
          <w:rFonts w:ascii="Times New Roman" w:hAnsi="Times New Roman"/>
          <w:bCs/>
          <w:sz w:val="26"/>
          <w:szCs w:val="26"/>
          <w:lang w:val="uk-UA"/>
        </w:rPr>
        <w:t>квітня</w:t>
      </w:r>
      <w:r w:rsidR="001F6EC2" w:rsidRPr="00E247BC">
        <w:rPr>
          <w:rFonts w:ascii="Times New Roman" w:hAnsi="Times New Roman"/>
          <w:bCs/>
          <w:sz w:val="26"/>
          <w:szCs w:val="26"/>
          <w:lang w:val="uk-UA"/>
        </w:rPr>
        <w:t xml:space="preserve"> 2026 року </w:t>
      </w:r>
      <w:r w:rsidRPr="00E247BC">
        <w:rPr>
          <w:rFonts w:ascii="Times New Roman" w:hAnsi="Times New Roman"/>
          <w:bCs/>
          <w:sz w:val="26"/>
          <w:szCs w:val="26"/>
          <w:lang w:val="uk-UA"/>
        </w:rPr>
        <w:t xml:space="preserve">співбесіду із кандидатом </w:t>
      </w:r>
      <w:r w:rsidR="006A020F" w:rsidRPr="00E247BC">
        <w:rPr>
          <w:rFonts w:ascii="Times New Roman" w:hAnsi="Times New Roman"/>
          <w:bCs/>
          <w:sz w:val="26"/>
          <w:szCs w:val="26"/>
          <w:lang w:val="uk-UA"/>
        </w:rPr>
        <w:t>Зінченком О.В.</w:t>
      </w:r>
      <w:r w:rsidRPr="00E247BC">
        <w:rPr>
          <w:rFonts w:ascii="Times New Roman" w:hAnsi="Times New Roman"/>
          <w:bCs/>
          <w:sz w:val="26"/>
          <w:szCs w:val="26"/>
          <w:lang w:val="uk-UA"/>
        </w:rPr>
        <w:t xml:space="preserve">, досліджено матеріали досьє, зокрема </w:t>
      </w:r>
      <w:r w:rsidR="006A020F" w:rsidRPr="00E247BC">
        <w:rPr>
          <w:rFonts w:ascii="Times New Roman" w:hAnsi="Times New Roman"/>
          <w:bCs/>
          <w:sz w:val="26"/>
          <w:szCs w:val="26"/>
          <w:lang w:val="uk-UA"/>
        </w:rPr>
        <w:t>висновок</w:t>
      </w:r>
      <w:r w:rsidRPr="00E247BC">
        <w:rPr>
          <w:rFonts w:ascii="Times New Roman" w:hAnsi="Times New Roman"/>
          <w:bCs/>
          <w:sz w:val="26"/>
          <w:szCs w:val="26"/>
          <w:lang w:val="uk-UA"/>
        </w:rPr>
        <w:t xml:space="preserve"> Громадської ради доброчесності про </w:t>
      </w:r>
      <w:r w:rsidR="006A020F" w:rsidRPr="00E247BC">
        <w:rPr>
          <w:rFonts w:ascii="Times New Roman" w:hAnsi="Times New Roman"/>
          <w:bCs/>
          <w:sz w:val="26"/>
          <w:szCs w:val="26"/>
          <w:lang w:val="uk-UA"/>
        </w:rPr>
        <w:t>невідповідність кандидата на посаду судді критеріям доброчесності та професійної етики</w:t>
      </w:r>
      <w:r w:rsidR="00B639C8" w:rsidRPr="00E247BC">
        <w:rPr>
          <w:rFonts w:ascii="Times New Roman" w:hAnsi="Times New Roman"/>
          <w:bCs/>
          <w:sz w:val="26"/>
          <w:szCs w:val="26"/>
          <w:lang w:val="uk-UA"/>
        </w:rPr>
        <w:t xml:space="preserve"> (далі – ГРД)</w:t>
      </w:r>
      <w:r w:rsidRPr="00E247BC">
        <w:rPr>
          <w:rFonts w:ascii="Times New Roman" w:hAnsi="Times New Roman"/>
          <w:bCs/>
          <w:sz w:val="26"/>
          <w:szCs w:val="26"/>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E247BC" w:rsidRDefault="003D62BD" w:rsidP="00822AC2">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Джерела права та їх застосування.</w:t>
      </w:r>
    </w:p>
    <w:p w14:paraId="2AD811D6" w14:textId="16770B3E"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1) має стаж роботи на посаді судді не менше п’яти років;</w:t>
      </w:r>
    </w:p>
    <w:p w14:paraId="4E3A00F2" w14:textId="60E479F2"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5E2FD5A2"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00097BA3" w:rsidRPr="00E247BC">
        <w:rPr>
          <w:rFonts w:ascii="Times New Roman" w:hAnsi="Times New Roman"/>
          <w:bCs/>
          <w:sz w:val="26"/>
          <w:szCs w:val="26"/>
          <w:lang w:val="uk-UA"/>
        </w:rPr>
        <w:t xml:space="preserve"> </w:t>
      </w:r>
      <w:r w:rsidRPr="00E247BC">
        <w:rPr>
          <w:rFonts w:ascii="Times New Roman" w:hAnsi="Times New Roman"/>
          <w:bCs/>
          <w:sz w:val="26"/>
          <w:szCs w:val="26"/>
          <w:lang w:val="uk-UA"/>
        </w:rPr>
        <w:t>1) компетентність (професійна, особиста, соціальна тощо); 2) професійна етика; 3) доброчесність.</w:t>
      </w:r>
    </w:p>
    <w:p w14:paraId="00598491" w14:textId="3495FB8F"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167CB22F" w:rsidR="004C7E35" w:rsidRPr="00E247BC" w:rsidRDefault="004C7E35"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w:t>
      </w:r>
      <w:r w:rsidR="00EF0F4D" w:rsidRPr="00E247BC">
        <w:rPr>
          <w:rFonts w:ascii="Times New Roman" w:hAnsi="Times New Roman"/>
          <w:bCs/>
          <w:sz w:val="26"/>
          <w:szCs w:val="26"/>
          <w:lang w:val="uk-UA"/>
        </w:rPr>
        <w:t xml:space="preserve">                    </w:t>
      </w:r>
      <w:r w:rsidR="00383C21">
        <w:rPr>
          <w:rFonts w:ascii="Times New Roman" w:hAnsi="Times New Roman"/>
          <w:bCs/>
          <w:sz w:val="26"/>
          <w:szCs w:val="26"/>
          <w:lang w:val="uk-UA"/>
        </w:rPr>
        <w:t xml:space="preserve">                </w:t>
      </w:r>
      <w:r w:rsidRPr="00E247BC">
        <w:rPr>
          <w:rFonts w:ascii="Times New Roman" w:hAnsi="Times New Roman"/>
          <w:bCs/>
          <w:sz w:val="26"/>
          <w:szCs w:val="26"/>
          <w:lang w:val="uk-UA"/>
        </w:rPr>
        <w:t xml:space="preserve">(за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 </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383C21">
        <w:rPr>
          <w:rFonts w:ascii="Times New Roman" w:hAnsi="Times New Roman"/>
          <w:bCs/>
          <w:sz w:val="26"/>
          <w:szCs w:val="26"/>
          <w:lang w:val="uk-UA"/>
        </w:rPr>
        <w:t xml:space="preserve"> </w:t>
      </w:r>
      <w:r w:rsidRPr="00E247BC">
        <w:rPr>
          <w:rFonts w:ascii="Times New Roman" w:hAnsi="Times New Roman"/>
          <w:bCs/>
          <w:sz w:val="26"/>
          <w:szCs w:val="26"/>
          <w:lang w:val="uk-UA"/>
        </w:rPr>
        <w:t>150 балів. Особиста компетентність – 50 балів (рішучість та відповідальність –</w:t>
      </w:r>
      <w:r w:rsidR="00383C21">
        <w:rPr>
          <w:rFonts w:ascii="Times New Roman" w:hAnsi="Times New Roman"/>
          <w:bCs/>
          <w:sz w:val="26"/>
          <w:szCs w:val="26"/>
          <w:lang w:val="uk-UA"/>
        </w:rPr>
        <w:t xml:space="preserve"> </w:t>
      </w:r>
      <w:r w:rsidRPr="00E247BC">
        <w:rPr>
          <w:rFonts w:ascii="Times New Roman" w:hAnsi="Times New Roman"/>
          <w:bCs/>
          <w:sz w:val="26"/>
          <w:szCs w:val="26"/>
          <w:lang w:val="uk-UA"/>
        </w:rPr>
        <w:t xml:space="preserve">25 балів, безперервний розвиток – 25 балів) та соціальна компетентність – 50 балів (ефективна комунікація – 12,5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ефективна взаємодія – 12,5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стійкість мотивації – 12,5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емоційна стійкість – 12,5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Критерії доброчесності та професійної етики – 300 балів.</w:t>
      </w:r>
    </w:p>
    <w:p w14:paraId="5AE0DF2C" w14:textId="31229B8D" w:rsidR="004D7F96" w:rsidRPr="00E247BC" w:rsidRDefault="004C7E35" w:rsidP="002521B6">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E247BC" w:rsidRDefault="00FB4BC1" w:rsidP="00335360">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EC85F5B" w14:textId="40AC1509" w:rsidR="00565F40" w:rsidRPr="00E247BC" w:rsidRDefault="00757713"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E247BC" w:rsidRDefault="00757713"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E247BC">
        <w:rPr>
          <w:rFonts w:ascii="Times New Roman" w:hAnsi="Times New Roman"/>
          <w:bCs/>
          <w:sz w:val="26"/>
          <w:szCs w:val="26"/>
          <w:lang w:val="uk-UA"/>
        </w:rPr>
        <w:t>інстанційності</w:t>
      </w:r>
      <w:proofErr w:type="spellEnd"/>
      <w:r w:rsidRPr="00E247BC">
        <w:rPr>
          <w:rFonts w:ascii="Times New Roman" w:hAnsi="Times New Roman"/>
          <w:bCs/>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E247BC" w:rsidRDefault="00757713"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3C92BE2F" w:rsidR="00565F40" w:rsidRPr="00E247BC" w:rsidRDefault="00757713" w:rsidP="003353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543ECB" w:rsidRPr="00E247BC">
        <w:rPr>
          <w:rFonts w:ascii="Times New Roman" w:hAnsi="Times New Roman"/>
          <w:bCs/>
          <w:sz w:val="26"/>
          <w:szCs w:val="26"/>
          <w:lang w:val="uk-UA"/>
        </w:rPr>
        <w:t>кримінальна</w:t>
      </w:r>
      <w:r w:rsidRPr="00E247BC">
        <w:rPr>
          <w:rFonts w:ascii="Times New Roman" w:hAnsi="Times New Roman"/>
          <w:bCs/>
          <w:sz w:val="26"/>
          <w:szCs w:val="26"/>
          <w:lang w:val="uk-UA"/>
        </w:rPr>
        <w:t xml:space="preserve"> спеціалізація), </w:t>
      </w:r>
      <w:r w:rsidR="002521B6" w:rsidRPr="00E247BC">
        <w:rPr>
          <w:rFonts w:ascii="Times New Roman" w:hAnsi="Times New Roman"/>
          <w:bCs/>
          <w:sz w:val="26"/>
          <w:szCs w:val="26"/>
          <w:lang w:val="uk-UA"/>
        </w:rPr>
        <w:t>Зінченко О.В.</w:t>
      </w:r>
      <w:r w:rsidRPr="00E247BC">
        <w:rPr>
          <w:rFonts w:ascii="Times New Roman" w:hAnsi="Times New Roman"/>
          <w:bCs/>
          <w:sz w:val="26"/>
          <w:szCs w:val="26"/>
          <w:lang w:val="uk-UA"/>
        </w:rPr>
        <w:t xml:space="preserve"> набра</w:t>
      </w:r>
      <w:r w:rsidR="00543ECB" w:rsidRPr="00E247BC">
        <w:rPr>
          <w:rFonts w:ascii="Times New Roman" w:hAnsi="Times New Roman"/>
          <w:bCs/>
          <w:sz w:val="26"/>
          <w:szCs w:val="26"/>
          <w:lang w:val="uk-UA"/>
        </w:rPr>
        <w:t>в</w:t>
      </w:r>
      <w:r w:rsidRPr="00E247BC">
        <w:rPr>
          <w:rFonts w:ascii="Times New Roman" w:hAnsi="Times New Roman"/>
          <w:bCs/>
          <w:sz w:val="26"/>
          <w:szCs w:val="26"/>
          <w:lang w:val="uk-UA"/>
        </w:rPr>
        <w:t xml:space="preserve"> 14</w:t>
      </w:r>
      <w:r w:rsidR="002521B6" w:rsidRPr="00E247BC">
        <w:rPr>
          <w:rFonts w:ascii="Times New Roman" w:hAnsi="Times New Roman"/>
          <w:bCs/>
          <w:sz w:val="26"/>
          <w:szCs w:val="26"/>
          <w:lang w:val="uk-UA"/>
        </w:rPr>
        <w:t>5</w:t>
      </w:r>
      <w:r w:rsidRPr="00E247BC">
        <w:rPr>
          <w:rFonts w:ascii="Times New Roman" w:hAnsi="Times New Roman"/>
          <w:bCs/>
          <w:sz w:val="26"/>
          <w:szCs w:val="26"/>
          <w:lang w:val="uk-UA"/>
        </w:rPr>
        <w:t xml:space="preserve"> бал</w:t>
      </w:r>
      <w:r w:rsidR="002521B6" w:rsidRPr="00E247BC">
        <w:rPr>
          <w:rFonts w:ascii="Times New Roman" w:hAnsi="Times New Roman"/>
          <w:bCs/>
          <w:sz w:val="26"/>
          <w:szCs w:val="26"/>
          <w:lang w:val="uk-UA"/>
        </w:rPr>
        <w:t>ів</w:t>
      </w:r>
      <w:r w:rsidRPr="00E247BC">
        <w:rPr>
          <w:rFonts w:ascii="Times New Roman" w:hAnsi="Times New Roman"/>
          <w:bCs/>
          <w:sz w:val="26"/>
          <w:szCs w:val="26"/>
          <w:lang w:val="uk-UA"/>
        </w:rPr>
        <w:t>.</w:t>
      </w:r>
    </w:p>
    <w:p w14:paraId="48C47903" w14:textId="6DA4FB8F" w:rsidR="00565F40" w:rsidRPr="00E247BC" w:rsidRDefault="00757713" w:rsidP="00A0564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r w:rsidR="002521B6" w:rsidRPr="00E247BC">
        <w:rPr>
          <w:rFonts w:ascii="Times New Roman" w:hAnsi="Times New Roman"/>
          <w:bCs/>
          <w:sz w:val="26"/>
          <w:szCs w:val="26"/>
          <w:lang w:val="uk-UA"/>
        </w:rPr>
        <w:t>Зінченко О.В.</w:t>
      </w:r>
      <w:r w:rsidR="00543ECB" w:rsidRPr="00E247BC">
        <w:rPr>
          <w:rFonts w:ascii="Times New Roman" w:hAnsi="Times New Roman"/>
          <w:bCs/>
          <w:sz w:val="26"/>
          <w:szCs w:val="26"/>
          <w:lang w:val="uk-UA"/>
        </w:rPr>
        <w:t xml:space="preserve"> набрав</w:t>
      </w:r>
      <w:r w:rsidRPr="00E247BC">
        <w:rPr>
          <w:rFonts w:ascii="Times New Roman" w:hAnsi="Times New Roman"/>
          <w:bCs/>
          <w:sz w:val="26"/>
          <w:szCs w:val="26"/>
          <w:lang w:val="uk-UA"/>
        </w:rPr>
        <w:t xml:space="preserve"> 4</w:t>
      </w:r>
      <w:r w:rsidR="002521B6" w:rsidRPr="00E247BC">
        <w:rPr>
          <w:rFonts w:ascii="Times New Roman" w:hAnsi="Times New Roman"/>
          <w:bCs/>
          <w:sz w:val="26"/>
          <w:szCs w:val="26"/>
          <w:lang w:val="uk-UA"/>
        </w:rPr>
        <w:t>2</w:t>
      </w:r>
      <w:r w:rsidRPr="00E247BC">
        <w:rPr>
          <w:rFonts w:ascii="Times New Roman" w:hAnsi="Times New Roman"/>
          <w:bCs/>
          <w:sz w:val="26"/>
          <w:szCs w:val="26"/>
          <w:lang w:val="uk-UA"/>
        </w:rPr>
        <w:t>,</w:t>
      </w:r>
      <w:r w:rsidR="002521B6" w:rsidRPr="00E247BC">
        <w:rPr>
          <w:rFonts w:ascii="Times New Roman" w:hAnsi="Times New Roman"/>
          <w:bCs/>
          <w:sz w:val="26"/>
          <w:szCs w:val="26"/>
          <w:lang w:val="uk-UA"/>
        </w:rPr>
        <w:t>6</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w:t>
      </w:r>
      <w:r w:rsidR="0059542F" w:rsidRPr="00E247BC">
        <w:rPr>
          <w:rFonts w:ascii="Times New Roman" w:hAnsi="Times New Roman"/>
          <w:bCs/>
          <w:sz w:val="26"/>
          <w:szCs w:val="26"/>
          <w:lang w:val="uk-UA"/>
        </w:rPr>
        <w:t>а</w:t>
      </w:r>
      <w:proofErr w:type="spellEnd"/>
      <w:r w:rsidRPr="00E247BC">
        <w:rPr>
          <w:rFonts w:ascii="Times New Roman" w:hAnsi="Times New Roman"/>
          <w:bCs/>
          <w:sz w:val="26"/>
          <w:szCs w:val="26"/>
          <w:lang w:val="uk-UA"/>
        </w:rPr>
        <w:t>.</w:t>
      </w:r>
    </w:p>
    <w:p w14:paraId="78EB2080" w14:textId="2A4BC086" w:rsidR="00757713" w:rsidRPr="00E247BC" w:rsidRDefault="00757713" w:rsidP="00A0564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За результатами виконання практичного завдання з </w:t>
      </w:r>
      <w:r w:rsidR="00543ECB" w:rsidRPr="00E247BC">
        <w:rPr>
          <w:rFonts w:ascii="Times New Roman" w:hAnsi="Times New Roman"/>
          <w:bCs/>
          <w:sz w:val="26"/>
          <w:szCs w:val="26"/>
          <w:lang w:val="uk-UA"/>
        </w:rPr>
        <w:t>кримінальної</w:t>
      </w:r>
      <w:r w:rsidRPr="00E247BC">
        <w:rPr>
          <w:rFonts w:ascii="Times New Roman" w:hAnsi="Times New Roman"/>
          <w:bCs/>
          <w:sz w:val="26"/>
          <w:szCs w:val="26"/>
          <w:lang w:val="uk-UA"/>
        </w:rPr>
        <w:t xml:space="preserve"> спеціалізації суду </w:t>
      </w:r>
      <w:r w:rsidR="002521B6" w:rsidRPr="00E247BC">
        <w:rPr>
          <w:rFonts w:ascii="Times New Roman" w:hAnsi="Times New Roman"/>
          <w:bCs/>
          <w:sz w:val="26"/>
          <w:szCs w:val="26"/>
          <w:lang w:val="uk-UA"/>
        </w:rPr>
        <w:t>Зінченко О.В</w:t>
      </w:r>
      <w:r w:rsidR="00543ECB" w:rsidRPr="00E247BC">
        <w:rPr>
          <w:rFonts w:ascii="Times New Roman" w:hAnsi="Times New Roman"/>
          <w:bCs/>
          <w:sz w:val="26"/>
          <w:szCs w:val="26"/>
          <w:lang w:val="uk-UA"/>
        </w:rPr>
        <w:t>. набрав 1</w:t>
      </w:r>
      <w:r w:rsidR="002521B6" w:rsidRPr="00E247BC">
        <w:rPr>
          <w:rFonts w:ascii="Times New Roman" w:hAnsi="Times New Roman"/>
          <w:bCs/>
          <w:sz w:val="26"/>
          <w:szCs w:val="26"/>
          <w:lang w:val="uk-UA"/>
        </w:rPr>
        <w:t>23</w:t>
      </w:r>
      <w:r w:rsidRPr="00E247BC">
        <w:rPr>
          <w:rFonts w:ascii="Times New Roman" w:hAnsi="Times New Roman"/>
          <w:bCs/>
          <w:sz w:val="26"/>
          <w:szCs w:val="26"/>
          <w:lang w:val="uk-UA"/>
        </w:rPr>
        <w:t xml:space="preserve"> бал</w:t>
      </w:r>
      <w:r w:rsidR="00993D0D" w:rsidRPr="00E247BC">
        <w:rPr>
          <w:rFonts w:ascii="Times New Roman" w:hAnsi="Times New Roman"/>
          <w:bCs/>
          <w:sz w:val="26"/>
          <w:szCs w:val="26"/>
          <w:lang w:val="uk-UA"/>
        </w:rPr>
        <w:t>и</w:t>
      </w:r>
      <w:r w:rsidRPr="00E247BC">
        <w:rPr>
          <w:rFonts w:ascii="Times New Roman" w:hAnsi="Times New Roman"/>
          <w:bCs/>
          <w:sz w:val="26"/>
          <w:szCs w:val="26"/>
          <w:lang w:val="uk-UA"/>
        </w:rPr>
        <w:t>.</w:t>
      </w:r>
    </w:p>
    <w:p w14:paraId="309E7425" w14:textId="024077BD" w:rsidR="00757713" w:rsidRPr="00E247BC" w:rsidRDefault="00757713" w:rsidP="00A0564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E247BC">
        <w:rPr>
          <w:rFonts w:ascii="Times New Roman" w:hAnsi="Times New Roman"/>
          <w:bCs/>
          <w:sz w:val="26"/>
          <w:szCs w:val="26"/>
          <w:lang w:val="uk-UA"/>
        </w:rPr>
        <w:t xml:space="preserve"> </w:t>
      </w:r>
      <w:r w:rsidRPr="00E247BC">
        <w:rPr>
          <w:rFonts w:ascii="Times New Roman" w:hAnsi="Times New Roman"/>
          <w:bCs/>
          <w:sz w:val="26"/>
          <w:szCs w:val="26"/>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48CC6B9F" w:rsidR="00757713" w:rsidRPr="00E247BC" w:rsidRDefault="00757713" w:rsidP="00A0564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Ураховуючи, що кандидат </w:t>
      </w:r>
      <w:r w:rsidR="002521B6" w:rsidRPr="00E247BC">
        <w:rPr>
          <w:rFonts w:ascii="Times New Roman" w:hAnsi="Times New Roman"/>
          <w:bCs/>
          <w:sz w:val="26"/>
          <w:szCs w:val="26"/>
          <w:lang w:val="uk-UA"/>
        </w:rPr>
        <w:t>Зінченко О.В.</w:t>
      </w:r>
      <w:r w:rsidRPr="00E247BC">
        <w:rPr>
          <w:rFonts w:ascii="Times New Roman" w:hAnsi="Times New Roman"/>
          <w:bCs/>
          <w:sz w:val="26"/>
          <w:szCs w:val="26"/>
          <w:lang w:val="uk-UA"/>
        </w:rPr>
        <w:t xml:space="preserve"> не склада</w:t>
      </w:r>
      <w:r w:rsidR="00111338" w:rsidRPr="00E247BC">
        <w:rPr>
          <w:rFonts w:ascii="Times New Roman" w:hAnsi="Times New Roman"/>
          <w:bCs/>
          <w:sz w:val="26"/>
          <w:szCs w:val="26"/>
          <w:lang w:val="uk-UA"/>
        </w:rPr>
        <w:t>в</w:t>
      </w:r>
      <w:r w:rsidRPr="00E247BC">
        <w:rPr>
          <w:rFonts w:ascii="Times New Roman" w:hAnsi="Times New Roman"/>
          <w:bCs/>
          <w:sz w:val="26"/>
          <w:szCs w:val="26"/>
          <w:lang w:val="uk-UA"/>
        </w:rPr>
        <w:t xml:space="preserve"> іспиту на знання історії української державності, н</w:t>
      </w:r>
      <w:r w:rsidR="00111338" w:rsidRPr="00E247BC">
        <w:rPr>
          <w:rFonts w:ascii="Times New Roman" w:hAnsi="Times New Roman"/>
          <w:bCs/>
          <w:sz w:val="26"/>
          <w:szCs w:val="26"/>
          <w:lang w:val="uk-UA"/>
        </w:rPr>
        <w:t>им</w:t>
      </w:r>
      <w:r w:rsidRPr="00E247BC">
        <w:rPr>
          <w:rFonts w:ascii="Times New Roman" w:hAnsi="Times New Roman"/>
          <w:bCs/>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w:t>
      </w:r>
      <w:r w:rsidR="0059542F" w:rsidRPr="00E247BC">
        <w:rPr>
          <w:rFonts w:ascii="Times New Roman" w:hAnsi="Times New Roman"/>
          <w:bCs/>
          <w:sz w:val="26"/>
          <w:szCs w:val="26"/>
          <w:lang w:val="uk-UA"/>
        </w:rPr>
        <w:t xml:space="preserve"> </w:t>
      </w:r>
      <w:r w:rsidRPr="00E247BC">
        <w:rPr>
          <w:rFonts w:ascii="Times New Roman" w:hAnsi="Times New Roman"/>
          <w:bCs/>
          <w:sz w:val="26"/>
          <w:szCs w:val="26"/>
          <w:lang w:val="uk-UA"/>
        </w:rPr>
        <w:t>40 балів.</w:t>
      </w:r>
    </w:p>
    <w:p w14:paraId="0AB2B8E4" w14:textId="20423A50" w:rsidR="008A300C" w:rsidRPr="00E247BC" w:rsidRDefault="008A300C" w:rsidP="00A0564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тестування.</w:t>
      </w:r>
    </w:p>
    <w:p w14:paraId="6C868CE5" w14:textId="4ADAD0A0" w:rsidR="002521B6" w:rsidRPr="00E247BC" w:rsidRDefault="008A300C" w:rsidP="0072027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Отже, загальний результат складеного </w:t>
      </w:r>
      <w:r w:rsidR="002521B6" w:rsidRPr="00E247BC">
        <w:rPr>
          <w:rFonts w:ascii="Times New Roman" w:hAnsi="Times New Roman"/>
          <w:bCs/>
          <w:sz w:val="26"/>
          <w:szCs w:val="26"/>
          <w:lang w:val="uk-UA"/>
        </w:rPr>
        <w:t>Зінченком О.В.</w:t>
      </w:r>
      <w:r w:rsidRPr="00E247BC">
        <w:rPr>
          <w:rFonts w:ascii="Times New Roman" w:hAnsi="Times New Roman"/>
          <w:bCs/>
          <w:sz w:val="26"/>
          <w:szCs w:val="26"/>
          <w:lang w:val="uk-UA"/>
        </w:rPr>
        <w:t xml:space="preserve"> кваліфікаційного іспиту становить </w:t>
      </w:r>
      <w:r w:rsidR="00EB3F57" w:rsidRPr="00E247BC">
        <w:rPr>
          <w:rFonts w:ascii="Times New Roman" w:hAnsi="Times New Roman"/>
          <w:bCs/>
          <w:sz w:val="26"/>
          <w:szCs w:val="26"/>
          <w:lang w:val="uk-UA"/>
        </w:rPr>
        <w:t>3</w:t>
      </w:r>
      <w:r w:rsidR="002521B6" w:rsidRPr="00E247BC">
        <w:rPr>
          <w:rFonts w:ascii="Times New Roman" w:hAnsi="Times New Roman"/>
          <w:bCs/>
          <w:sz w:val="26"/>
          <w:szCs w:val="26"/>
          <w:lang w:val="uk-UA"/>
        </w:rPr>
        <w:t>50</w:t>
      </w:r>
      <w:r w:rsidR="00EB3F57" w:rsidRPr="00E247BC">
        <w:rPr>
          <w:rFonts w:ascii="Times New Roman" w:hAnsi="Times New Roman"/>
          <w:bCs/>
          <w:sz w:val="26"/>
          <w:szCs w:val="26"/>
          <w:lang w:val="uk-UA"/>
        </w:rPr>
        <w:t>,</w:t>
      </w:r>
      <w:r w:rsidR="002521B6" w:rsidRPr="00E247BC">
        <w:rPr>
          <w:rFonts w:ascii="Times New Roman" w:hAnsi="Times New Roman"/>
          <w:bCs/>
          <w:sz w:val="26"/>
          <w:szCs w:val="26"/>
          <w:lang w:val="uk-UA"/>
        </w:rPr>
        <w:t>6</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w:t>
      </w:r>
      <w:r w:rsidR="0059542F" w:rsidRPr="00E247BC">
        <w:rPr>
          <w:rFonts w:ascii="Times New Roman" w:hAnsi="Times New Roman"/>
          <w:bCs/>
          <w:sz w:val="26"/>
          <w:szCs w:val="26"/>
          <w:lang w:val="uk-UA"/>
        </w:rPr>
        <w:t>а</w:t>
      </w:r>
      <w:proofErr w:type="spellEnd"/>
      <w:r w:rsidRPr="00E247BC">
        <w:rPr>
          <w:rFonts w:ascii="Times New Roman" w:hAnsi="Times New Roman"/>
          <w:bCs/>
          <w:sz w:val="26"/>
          <w:szCs w:val="26"/>
          <w:lang w:val="uk-UA"/>
        </w:rPr>
        <w:t>, що свідчить про підтвердження н</w:t>
      </w:r>
      <w:r w:rsidR="00A0564A" w:rsidRPr="00E247BC">
        <w:rPr>
          <w:rFonts w:ascii="Times New Roman" w:hAnsi="Times New Roman"/>
          <w:bCs/>
          <w:sz w:val="26"/>
          <w:szCs w:val="26"/>
          <w:lang w:val="uk-UA"/>
        </w:rPr>
        <w:t>им</w:t>
      </w:r>
      <w:r w:rsidRPr="00E247BC">
        <w:rPr>
          <w:rFonts w:ascii="Times New Roman" w:hAnsi="Times New Roman"/>
          <w:bCs/>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E247BC" w:rsidRDefault="00EB3F57" w:rsidP="00EC0CCD">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Оцінювання відповідності кандидата за критерієм особистої компетентності.</w:t>
      </w:r>
    </w:p>
    <w:p w14:paraId="7C5ED3D3" w14:textId="2AA93CF4" w:rsidR="00EB3F57"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w:t>
      </w:r>
      <w:r w:rsidRPr="00E247BC">
        <w:rPr>
          <w:rFonts w:ascii="Times New Roman" w:hAnsi="Times New Roman"/>
          <w:bCs/>
          <w:sz w:val="26"/>
          <w:szCs w:val="26"/>
          <w:lang w:val="uk-UA"/>
        </w:rPr>
        <w:lastRenderedPageBreak/>
        <w:t>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404F946C" w:rsidR="006214AA"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247BC">
        <w:rPr>
          <w:rFonts w:ascii="Times New Roman" w:hAnsi="Times New Roman"/>
          <w:bCs/>
          <w:sz w:val="26"/>
          <w:szCs w:val="26"/>
          <w:lang w:val="uk-UA"/>
        </w:rPr>
        <w:t>уроки</w:t>
      </w:r>
      <w:proofErr w:type="spellEnd"/>
      <w:r w:rsidRPr="00E247BC">
        <w:rPr>
          <w:rFonts w:ascii="Times New Roman" w:hAnsi="Times New Roman"/>
          <w:bCs/>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247BC">
        <w:rPr>
          <w:rFonts w:ascii="Times New Roman" w:hAnsi="Times New Roman"/>
          <w:bCs/>
          <w:sz w:val="26"/>
          <w:szCs w:val="26"/>
          <w:lang w:val="uk-UA"/>
        </w:rPr>
        <w:t>проєктах</w:t>
      </w:r>
      <w:proofErr w:type="spellEnd"/>
      <w:r w:rsidRPr="00E247BC">
        <w:rPr>
          <w:rFonts w:ascii="Times New Roman" w:hAnsi="Times New Roman"/>
          <w:bCs/>
          <w:sz w:val="26"/>
          <w:szCs w:val="26"/>
          <w:lang w:val="uk-UA"/>
        </w:rPr>
        <w:t xml:space="preserve"> юридичного спрямування, пише статті, колонки або блоги на правову тематику тощо (пункт 2.7</w:t>
      </w:r>
      <w:r w:rsidR="00486D28">
        <w:rPr>
          <w:rFonts w:ascii="Times New Roman" w:hAnsi="Times New Roman"/>
          <w:bCs/>
          <w:sz w:val="26"/>
          <w:szCs w:val="26"/>
          <w:lang w:val="uk-UA"/>
        </w:rPr>
        <w:t xml:space="preserve"> </w:t>
      </w:r>
      <w:r w:rsidRPr="00E247BC">
        <w:rPr>
          <w:rFonts w:ascii="Times New Roman" w:hAnsi="Times New Roman"/>
          <w:bCs/>
          <w:sz w:val="26"/>
          <w:szCs w:val="26"/>
          <w:lang w:val="uk-UA"/>
        </w:rPr>
        <w:t>розділу 2 Положення).</w:t>
      </w:r>
    </w:p>
    <w:p w14:paraId="54B34B70" w14:textId="453B8D8B" w:rsidR="006214AA"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Комісією 06 серпня 2025 року надіслано запит </w:t>
      </w:r>
      <w:r w:rsidR="002843C5" w:rsidRPr="00E247BC">
        <w:rPr>
          <w:rFonts w:ascii="Times New Roman" w:hAnsi="Times New Roman"/>
          <w:bCs/>
          <w:sz w:val="26"/>
          <w:szCs w:val="26"/>
          <w:lang w:val="uk-UA"/>
        </w:rPr>
        <w:t>Зінченку О.В.</w:t>
      </w:r>
      <w:r w:rsidRPr="00E247BC">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14:paraId="03C1C63A" w14:textId="42B214F2" w:rsidR="006214AA" w:rsidRPr="00E247BC" w:rsidRDefault="006214AA"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На адресу Комісії </w:t>
      </w:r>
      <w:r w:rsidR="002843C5" w:rsidRPr="00E247BC">
        <w:rPr>
          <w:rFonts w:ascii="Times New Roman" w:hAnsi="Times New Roman"/>
          <w:bCs/>
          <w:sz w:val="26"/>
          <w:szCs w:val="26"/>
          <w:lang w:val="uk-UA"/>
        </w:rPr>
        <w:t>21</w:t>
      </w:r>
      <w:r w:rsidRPr="00E247BC">
        <w:rPr>
          <w:rFonts w:ascii="Times New Roman" w:hAnsi="Times New Roman"/>
          <w:bCs/>
          <w:sz w:val="26"/>
          <w:szCs w:val="26"/>
          <w:lang w:val="uk-UA"/>
        </w:rPr>
        <w:t xml:space="preserve"> серпня 2025 року надійшли пояснення кандидата.</w:t>
      </w:r>
    </w:p>
    <w:p w14:paraId="2BEFB850" w14:textId="43570925" w:rsidR="00EB3F57" w:rsidRPr="00E247BC" w:rsidRDefault="00A42624"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Дослідивши </w:t>
      </w:r>
      <w:r w:rsidR="00822CB4" w:rsidRPr="00E247BC">
        <w:rPr>
          <w:rFonts w:ascii="Times New Roman" w:hAnsi="Times New Roman"/>
          <w:bCs/>
          <w:sz w:val="26"/>
          <w:szCs w:val="26"/>
          <w:lang w:val="uk-UA"/>
        </w:rPr>
        <w:t>ці</w:t>
      </w:r>
      <w:r w:rsidRPr="00E247BC">
        <w:rPr>
          <w:rFonts w:ascii="Times New Roman" w:hAnsi="Times New Roman"/>
          <w:bCs/>
          <w:sz w:val="26"/>
          <w:szCs w:val="26"/>
          <w:lang w:val="uk-UA"/>
        </w:rPr>
        <w:t xml:space="preserve"> пояснення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917F24" w:rsidRPr="00E247BC">
        <w:rPr>
          <w:rFonts w:ascii="Times New Roman" w:hAnsi="Times New Roman"/>
          <w:bCs/>
          <w:sz w:val="26"/>
          <w:szCs w:val="26"/>
          <w:lang w:val="uk-UA"/>
        </w:rPr>
        <w:t>19</w:t>
      </w:r>
      <w:r w:rsidRPr="00E247BC">
        <w:rPr>
          <w:rFonts w:ascii="Times New Roman" w:hAnsi="Times New Roman"/>
          <w:bCs/>
          <w:sz w:val="26"/>
          <w:szCs w:val="26"/>
          <w:lang w:val="uk-UA"/>
        </w:rPr>
        <w:t xml:space="preserve">, </w:t>
      </w:r>
      <w:r w:rsidR="00917F24" w:rsidRPr="00E247BC">
        <w:rPr>
          <w:rFonts w:ascii="Times New Roman" w:hAnsi="Times New Roman"/>
          <w:bCs/>
          <w:sz w:val="26"/>
          <w:szCs w:val="26"/>
          <w:lang w:val="uk-UA"/>
        </w:rPr>
        <w:t>1</w:t>
      </w:r>
      <w:r w:rsidR="00153133" w:rsidRPr="00E247BC">
        <w:rPr>
          <w:rFonts w:ascii="Times New Roman" w:hAnsi="Times New Roman"/>
          <w:bCs/>
          <w:sz w:val="26"/>
          <w:szCs w:val="26"/>
          <w:lang w:val="uk-UA"/>
        </w:rPr>
        <w:t>9</w:t>
      </w:r>
      <w:r w:rsidRPr="00E247BC">
        <w:rPr>
          <w:rFonts w:ascii="Times New Roman" w:hAnsi="Times New Roman"/>
          <w:bCs/>
          <w:sz w:val="26"/>
          <w:szCs w:val="26"/>
          <w:lang w:val="uk-UA"/>
        </w:rPr>
        <w:t xml:space="preserve">,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w:t>
      </w:r>
      <w:r w:rsidR="00917F24" w:rsidRPr="00E247BC">
        <w:rPr>
          <w:rFonts w:ascii="Times New Roman" w:hAnsi="Times New Roman"/>
          <w:bCs/>
          <w:sz w:val="26"/>
          <w:szCs w:val="26"/>
          <w:lang w:val="uk-UA"/>
        </w:rPr>
        <w:t xml:space="preserve"> 19</w:t>
      </w:r>
      <w:r w:rsidRPr="00E247BC">
        <w:rPr>
          <w:rFonts w:ascii="Times New Roman" w:hAnsi="Times New Roman"/>
          <w:bCs/>
          <w:sz w:val="26"/>
          <w:szCs w:val="26"/>
          <w:lang w:val="uk-UA"/>
        </w:rPr>
        <w:t>), середній бал, розрахований згідно з пунктом</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5.7 Положення – </w:t>
      </w:r>
      <w:r w:rsidR="00917F24" w:rsidRPr="00E247BC">
        <w:rPr>
          <w:rFonts w:ascii="Times New Roman" w:hAnsi="Times New Roman"/>
          <w:bCs/>
          <w:sz w:val="26"/>
          <w:szCs w:val="26"/>
          <w:lang w:val="uk-UA"/>
        </w:rPr>
        <w:t>1</w:t>
      </w:r>
      <w:r w:rsidR="00153133" w:rsidRPr="00E247BC">
        <w:rPr>
          <w:rFonts w:ascii="Times New Roman" w:hAnsi="Times New Roman"/>
          <w:bCs/>
          <w:sz w:val="26"/>
          <w:szCs w:val="26"/>
          <w:lang w:val="uk-UA"/>
        </w:rPr>
        <w:t>9</w:t>
      </w:r>
      <w:r w:rsidRPr="00E247BC">
        <w:rPr>
          <w:rFonts w:ascii="Times New Roman" w:hAnsi="Times New Roman"/>
          <w:bCs/>
          <w:sz w:val="26"/>
          <w:szCs w:val="26"/>
          <w:lang w:val="uk-UA"/>
        </w:rPr>
        <w:t>,</w:t>
      </w:r>
      <w:r w:rsidR="00153133" w:rsidRPr="00E247BC">
        <w:rPr>
          <w:rFonts w:ascii="Times New Roman" w:hAnsi="Times New Roman"/>
          <w:bCs/>
          <w:sz w:val="26"/>
          <w:szCs w:val="26"/>
          <w:lang w:val="uk-UA"/>
        </w:rPr>
        <w:t>2</w:t>
      </w:r>
      <w:r w:rsidRPr="00E247BC">
        <w:rPr>
          <w:rFonts w:ascii="Times New Roman" w:hAnsi="Times New Roman"/>
          <w:bCs/>
          <w:sz w:val="26"/>
          <w:szCs w:val="26"/>
          <w:lang w:val="uk-UA"/>
        </w:rPr>
        <w:t>5; безперервний розвиток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середній бал, розрахований згідно з пунктом 5.7 Положення – </w:t>
      </w:r>
      <w:r w:rsidR="00153133" w:rsidRPr="00E247BC">
        <w:rPr>
          <w:rFonts w:ascii="Times New Roman" w:hAnsi="Times New Roman"/>
          <w:bCs/>
          <w:sz w:val="26"/>
          <w:szCs w:val="26"/>
          <w:lang w:val="uk-UA"/>
        </w:rPr>
        <w:t>20</w:t>
      </w:r>
      <w:r w:rsidRPr="00E247BC">
        <w:rPr>
          <w:rFonts w:ascii="Times New Roman" w:hAnsi="Times New Roman"/>
          <w:bCs/>
          <w:sz w:val="26"/>
          <w:szCs w:val="26"/>
          <w:lang w:val="uk-UA"/>
        </w:rPr>
        <w:t xml:space="preserve">; загальний бал за критерій – </w:t>
      </w:r>
      <w:r w:rsidR="00917F24" w:rsidRPr="00E247BC">
        <w:rPr>
          <w:rFonts w:ascii="Times New Roman" w:hAnsi="Times New Roman"/>
          <w:bCs/>
          <w:sz w:val="26"/>
          <w:szCs w:val="26"/>
          <w:lang w:val="uk-UA"/>
        </w:rPr>
        <w:t>3</w:t>
      </w:r>
      <w:r w:rsidR="00153133" w:rsidRPr="00E247BC">
        <w:rPr>
          <w:rFonts w:ascii="Times New Roman" w:hAnsi="Times New Roman"/>
          <w:bCs/>
          <w:sz w:val="26"/>
          <w:szCs w:val="26"/>
          <w:lang w:val="uk-UA"/>
        </w:rPr>
        <w:t>9</w:t>
      </w:r>
      <w:r w:rsidRPr="00E247BC">
        <w:rPr>
          <w:rFonts w:ascii="Times New Roman" w:hAnsi="Times New Roman"/>
          <w:bCs/>
          <w:sz w:val="26"/>
          <w:szCs w:val="26"/>
          <w:lang w:val="uk-UA"/>
        </w:rPr>
        <w:t>,</w:t>
      </w:r>
      <w:r w:rsidR="00153133" w:rsidRPr="00E247BC">
        <w:rPr>
          <w:rFonts w:ascii="Times New Roman" w:hAnsi="Times New Roman"/>
          <w:bCs/>
          <w:sz w:val="26"/>
          <w:szCs w:val="26"/>
          <w:lang w:val="uk-UA"/>
        </w:rPr>
        <w:t>25</w:t>
      </w:r>
      <w:r w:rsidRPr="00E247BC">
        <w:rPr>
          <w:rFonts w:ascii="Times New Roman" w:hAnsi="Times New Roman"/>
          <w:bCs/>
          <w:sz w:val="26"/>
          <w:szCs w:val="26"/>
          <w:lang w:val="uk-UA"/>
        </w:rPr>
        <w:t>.</w:t>
      </w:r>
    </w:p>
    <w:p w14:paraId="64CC484E" w14:textId="381A999B" w:rsidR="00EB3F57" w:rsidRPr="00E247BC" w:rsidRDefault="00691E23"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04E1B0C5" w:rsidR="00691E23" w:rsidRPr="00E247BC" w:rsidRDefault="00691E23"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17F24" w:rsidRPr="00E247BC">
        <w:rPr>
          <w:rFonts w:ascii="Times New Roman" w:hAnsi="Times New Roman"/>
          <w:bCs/>
          <w:sz w:val="26"/>
          <w:szCs w:val="26"/>
          <w:lang w:val="uk-UA"/>
        </w:rPr>
        <w:t>3</w:t>
      </w:r>
      <w:r w:rsidR="00153133" w:rsidRPr="00E247BC">
        <w:rPr>
          <w:rFonts w:ascii="Times New Roman" w:hAnsi="Times New Roman"/>
          <w:bCs/>
          <w:sz w:val="26"/>
          <w:szCs w:val="26"/>
          <w:lang w:val="uk-UA"/>
        </w:rPr>
        <w:t>9</w:t>
      </w:r>
      <w:r w:rsidRPr="00E247BC">
        <w:rPr>
          <w:rFonts w:ascii="Times New Roman" w:hAnsi="Times New Roman"/>
          <w:bCs/>
          <w:sz w:val="26"/>
          <w:szCs w:val="26"/>
          <w:lang w:val="uk-UA"/>
        </w:rPr>
        <w:t>,</w:t>
      </w:r>
      <w:r w:rsidR="00153133" w:rsidRPr="00E247BC">
        <w:rPr>
          <w:rFonts w:ascii="Times New Roman" w:hAnsi="Times New Roman"/>
          <w:bCs/>
          <w:sz w:val="26"/>
          <w:szCs w:val="26"/>
          <w:lang w:val="uk-UA"/>
        </w:rPr>
        <w:t>2</w:t>
      </w:r>
      <w:r w:rsidR="00917F24" w:rsidRPr="00E247BC">
        <w:rPr>
          <w:rFonts w:ascii="Times New Roman" w:hAnsi="Times New Roman"/>
          <w:bCs/>
          <w:sz w:val="26"/>
          <w:szCs w:val="26"/>
          <w:lang w:val="uk-UA"/>
        </w:rPr>
        <w:t>5</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із 50 можливих, що є </w:t>
      </w:r>
      <w:r w:rsidR="008F3413" w:rsidRPr="00E247BC">
        <w:rPr>
          <w:rFonts w:ascii="Times New Roman" w:hAnsi="Times New Roman"/>
          <w:bCs/>
          <w:sz w:val="26"/>
          <w:szCs w:val="26"/>
          <w:lang w:val="uk-UA"/>
        </w:rPr>
        <w:t>вищим</w:t>
      </w:r>
      <w:r w:rsidR="00153133" w:rsidRPr="00E247BC">
        <w:rPr>
          <w:rFonts w:ascii="Times New Roman" w:hAnsi="Times New Roman"/>
          <w:bCs/>
          <w:sz w:val="26"/>
          <w:szCs w:val="26"/>
          <w:lang w:val="uk-UA"/>
        </w:rPr>
        <w:t xml:space="preserve"> за</w:t>
      </w:r>
      <w:r w:rsidRPr="00E247BC">
        <w:rPr>
          <w:rFonts w:ascii="Times New Roman" w:hAnsi="Times New Roman"/>
          <w:bCs/>
          <w:sz w:val="26"/>
          <w:szCs w:val="26"/>
          <w:lang w:val="uk-UA"/>
        </w:rPr>
        <w:t xml:space="preserve"> 75% (37,5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максимально можливого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4D39AF59" w14:textId="397EC56A" w:rsidR="00691E23" w:rsidRPr="00E247BC" w:rsidRDefault="00691E23" w:rsidP="00EC0CCD">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Оцінювання відповідності кандидата за критерієм соціальної компетентності.</w:t>
      </w:r>
    </w:p>
    <w:p w14:paraId="4F683751" w14:textId="6A785C08" w:rsidR="00894747"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47FDD5B1" w:rsidR="00D82516"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(пункт</w:t>
      </w:r>
      <w:r w:rsidR="00A266A4" w:rsidRPr="00E247BC">
        <w:rPr>
          <w:rFonts w:ascii="Times New Roman" w:hAnsi="Times New Roman"/>
          <w:bCs/>
          <w:sz w:val="26"/>
          <w:szCs w:val="26"/>
          <w:lang w:val="uk-UA"/>
        </w:rPr>
        <w:t xml:space="preserve"> </w:t>
      </w:r>
      <w:r w:rsidRPr="00E247BC">
        <w:rPr>
          <w:rFonts w:ascii="Times New Roman" w:hAnsi="Times New Roman"/>
          <w:bCs/>
          <w:sz w:val="26"/>
          <w:szCs w:val="26"/>
          <w:lang w:val="uk-UA"/>
        </w:rPr>
        <w:t>2.9</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розділу</w:t>
      </w:r>
      <w:r w:rsidR="00A266A4" w:rsidRPr="00E247BC">
        <w:rPr>
          <w:rFonts w:ascii="Times New Roman" w:hAnsi="Times New Roman"/>
          <w:bCs/>
          <w:sz w:val="26"/>
          <w:szCs w:val="26"/>
          <w:lang w:val="uk-UA"/>
        </w:rPr>
        <w:t xml:space="preserve"> </w:t>
      </w:r>
      <w:r w:rsidRPr="00E247BC">
        <w:rPr>
          <w:rFonts w:ascii="Times New Roman" w:hAnsi="Times New Roman"/>
          <w:bCs/>
          <w:sz w:val="26"/>
          <w:szCs w:val="26"/>
          <w:lang w:val="uk-UA"/>
        </w:rPr>
        <w:t>2 Положення).</w:t>
      </w:r>
    </w:p>
    <w:p w14:paraId="74F16B85" w14:textId="1740C081" w:rsidR="00D82516"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26502938" w:rsidR="00D82516"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86D28">
        <w:rPr>
          <w:rFonts w:ascii="Times New Roman" w:hAnsi="Times New Roman"/>
          <w:bCs/>
          <w:sz w:val="26"/>
          <w:szCs w:val="26"/>
          <w:lang w:val="uk-UA"/>
        </w:rPr>
        <w:t xml:space="preserve"> </w:t>
      </w:r>
      <w:r w:rsidRPr="00E247BC">
        <w:rPr>
          <w:rFonts w:ascii="Times New Roman" w:hAnsi="Times New Roman"/>
          <w:bCs/>
          <w:sz w:val="26"/>
          <w:szCs w:val="26"/>
          <w:lang w:val="uk-UA"/>
        </w:rPr>
        <w:t>розділу 2 Положення).</w:t>
      </w:r>
    </w:p>
    <w:p w14:paraId="24F0DFB1" w14:textId="4D394E1E" w:rsidR="00D82516" w:rsidRPr="00E247BC" w:rsidRDefault="00D82516"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6C4A1C49" w:rsidR="00426A78" w:rsidRPr="00E247BC" w:rsidRDefault="00426A78"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w:t>
      </w:r>
      <w:r w:rsidR="0059542F" w:rsidRPr="00E247BC">
        <w:rPr>
          <w:rFonts w:ascii="Times New Roman" w:hAnsi="Times New Roman"/>
          <w:bCs/>
          <w:sz w:val="26"/>
          <w:szCs w:val="26"/>
          <w:lang w:val="uk-UA"/>
        </w:rPr>
        <w:t xml:space="preserve"> </w:t>
      </w:r>
      <w:r w:rsidRPr="00E247BC">
        <w:rPr>
          <w:rFonts w:ascii="Times New Roman" w:hAnsi="Times New Roman"/>
          <w:bCs/>
          <w:sz w:val="26"/>
          <w:szCs w:val="26"/>
          <w:lang w:val="uk-UA"/>
        </w:rPr>
        <w:t>2 Положення).</w:t>
      </w:r>
    </w:p>
    <w:p w14:paraId="7D5D60E5" w14:textId="470AE3C0" w:rsidR="00894747" w:rsidRPr="00E247BC" w:rsidRDefault="00426A78"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Емоційна стійкість – це здатність кандидата на посаду судді ефективно управляти своїми емоційними станами.</w:t>
      </w:r>
    </w:p>
    <w:p w14:paraId="07D02966" w14:textId="722C1FA4" w:rsidR="00671C71" w:rsidRPr="00E247BC" w:rsidRDefault="00671C71"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(пункт</w:t>
      </w:r>
      <w:r w:rsidR="0097185B" w:rsidRPr="00E247BC">
        <w:rPr>
          <w:rFonts w:ascii="Times New Roman" w:hAnsi="Times New Roman"/>
          <w:bCs/>
          <w:sz w:val="26"/>
          <w:szCs w:val="26"/>
          <w:lang w:val="uk-UA"/>
        </w:rPr>
        <w:t xml:space="preserve"> </w:t>
      </w:r>
      <w:r w:rsidRPr="00E247BC">
        <w:rPr>
          <w:rFonts w:ascii="Times New Roman" w:hAnsi="Times New Roman"/>
          <w:bCs/>
          <w:sz w:val="26"/>
          <w:szCs w:val="26"/>
          <w:lang w:val="uk-UA"/>
        </w:rPr>
        <w:t>2.12</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розділу</w:t>
      </w:r>
      <w:r w:rsidR="0059542F" w:rsidRPr="00E247BC">
        <w:rPr>
          <w:rFonts w:ascii="Times New Roman" w:hAnsi="Times New Roman"/>
          <w:bCs/>
          <w:sz w:val="26"/>
          <w:szCs w:val="26"/>
          <w:lang w:val="uk-UA"/>
        </w:rPr>
        <w:t xml:space="preserve"> </w:t>
      </w:r>
      <w:r w:rsidRPr="00E247BC">
        <w:rPr>
          <w:rFonts w:ascii="Times New Roman" w:hAnsi="Times New Roman"/>
          <w:bCs/>
          <w:sz w:val="26"/>
          <w:szCs w:val="26"/>
          <w:lang w:val="uk-UA"/>
        </w:rPr>
        <w:t>2 Положення).</w:t>
      </w:r>
    </w:p>
    <w:p w14:paraId="11CC729E" w14:textId="0168E086" w:rsidR="00671C71" w:rsidRPr="00E247BC" w:rsidRDefault="00671C71"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Ураховуючи письмові пояснення </w:t>
      </w:r>
      <w:r w:rsidR="00F65025" w:rsidRPr="00E247BC">
        <w:rPr>
          <w:rFonts w:ascii="Times New Roman" w:hAnsi="Times New Roman"/>
          <w:bCs/>
          <w:sz w:val="26"/>
          <w:szCs w:val="26"/>
          <w:lang w:val="uk-UA"/>
        </w:rPr>
        <w:t>Зінченка О.В.</w:t>
      </w:r>
      <w:r w:rsidRPr="00E247BC">
        <w:rPr>
          <w:rFonts w:ascii="Times New Roman" w:hAnsi="Times New Roman"/>
          <w:bCs/>
          <w:sz w:val="26"/>
          <w:szCs w:val="26"/>
          <w:lang w:val="uk-UA"/>
        </w:rPr>
        <w:t xml:space="preserve"> та відповіді, надані під час співбесіди, Комісія встановила, що кандидат продемонстрував належний рівень соціальної компетентності.</w:t>
      </w:r>
    </w:p>
    <w:p w14:paraId="7A955E5E" w14:textId="3997526F" w:rsidR="00671C71" w:rsidRPr="00E247BC" w:rsidRDefault="00671C71"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w:t>
      </w:r>
      <w:r w:rsidR="00F65025" w:rsidRPr="00E247BC">
        <w:rPr>
          <w:rFonts w:ascii="Times New Roman" w:hAnsi="Times New Roman"/>
          <w:bCs/>
          <w:sz w:val="26"/>
          <w:szCs w:val="26"/>
          <w:lang w:val="uk-UA"/>
        </w:rPr>
        <w:t>10</w:t>
      </w:r>
      <w:r w:rsidR="008D6B0A"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11</w:t>
      </w:r>
      <w:r w:rsidR="008D6B0A"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11</w:t>
      </w:r>
      <w:r w:rsidR="008D6B0A" w:rsidRPr="00E247BC">
        <w:rPr>
          <w:rFonts w:ascii="Times New Roman" w:hAnsi="Times New Roman"/>
          <w:bCs/>
          <w:sz w:val="26"/>
          <w:szCs w:val="26"/>
          <w:lang w:val="uk-UA"/>
        </w:rPr>
        <w:t xml:space="preserve">, </w:t>
      </w:r>
      <w:r w:rsidR="00904F33" w:rsidRPr="00E247BC">
        <w:rPr>
          <w:rFonts w:ascii="Times New Roman" w:hAnsi="Times New Roman"/>
          <w:bCs/>
          <w:sz w:val="26"/>
          <w:szCs w:val="26"/>
          <w:lang w:val="uk-UA"/>
        </w:rPr>
        <w:t>10</w:t>
      </w:r>
      <w:r w:rsidRPr="00E247BC">
        <w:rPr>
          <w:rFonts w:ascii="Times New Roman" w:hAnsi="Times New Roman"/>
          <w:bCs/>
          <w:sz w:val="26"/>
          <w:szCs w:val="26"/>
          <w:lang w:val="uk-UA"/>
        </w:rPr>
        <w:t xml:space="preserve">), середній бал, розрахований згідно з пунктом 5.7 Положення – </w:t>
      </w:r>
      <w:r w:rsidR="00F65025" w:rsidRPr="00E247BC">
        <w:rPr>
          <w:rFonts w:ascii="Times New Roman" w:hAnsi="Times New Roman"/>
          <w:bCs/>
          <w:sz w:val="26"/>
          <w:szCs w:val="26"/>
          <w:lang w:val="uk-UA"/>
        </w:rPr>
        <w:t>10</w:t>
      </w:r>
      <w:r w:rsidR="008D6B0A" w:rsidRPr="00E247BC">
        <w:rPr>
          <w:rFonts w:ascii="Times New Roman" w:hAnsi="Times New Roman"/>
          <w:bCs/>
          <w:sz w:val="26"/>
          <w:szCs w:val="26"/>
          <w:lang w:val="uk-UA"/>
        </w:rPr>
        <w:t>,5</w:t>
      </w:r>
      <w:r w:rsidRPr="00E247BC">
        <w:rPr>
          <w:rFonts w:ascii="Times New Roman" w:hAnsi="Times New Roman"/>
          <w:bCs/>
          <w:sz w:val="26"/>
          <w:szCs w:val="26"/>
          <w:lang w:val="uk-UA"/>
        </w:rPr>
        <w:t>; ефективна взаємодія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1</w:t>
      </w:r>
      <w:r w:rsidR="00904F33" w:rsidRPr="00E247BC">
        <w:rPr>
          <w:rFonts w:ascii="Times New Roman" w:hAnsi="Times New Roman"/>
          <w:bCs/>
          <w:sz w:val="26"/>
          <w:szCs w:val="26"/>
          <w:lang w:val="uk-UA"/>
        </w:rPr>
        <w:t>0</w:t>
      </w:r>
      <w:r w:rsidRPr="00E247BC">
        <w:rPr>
          <w:rFonts w:ascii="Times New Roman" w:hAnsi="Times New Roman"/>
          <w:bCs/>
          <w:sz w:val="26"/>
          <w:szCs w:val="26"/>
          <w:lang w:val="uk-UA"/>
        </w:rPr>
        <w:t xml:space="preserve">), середній бал, розрахований згідно з пунктом 5.7 Положення – </w:t>
      </w:r>
      <w:r w:rsidR="00F65025" w:rsidRPr="00E247BC">
        <w:rPr>
          <w:rFonts w:ascii="Times New Roman" w:hAnsi="Times New Roman"/>
          <w:bCs/>
          <w:sz w:val="26"/>
          <w:szCs w:val="26"/>
          <w:lang w:val="uk-UA"/>
        </w:rPr>
        <w:t>10</w:t>
      </w:r>
      <w:r w:rsidRPr="00E247BC">
        <w:rPr>
          <w:rFonts w:ascii="Times New Roman" w:hAnsi="Times New Roman"/>
          <w:bCs/>
          <w:sz w:val="26"/>
          <w:szCs w:val="26"/>
          <w:lang w:val="uk-UA"/>
        </w:rPr>
        <w:t>; стійкість мотивації (</w:t>
      </w:r>
      <w:r w:rsidR="00C02443" w:rsidRPr="00E247BC">
        <w:rPr>
          <w:rFonts w:ascii="Times New Roman" w:hAnsi="Times New Roman"/>
          <w:bCs/>
          <w:sz w:val="26"/>
          <w:szCs w:val="26"/>
          <w:lang w:val="uk-UA"/>
        </w:rPr>
        <w:t xml:space="preserve">10,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11</w:t>
      </w:r>
      <w:r w:rsidR="00C02443" w:rsidRPr="00E247BC">
        <w:rPr>
          <w:rFonts w:ascii="Times New Roman" w:hAnsi="Times New Roman"/>
          <w:bCs/>
          <w:sz w:val="26"/>
          <w:szCs w:val="26"/>
          <w:lang w:val="uk-UA"/>
        </w:rPr>
        <w:t>, 1</w:t>
      </w:r>
      <w:r w:rsidR="00904F33" w:rsidRPr="00E247BC">
        <w:rPr>
          <w:rFonts w:ascii="Times New Roman" w:hAnsi="Times New Roman"/>
          <w:bCs/>
          <w:sz w:val="26"/>
          <w:szCs w:val="26"/>
          <w:lang w:val="uk-UA"/>
        </w:rPr>
        <w:t>0</w:t>
      </w:r>
      <w:r w:rsidRPr="00E247BC">
        <w:rPr>
          <w:rFonts w:ascii="Times New Roman" w:hAnsi="Times New Roman"/>
          <w:bCs/>
          <w:sz w:val="26"/>
          <w:szCs w:val="26"/>
          <w:lang w:val="uk-UA"/>
        </w:rPr>
        <w:t>), середній бал, розрахований згідно</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з пунктом</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5.7 Положення – </w:t>
      </w:r>
      <w:r w:rsidR="00F65025" w:rsidRPr="00E247BC">
        <w:rPr>
          <w:rFonts w:ascii="Times New Roman" w:hAnsi="Times New Roman"/>
          <w:bCs/>
          <w:sz w:val="26"/>
          <w:szCs w:val="26"/>
          <w:lang w:val="uk-UA"/>
        </w:rPr>
        <w:t>10</w:t>
      </w:r>
      <w:r w:rsidRPr="00E247BC">
        <w:rPr>
          <w:rFonts w:ascii="Times New Roman" w:hAnsi="Times New Roman"/>
          <w:bCs/>
          <w:sz w:val="26"/>
          <w:szCs w:val="26"/>
          <w:lang w:val="uk-UA"/>
        </w:rPr>
        <w:t>,</w:t>
      </w:r>
      <w:r w:rsidR="00F65025" w:rsidRPr="00E247BC">
        <w:rPr>
          <w:rFonts w:ascii="Times New Roman" w:hAnsi="Times New Roman"/>
          <w:bCs/>
          <w:sz w:val="26"/>
          <w:szCs w:val="26"/>
          <w:lang w:val="uk-UA"/>
        </w:rPr>
        <w:t>2</w:t>
      </w:r>
      <w:r w:rsidRPr="00E247BC">
        <w:rPr>
          <w:rFonts w:ascii="Times New Roman" w:hAnsi="Times New Roman"/>
          <w:bCs/>
          <w:sz w:val="26"/>
          <w:szCs w:val="26"/>
          <w:lang w:val="uk-UA"/>
        </w:rPr>
        <w:t>5; емоційна стійкість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xml:space="preserve">, </w:t>
      </w:r>
      <w:r w:rsidR="00F65025" w:rsidRPr="00E247BC">
        <w:rPr>
          <w:rFonts w:ascii="Times New Roman" w:hAnsi="Times New Roman"/>
          <w:bCs/>
          <w:sz w:val="26"/>
          <w:szCs w:val="26"/>
          <w:lang w:val="uk-UA"/>
        </w:rPr>
        <w:t>10</w:t>
      </w:r>
      <w:r w:rsidR="00C02443" w:rsidRPr="00E247BC">
        <w:rPr>
          <w:rFonts w:ascii="Times New Roman" w:hAnsi="Times New Roman"/>
          <w:bCs/>
          <w:sz w:val="26"/>
          <w:szCs w:val="26"/>
          <w:lang w:val="uk-UA"/>
        </w:rPr>
        <w:t>, 1</w:t>
      </w:r>
      <w:r w:rsidR="00904F33" w:rsidRPr="00E247BC">
        <w:rPr>
          <w:rFonts w:ascii="Times New Roman" w:hAnsi="Times New Roman"/>
          <w:bCs/>
          <w:sz w:val="26"/>
          <w:szCs w:val="26"/>
          <w:lang w:val="uk-UA"/>
        </w:rPr>
        <w:t>0</w:t>
      </w:r>
      <w:r w:rsidRPr="00E247BC">
        <w:rPr>
          <w:rFonts w:ascii="Times New Roman" w:hAnsi="Times New Roman"/>
          <w:bCs/>
          <w:sz w:val="26"/>
          <w:szCs w:val="26"/>
          <w:lang w:val="uk-UA"/>
        </w:rPr>
        <w:t>), середній бал, розрахований згідно</w:t>
      </w:r>
      <w:r w:rsidR="0059542F"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з пунктом 5.7 Положення – </w:t>
      </w:r>
      <w:r w:rsidR="00F65025" w:rsidRPr="00E247BC">
        <w:rPr>
          <w:rFonts w:ascii="Times New Roman" w:hAnsi="Times New Roman"/>
          <w:bCs/>
          <w:sz w:val="26"/>
          <w:szCs w:val="26"/>
          <w:lang w:val="uk-UA"/>
        </w:rPr>
        <w:t>10</w:t>
      </w:r>
      <w:r w:rsidRPr="00E247BC">
        <w:rPr>
          <w:rFonts w:ascii="Times New Roman" w:hAnsi="Times New Roman"/>
          <w:bCs/>
          <w:sz w:val="26"/>
          <w:szCs w:val="26"/>
          <w:lang w:val="uk-UA"/>
        </w:rPr>
        <w:t xml:space="preserve">; загальний бал за критерій – </w:t>
      </w:r>
      <w:r w:rsidR="00F65025" w:rsidRPr="00E247BC">
        <w:rPr>
          <w:rFonts w:ascii="Times New Roman" w:hAnsi="Times New Roman"/>
          <w:bCs/>
          <w:sz w:val="26"/>
          <w:szCs w:val="26"/>
          <w:lang w:val="uk-UA"/>
        </w:rPr>
        <w:t>40</w:t>
      </w:r>
      <w:r w:rsidR="00C02443" w:rsidRPr="00E247BC">
        <w:rPr>
          <w:rFonts w:ascii="Times New Roman" w:hAnsi="Times New Roman"/>
          <w:bCs/>
          <w:sz w:val="26"/>
          <w:szCs w:val="26"/>
          <w:lang w:val="uk-UA"/>
        </w:rPr>
        <w:t>,</w:t>
      </w:r>
      <w:r w:rsidR="00F65025" w:rsidRPr="00E247BC">
        <w:rPr>
          <w:rFonts w:ascii="Times New Roman" w:hAnsi="Times New Roman"/>
          <w:bCs/>
          <w:sz w:val="26"/>
          <w:szCs w:val="26"/>
          <w:lang w:val="uk-UA"/>
        </w:rPr>
        <w:t>7</w:t>
      </w:r>
      <w:r w:rsidR="00C02443" w:rsidRPr="00E247BC">
        <w:rPr>
          <w:rFonts w:ascii="Times New Roman" w:hAnsi="Times New Roman"/>
          <w:bCs/>
          <w:sz w:val="26"/>
          <w:szCs w:val="26"/>
          <w:lang w:val="uk-UA"/>
        </w:rPr>
        <w:t>5</w:t>
      </w:r>
      <w:r w:rsidRPr="00E247BC">
        <w:rPr>
          <w:rFonts w:ascii="Times New Roman" w:hAnsi="Times New Roman"/>
          <w:bCs/>
          <w:sz w:val="26"/>
          <w:szCs w:val="26"/>
          <w:lang w:val="uk-UA"/>
        </w:rPr>
        <w:t>.</w:t>
      </w:r>
    </w:p>
    <w:p w14:paraId="7E85CCD1" w14:textId="7043052E" w:rsidR="00894747" w:rsidRPr="00E247BC" w:rsidRDefault="00DF5627"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26C69">
        <w:rPr>
          <w:rFonts w:ascii="Times New Roman" w:hAnsi="Times New Roman"/>
          <w:bCs/>
          <w:sz w:val="26"/>
          <w:szCs w:val="26"/>
          <w:lang w:val="uk-UA"/>
        </w:rPr>
        <w:t xml:space="preserve">  </w:t>
      </w:r>
      <w:r w:rsidR="00F65025" w:rsidRPr="00E247BC">
        <w:rPr>
          <w:rFonts w:ascii="Times New Roman" w:hAnsi="Times New Roman"/>
          <w:bCs/>
          <w:sz w:val="26"/>
          <w:szCs w:val="26"/>
          <w:lang w:val="uk-UA"/>
        </w:rPr>
        <w:t>40</w:t>
      </w:r>
      <w:r w:rsidRPr="00E247BC">
        <w:rPr>
          <w:rFonts w:ascii="Times New Roman" w:hAnsi="Times New Roman"/>
          <w:bCs/>
          <w:sz w:val="26"/>
          <w:szCs w:val="26"/>
          <w:lang w:val="uk-UA"/>
        </w:rPr>
        <w:t>,</w:t>
      </w:r>
      <w:r w:rsidR="00F65025" w:rsidRPr="00E247BC">
        <w:rPr>
          <w:rFonts w:ascii="Times New Roman" w:hAnsi="Times New Roman"/>
          <w:bCs/>
          <w:sz w:val="26"/>
          <w:szCs w:val="26"/>
          <w:lang w:val="uk-UA"/>
        </w:rPr>
        <w:t>7</w:t>
      </w:r>
      <w:r w:rsidR="00904F33" w:rsidRPr="00E247BC">
        <w:rPr>
          <w:rFonts w:ascii="Times New Roman" w:hAnsi="Times New Roman"/>
          <w:bCs/>
          <w:sz w:val="26"/>
          <w:szCs w:val="26"/>
          <w:lang w:val="uk-UA"/>
        </w:rPr>
        <w:t>5</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із 50 можливих, що є </w:t>
      </w:r>
      <w:r w:rsidR="00F65025" w:rsidRPr="00E247BC">
        <w:rPr>
          <w:rFonts w:ascii="Times New Roman" w:hAnsi="Times New Roman"/>
          <w:bCs/>
          <w:sz w:val="26"/>
          <w:szCs w:val="26"/>
          <w:lang w:val="uk-UA"/>
        </w:rPr>
        <w:t>вищим</w:t>
      </w:r>
      <w:r w:rsidRPr="00E247BC">
        <w:rPr>
          <w:rFonts w:ascii="Times New Roman" w:hAnsi="Times New Roman"/>
          <w:bCs/>
          <w:sz w:val="26"/>
          <w:szCs w:val="26"/>
          <w:lang w:val="uk-UA"/>
        </w:rPr>
        <w:t xml:space="preserve"> 75% (37,5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xml:space="preserve">) максимально можливого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тому Комісія дійшла висновку, що кандидат відповідає критерію соціальної компетентності.</w:t>
      </w:r>
    </w:p>
    <w:p w14:paraId="5ED609B2" w14:textId="5E723200" w:rsidR="00894747" w:rsidRPr="00E247BC" w:rsidRDefault="00DF5627" w:rsidP="00EC0CCD">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5DF5246E" w14:textId="1AC0CD69" w:rsidR="00DF5627"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6662E71C" w:rsidR="00C0393F"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w:t>
      </w:r>
      <w:r w:rsidR="00A266A4" w:rsidRPr="00E247BC">
        <w:rPr>
          <w:rFonts w:ascii="Times New Roman" w:hAnsi="Times New Roman"/>
          <w:bCs/>
          <w:sz w:val="26"/>
          <w:szCs w:val="26"/>
          <w:lang w:val="uk-UA"/>
        </w:rPr>
        <w:t xml:space="preserve"> </w:t>
      </w:r>
      <w:r w:rsidRPr="00E247BC">
        <w:rPr>
          <w:rFonts w:ascii="Times New Roman" w:hAnsi="Times New Roman"/>
          <w:bCs/>
          <w:sz w:val="26"/>
          <w:szCs w:val="26"/>
          <w:lang w:val="uk-UA"/>
        </w:rPr>
        <w:t>№ 3659/0/15-24 (далі – Показники).</w:t>
      </w:r>
    </w:p>
    <w:p w14:paraId="3A906067" w14:textId="60DC2A98" w:rsidR="00C0393F"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E247BC">
        <w:rPr>
          <w:rFonts w:ascii="Times New Roman" w:hAnsi="Times New Roman"/>
          <w:bCs/>
          <w:sz w:val="26"/>
          <w:szCs w:val="26"/>
          <w:lang w:val="uk-UA"/>
        </w:rPr>
        <w:t xml:space="preserve"> </w:t>
      </w:r>
      <w:r w:rsidRPr="00E247BC">
        <w:rPr>
          <w:rFonts w:ascii="Times New Roman" w:hAnsi="Times New Roman"/>
          <w:bCs/>
          <w:sz w:val="26"/>
          <w:szCs w:val="26"/>
          <w:lang w:val="uk-UA"/>
        </w:rPr>
        <w:t>2.13 Положення.</w:t>
      </w:r>
    </w:p>
    <w:p w14:paraId="04DB362A" w14:textId="0B398F39" w:rsidR="00C0393F" w:rsidRPr="00E247BC" w:rsidRDefault="00C0393F"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10097A7A" w14:textId="21B9B846" w:rsidR="002843C5" w:rsidRPr="00E247BC" w:rsidRDefault="0050617B" w:rsidP="002843C5">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C0393F" w:rsidRPr="00E247BC">
        <w:rPr>
          <w:rFonts w:ascii="Times New Roman" w:hAnsi="Times New Roman"/>
          <w:bCs/>
          <w:sz w:val="26"/>
          <w:szCs w:val="26"/>
          <w:lang w:val="uk-UA"/>
        </w:rPr>
        <w:t>.</w:t>
      </w:r>
    </w:p>
    <w:p w14:paraId="0F77A98D" w14:textId="21C6D1FD" w:rsidR="0050617B" w:rsidRPr="00E247BC" w:rsidRDefault="0050617B"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На адресу Комісії </w:t>
      </w:r>
      <w:r w:rsidR="002843C5" w:rsidRPr="00E247BC">
        <w:rPr>
          <w:rFonts w:ascii="Times New Roman" w:hAnsi="Times New Roman"/>
          <w:sz w:val="26"/>
          <w:szCs w:val="26"/>
          <w:lang w:val="uk-UA"/>
        </w:rPr>
        <w:t>23 березня 2026 року надійшов висновок Громадської ради доброчесності про невідповідність кандидата на посаду судді критеріям доброчесності та професійної етики</w:t>
      </w:r>
      <w:r w:rsidR="002843C5"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стосовно кандидата на посаду судді </w:t>
      </w:r>
      <w:r w:rsidR="002843C5" w:rsidRPr="00E247BC">
        <w:rPr>
          <w:rFonts w:ascii="Times New Roman" w:hAnsi="Times New Roman"/>
          <w:bCs/>
          <w:sz w:val="26"/>
          <w:szCs w:val="26"/>
          <w:lang w:val="uk-UA"/>
        </w:rPr>
        <w:t>Зінченка О.В</w:t>
      </w:r>
      <w:r w:rsidR="00975131" w:rsidRPr="00E247BC">
        <w:rPr>
          <w:rFonts w:ascii="Times New Roman" w:hAnsi="Times New Roman"/>
          <w:bCs/>
          <w:sz w:val="26"/>
          <w:szCs w:val="26"/>
          <w:lang w:val="uk-UA"/>
        </w:rPr>
        <w:t>.</w:t>
      </w:r>
    </w:p>
    <w:p w14:paraId="1D62EA9B" w14:textId="613F31F8" w:rsidR="002843C5" w:rsidRPr="00E247BC" w:rsidRDefault="000C3F0F" w:rsidP="0072027A">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У</w:t>
      </w:r>
      <w:r w:rsidR="00CD59ED" w:rsidRPr="00E247BC">
        <w:rPr>
          <w:rFonts w:ascii="Times New Roman" w:hAnsi="Times New Roman"/>
          <w:bCs/>
          <w:sz w:val="26"/>
          <w:szCs w:val="26"/>
          <w:lang w:val="uk-UA"/>
        </w:rPr>
        <w:t>казан</w:t>
      </w:r>
      <w:r w:rsidR="002843C5" w:rsidRPr="00E247BC">
        <w:rPr>
          <w:rFonts w:ascii="Times New Roman" w:hAnsi="Times New Roman"/>
          <w:bCs/>
          <w:sz w:val="26"/>
          <w:szCs w:val="26"/>
          <w:lang w:val="uk-UA"/>
        </w:rPr>
        <w:t>ий</w:t>
      </w:r>
      <w:r w:rsidR="00CD59ED" w:rsidRPr="00E247BC">
        <w:rPr>
          <w:rFonts w:ascii="Times New Roman" w:hAnsi="Times New Roman"/>
          <w:bCs/>
          <w:sz w:val="26"/>
          <w:szCs w:val="26"/>
          <w:lang w:val="uk-UA"/>
        </w:rPr>
        <w:t xml:space="preserve"> </w:t>
      </w:r>
      <w:r w:rsidR="002843C5" w:rsidRPr="00E247BC">
        <w:rPr>
          <w:rFonts w:ascii="Times New Roman" w:hAnsi="Times New Roman"/>
          <w:bCs/>
          <w:sz w:val="26"/>
          <w:szCs w:val="26"/>
          <w:lang w:val="uk-UA"/>
        </w:rPr>
        <w:t>висновок</w:t>
      </w:r>
      <w:r w:rsidR="00CD59ED" w:rsidRPr="00E247BC">
        <w:rPr>
          <w:rFonts w:ascii="Times New Roman" w:hAnsi="Times New Roman"/>
          <w:bCs/>
          <w:sz w:val="26"/>
          <w:szCs w:val="26"/>
          <w:lang w:val="uk-UA"/>
        </w:rPr>
        <w:t xml:space="preserve"> ГРД з усіма додатками до нього надіслано кандидату</w:t>
      </w:r>
      <w:r w:rsidR="00486D28">
        <w:rPr>
          <w:rFonts w:ascii="Times New Roman" w:hAnsi="Times New Roman"/>
          <w:bCs/>
          <w:sz w:val="26"/>
          <w:szCs w:val="26"/>
          <w:lang w:val="uk-UA"/>
        </w:rPr>
        <w:t xml:space="preserve">                 </w:t>
      </w:r>
      <w:r w:rsidR="002843C5" w:rsidRPr="00E247BC">
        <w:rPr>
          <w:rFonts w:ascii="Times New Roman" w:hAnsi="Times New Roman"/>
          <w:bCs/>
          <w:sz w:val="26"/>
          <w:szCs w:val="26"/>
          <w:lang w:val="uk-UA"/>
        </w:rPr>
        <w:t>23</w:t>
      </w:r>
      <w:r w:rsidR="00CD59ED" w:rsidRPr="00E247BC">
        <w:rPr>
          <w:rFonts w:ascii="Times New Roman" w:hAnsi="Times New Roman"/>
          <w:bCs/>
          <w:sz w:val="26"/>
          <w:szCs w:val="26"/>
          <w:lang w:val="uk-UA"/>
        </w:rPr>
        <w:t xml:space="preserve"> </w:t>
      </w:r>
      <w:r w:rsidR="002843C5" w:rsidRPr="00E247BC">
        <w:rPr>
          <w:rFonts w:ascii="Times New Roman" w:hAnsi="Times New Roman"/>
          <w:bCs/>
          <w:sz w:val="26"/>
          <w:szCs w:val="26"/>
          <w:lang w:val="uk-UA"/>
        </w:rPr>
        <w:t>березня</w:t>
      </w:r>
      <w:r w:rsidR="00CD59ED" w:rsidRPr="00E247BC">
        <w:rPr>
          <w:rFonts w:ascii="Times New Roman" w:hAnsi="Times New Roman"/>
          <w:bCs/>
          <w:sz w:val="26"/>
          <w:szCs w:val="26"/>
          <w:lang w:val="uk-UA"/>
        </w:rPr>
        <w:t xml:space="preserve"> 2026 року.</w:t>
      </w:r>
    </w:p>
    <w:p w14:paraId="60B78EEA" w14:textId="7E9388BA" w:rsidR="00975131" w:rsidRPr="00E247BC" w:rsidRDefault="00975131"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Крім того, </w:t>
      </w:r>
      <w:r w:rsidR="002843C5" w:rsidRPr="00E247BC">
        <w:rPr>
          <w:rFonts w:ascii="Times New Roman" w:hAnsi="Times New Roman"/>
          <w:bCs/>
          <w:sz w:val="26"/>
          <w:szCs w:val="26"/>
          <w:lang w:val="uk-UA"/>
        </w:rPr>
        <w:t>31</w:t>
      </w:r>
      <w:r w:rsidR="00C62C0B" w:rsidRPr="00E247BC">
        <w:rPr>
          <w:rFonts w:ascii="Times New Roman" w:hAnsi="Times New Roman"/>
          <w:bCs/>
          <w:sz w:val="26"/>
          <w:szCs w:val="26"/>
          <w:lang w:val="uk-UA"/>
        </w:rPr>
        <w:t xml:space="preserve"> </w:t>
      </w:r>
      <w:r w:rsidR="002843C5" w:rsidRPr="00E247BC">
        <w:rPr>
          <w:rFonts w:ascii="Times New Roman" w:hAnsi="Times New Roman"/>
          <w:bCs/>
          <w:sz w:val="26"/>
          <w:szCs w:val="26"/>
          <w:lang w:val="uk-UA"/>
        </w:rPr>
        <w:t xml:space="preserve">березня </w:t>
      </w:r>
      <w:r w:rsidR="00C62C0B" w:rsidRPr="00E247BC">
        <w:rPr>
          <w:rFonts w:ascii="Times New Roman" w:hAnsi="Times New Roman"/>
          <w:bCs/>
          <w:sz w:val="26"/>
          <w:szCs w:val="26"/>
          <w:lang w:val="uk-UA"/>
        </w:rPr>
        <w:t>2026 року</w:t>
      </w:r>
      <w:r w:rsidR="002843C5" w:rsidRPr="00E247BC">
        <w:rPr>
          <w:rFonts w:ascii="Times New Roman" w:hAnsi="Times New Roman"/>
          <w:bCs/>
          <w:sz w:val="26"/>
          <w:szCs w:val="26"/>
          <w:lang w:val="uk-UA"/>
        </w:rPr>
        <w:t xml:space="preserve"> та 02 квітня 2026 року</w:t>
      </w:r>
      <w:r w:rsidR="00C62C0B" w:rsidRPr="00E247BC">
        <w:rPr>
          <w:rFonts w:ascii="Times New Roman" w:hAnsi="Times New Roman"/>
          <w:bCs/>
          <w:sz w:val="26"/>
          <w:szCs w:val="26"/>
          <w:lang w:val="uk-UA"/>
        </w:rPr>
        <w:t xml:space="preserve"> кандидату надіслано запит</w:t>
      </w:r>
      <w:r w:rsidR="002843C5" w:rsidRPr="00E247BC">
        <w:rPr>
          <w:rFonts w:ascii="Times New Roman" w:hAnsi="Times New Roman"/>
          <w:bCs/>
          <w:sz w:val="26"/>
          <w:szCs w:val="26"/>
          <w:lang w:val="uk-UA"/>
        </w:rPr>
        <w:t>и</w:t>
      </w:r>
      <w:r w:rsidR="00C62C0B" w:rsidRPr="00E247BC">
        <w:rPr>
          <w:rFonts w:ascii="Times New Roman" w:hAnsi="Times New Roman"/>
          <w:bCs/>
          <w:sz w:val="26"/>
          <w:szCs w:val="26"/>
          <w:lang w:val="uk-UA"/>
        </w:rPr>
        <w:t xml:space="preserve"> Комісії  </w:t>
      </w:r>
      <w:r w:rsidR="0060378A" w:rsidRPr="00E247BC">
        <w:rPr>
          <w:rFonts w:ascii="Times New Roman" w:hAnsi="Times New Roman"/>
          <w:bCs/>
          <w:sz w:val="26"/>
          <w:szCs w:val="26"/>
          <w:lang w:val="uk-UA"/>
        </w:rPr>
        <w:t>про надання пояснень щодо переліку питань, які виникли під час дослідження досьє.</w:t>
      </w:r>
      <w:r w:rsidR="00C62C0B" w:rsidRPr="00E247BC">
        <w:rPr>
          <w:rFonts w:ascii="Times New Roman" w:hAnsi="Times New Roman"/>
          <w:bCs/>
          <w:sz w:val="26"/>
          <w:szCs w:val="26"/>
          <w:lang w:val="uk-UA"/>
        </w:rPr>
        <w:t xml:space="preserve">   </w:t>
      </w:r>
    </w:p>
    <w:p w14:paraId="5357D1AA" w14:textId="60A57252" w:rsidR="00CD59ED" w:rsidRPr="00E247BC" w:rsidRDefault="00EB22E2" w:rsidP="00EC0CC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Кандидат </w:t>
      </w:r>
      <w:r w:rsidR="002843C5" w:rsidRPr="00E247BC">
        <w:rPr>
          <w:rFonts w:ascii="Times New Roman" w:hAnsi="Times New Roman"/>
          <w:bCs/>
          <w:sz w:val="26"/>
          <w:szCs w:val="26"/>
          <w:lang w:val="uk-UA"/>
        </w:rPr>
        <w:t>Зінченко</w:t>
      </w:r>
      <w:r w:rsidRPr="00E247BC">
        <w:rPr>
          <w:rFonts w:ascii="Times New Roman" w:hAnsi="Times New Roman"/>
          <w:bCs/>
          <w:sz w:val="26"/>
          <w:szCs w:val="26"/>
          <w:lang w:val="uk-UA"/>
        </w:rPr>
        <w:t xml:space="preserve"> </w:t>
      </w:r>
      <w:r w:rsidR="002843C5" w:rsidRPr="00E247BC">
        <w:rPr>
          <w:rFonts w:ascii="Times New Roman" w:hAnsi="Times New Roman"/>
          <w:bCs/>
          <w:sz w:val="26"/>
          <w:szCs w:val="26"/>
          <w:lang w:val="uk-UA"/>
        </w:rPr>
        <w:t>О.В. 03</w:t>
      </w:r>
      <w:r w:rsidR="00CD59ED" w:rsidRPr="00E247BC">
        <w:rPr>
          <w:rFonts w:ascii="Times New Roman" w:hAnsi="Times New Roman"/>
          <w:bCs/>
          <w:sz w:val="26"/>
          <w:szCs w:val="26"/>
          <w:lang w:val="uk-UA"/>
        </w:rPr>
        <w:t xml:space="preserve"> </w:t>
      </w:r>
      <w:r w:rsidR="002843C5" w:rsidRPr="00E247BC">
        <w:rPr>
          <w:rFonts w:ascii="Times New Roman" w:hAnsi="Times New Roman"/>
          <w:bCs/>
          <w:sz w:val="26"/>
          <w:szCs w:val="26"/>
          <w:lang w:val="uk-UA"/>
        </w:rPr>
        <w:t>квітня</w:t>
      </w:r>
      <w:r w:rsidR="00CD59ED" w:rsidRPr="00E247BC">
        <w:rPr>
          <w:rFonts w:ascii="Times New Roman" w:hAnsi="Times New Roman"/>
          <w:bCs/>
          <w:sz w:val="26"/>
          <w:szCs w:val="26"/>
          <w:lang w:val="uk-UA"/>
        </w:rPr>
        <w:t xml:space="preserve"> 2026 року надісла</w:t>
      </w:r>
      <w:r w:rsidR="0060378A" w:rsidRPr="00E247BC">
        <w:rPr>
          <w:rFonts w:ascii="Times New Roman" w:hAnsi="Times New Roman"/>
          <w:bCs/>
          <w:sz w:val="26"/>
          <w:szCs w:val="26"/>
          <w:lang w:val="uk-UA"/>
        </w:rPr>
        <w:t>в</w:t>
      </w:r>
      <w:r w:rsidR="00CD59ED" w:rsidRPr="00E247BC">
        <w:rPr>
          <w:rFonts w:ascii="Times New Roman" w:hAnsi="Times New Roman"/>
          <w:bCs/>
          <w:sz w:val="26"/>
          <w:szCs w:val="26"/>
          <w:lang w:val="uk-UA"/>
        </w:rPr>
        <w:t xml:space="preserve"> до Комісії письмові пояснення на запитання Комісії.</w:t>
      </w:r>
    </w:p>
    <w:p w14:paraId="186D8CFD" w14:textId="0F3F9B71" w:rsidR="00ED1588" w:rsidRPr="00E247BC" w:rsidRDefault="00AB2D3E" w:rsidP="00364BA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w:t>
      </w:r>
      <w:r w:rsidR="0072027A" w:rsidRPr="00E247BC">
        <w:rPr>
          <w:rFonts w:ascii="Times New Roman" w:hAnsi="Times New Roman"/>
          <w:bCs/>
          <w:sz w:val="26"/>
          <w:szCs w:val="26"/>
          <w:lang w:val="uk-UA"/>
        </w:rPr>
        <w:t>у</w:t>
      </w:r>
      <w:r w:rsidRPr="00E247BC">
        <w:rPr>
          <w:rFonts w:ascii="Times New Roman" w:hAnsi="Times New Roman"/>
          <w:bCs/>
          <w:sz w:val="26"/>
          <w:szCs w:val="26"/>
          <w:lang w:val="uk-UA"/>
        </w:rPr>
        <w:t xml:space="preserve"> </w:t>
      </w:r>
      <w:r w:rsidR="0072027A" w:rsidRPr="00E247BC">
        <w:rPr>
          <w:rFonts w:ascii="Times New Roman" w:hAnsi="Times New Roman"/>
          <w:bCs/>
          <w:sz w:val="26"/>
          <w:szCs w:val="26"/>
          <w:lang w:val="uk-UA"/>
        </w:rPr>
        <w:t>висновку</w:t>
      </w:r>
      <w:r w:rsidRPr="00E247BC">
        <w:rPr>
          <w:rFonts w:ascii="Times New Roman" w:hAnsi="Times New Roman"/>
          <w:bCs/>
          <w:sz w:val="26"/>
          <w:szCs w:val="26"/>
          <w:lang w:val="uk-UA"/>
        </w:rPr>
        <w:t xml:space="preserve"> ГРД.</w:t>
      </w:r>
    </w:p>
    <w:p w14:paraId="398E716B" w14:textId="585979C5" w:rsidR="00364BA0" w:rsidRPr="00E247BC" w:rsidRDefault="00C74AC3" w:rsidP="00A4573D">
      <w:pPr>
        <w:pStyle w:val="rtejustify"/>
        <w:shd w:val="clear" w:color="auto" w:fill="FFFFFF"/>
        <w:spacing w:before="0" w:beforeAutospacing="0" w:after="0" w:afterAutospacing="0"/>
        <w:ind w:firstLine="567"/>
        <w:jc w:val="both"/>
        <w:rPr>
          <w:sz w:val="26"/>
          <w:szCs w:val="26"/>
        </w:rPr>
      </w:pPr>
      <w:r w:rsidRPr="00E247BC">
        <w:rPr>
          <w:sz w:val="26"/>
          <w:szCs w:val="26"/>
        </w:rPr>
        <w:t>У надан</w:t>
      </w:r>
      <w:r w:rsidR="00364BA0" w:rsidRPr="00E247BC">
        <w:rPr>
          <w:sz w:val="26"/>
          <w:szCs w:val="26"/>
        </w:rPr>
        <w:t>ому</w:t>
      </w:r>
      <w:r w:rsidRPr="00E247BC">
        <w:rPr>
          <w:sz w:val="26"/>
          <w:szCs w:val="26"/>
        </w:rPr>
        <w:t xml:space="preserve"> Комісії </w:t>
      </w:r>
      <w:r w:rsidR="00364BA0" w:rsidRPr="00E247BC">
        <w:rPr>
          <w:sz w:val="26"/>
          <w:szCs w:val="26"/>
        </w:rPr>
        <w:t>висновку</w:t>
      </w:r>
      <w:r w:rsidR="00D80CCE" w:rsidRPr="00E247BC">
        <w:rPr>
          <w:sz w:val="26"/>
          <w:szCs w:val="26"/>
        </w:rPr>
        <w:t xml:space="preserve"> </w:t>
      </w:r>
      <w:r w:rsidRPr="00E247BC">
        <w:rPr>
          <w:sz w:val="26"/>
          <w:szCs w:val="26"/>
        </w:rPr>
        <w:t>ГРД</w:t>
      </w:r>
      <w:r w:rsidR="00D80CCE" w:rsidRPr="00E247BC">
        <w:rPr>
          <w:sz w:val="26"/>
          <w:szCs w:val="26"/>
        </w:rPr>
        <w:t>, зокрема</w:t>
      </w:r>
      <w:r w:rsidR="000C3F0F" w:rsidRPr="00E247BC">
        <w:rPr>
          <w:sz w:val="26"/>
          <w:szCs w:val="26"/>
        </w:rPr>
        <w:t>,</w:t>
      </w:r>
      <w:r w:rsidR="00D80CCE" w:rsidRPr="00E247BC">
        <w:rPr>
          <w:sz w:val="26"/>
          <w:szCs w:val="26"/>
        </w:rPr>
        <w:t xml:space="preserve"> у пункті 1</w:t>
      </w:r>
      <w:r w:rsidRPr="00E247BC">
        <w:rPr>
          <w:sz w:val="26"/>
          <w:szCs w:val="26"/>
        </w:rPr>
        <w:t xml:space="preserve"> зазнач</w:t>
      </w:r>
      <w:r w:rsidR="00D80CCE" w:rsidRPr="00E247BC">
        <w:rPr>
          <w:sz w:val="26"/>
          <w:szCs w:val="26"/>
        </w:rPr>
        <w:t>ено</w:t>
      </w:r>
      <w:r w:rsidRPr="00E247BC">
        <w:rPr>
          <w:sz w:val="26"/>
          <w:szCs w:val="26"/>
        </w:rPr>
        <w:t>, що кандидат</w:t>
      </w:r>
      <w:r w:rsidR="00A4573D" w:rsidRPr="00E247BC">
        <w:rPr>
          <w:sz w:val="26"/>
          <w:szCs w:val="26"/>
        </w:rPr>
        <w:t xml:space="preserve"> </w:t>
      </w:r>
      <w:r w:rsidR="00364BA0" w:rsidRPr="00E247BC">
        <w:rPr>
          <w:sz w:val="26"/>
          <w:szCs w:val="26"/>
        </w:rPr>
        <w:t xml:space="preserve">відвідував тимчасово окуповані території України та територію російської федерації </w:t>
      </w:r>
      <w:r w:rsidR="00364BA0" w:rsidRPr="00E247BC">
        <w:rPr>
          <w:sz w:val="26"/>
          <w:szCs w:val="26"/>
        </w:rPr>
        <w:lastRenderedPageBreak/>
        <w:t xml:space="preserve">після початку агресії без нагальної потреби, тобто за відсутності критичних та/або невідкладних </w:t>
      </w:r>
      <w:proofErr w:type="spellStart"/>
      <w:r w:rsidR="00364BA0" w:rsidRPr="00E247BC">
        <w:rPr>
          <w:sz w:val="26"/>
          <w:szCs w:val="26"/>
        </w:rPr>
        <w:t>життєво</w:t>
      </w:r>
      <w:proofErr w:type="spellEnd"/>
      <w:r w:rsidR="00364BA0" w:rsidRPr="00E247BC">
        <w:rPr>
          <w:sz w:val="26"/>
          <w:szCs w:val="26"/>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5772CE78" w14:textId="05DF6055" w:rsidR="00D02EFC" w:rsidRPr="00E247BC" w:rsidRDefault="00A4573D" w:rsidP="005A3DAA">
      <w:pPr>
        <w:pStyle w:val="rtejustify"/>
        <w:shd w:val="clear" w:color="auto" w:fill="FFFFFF"/>
        <w:spacing w:before="0" w:beforeAutospacing="0" w:after="0" w:afterAutospacing="0"/>
        <w:ind w:firstLine="567"/>
        <w:jc w:val="both"/>
        <w:rPr>
          <w:sz w:val="26"/>
          <w:szCs w:val="26"/>
        </w:rPr>
      </w:pPr>
      <w:r w:rsidRPr="00E247BC">
        <w:rPr>
          <w:sz w:val="26"/>
          <w:szCs w:val="26"/>
        </w:rPr>
        <w:t xml:space="preserve">Під час засідання колегії суддя Зінченко О.В. </w:t>
      </w:r>
      <w:r w:rsidR="000C3F0F" w:rsidRPr="00E247BC">
        <w:rPr>
          <w:sz w:val="26"/>
          <w:szCs w:val="26"/>
        </w:rPr>
        <w:t>щодо</w:t>
      </w:r>
      <w:r w:rsidRPr="00E247BC">
        <w:rPr>
          <w:sz w:val="26"/>
          <w:szCs w:val="26"/>
        </w:rPr>
        <w:t xml:space="preserve"> цих обставин пояснив, що </w:t>
      </w:r>
      <w:r w:rsidR="000C3200" w:rsidRPr="00E247BC">
        <w:rPr>
          <w:sz w:val="26"/>
          <w:szCs w:val="26"/>
        </w:rPr>
        <w:t>це були дві короткочасні поїздки на територію російської федерації</w:t>
      </w:r>
      <w:r w:rsidR="00206A0A" w:rsidRPr="00E247BC">
        <w:rPr>
          <w:sz w:val="26"/>
          <w:szCs w:val="26"/>
        </w:rPr>
        <w:t xml:space="preserve"> на прохання його батьків</w:t>
      </w:r>
      <w:r w:rsidR="000C3200" w:rsidRPr="00E247BC">
        <w:rPr>
          <w:sz w:val="26"/>
          <w:szCs w:val="26"/>
        </w:rPr>
        <w:t xml:space="preserve">, </w:t>
      </w:r>
      <w:r w:rsidR="00206A0A" w:rsidRPr="00E247BC">
        <w:rPr>
          <w:sz w:val="26"/>
          <w:szCs w:val="26"/>
        </w:rPr>
        <w:t>які просили їх</w:t>
      </w:r>
      <w:r w:rsidR="000C3200" w:rsidRPr="00E247BC">
        <w:rPr>
          <w:sz w:val="26"/>
          <w:szCs w:val="26"/>
        </w:rPr>
        <w:t xml:space="preserve"> супроводжува</w:t>
      </w:r>
      <w:r w:rsidR="00206A0A" w:rsidRPr="00E247BC">
        <w:rPr>
          <w:sz w:val="26"/>
          <w:szCs w:val="26"/>
        </w:rPr>
        <w:t>ти у зв’язку з поганим станом здоров’я</w:t>
      </w:r>
      <w:r w:rsidR="00824B13" w:rsidRPr="00E247BC">
        <w:rPr>
          <w:sz w:val="26"/>
          <w:szCs w:val="26"/>
        </w:rPr>
        <w:t>, а саме</w:t>
      </w:r>
      <w:r w:rsidR="000C3F0F" w:rsidRPr="00E247BC">
        <w:rPr>
          <w:sz w:val="26"/>
          <w:szCs w:val="26"/>
        </w:rPr>
        <w:t>:</w:t>
      </w:r>
      <w:r w:rsidR="00824B13" w:rsidRPr="00E247BC">
        <w:rPr>
          <w:sz w:val="26"/>
          <w:szCs w:val="26"/>
        </w:rPr>
        <w:t xml:space="preserve"> </w:t>
      </w:r>
      <w:r w:rsidR="00486D28">
        <w:rPr>
          <w:sz w:val="26"/>
          <w:szCs w:val="26"/>
        </w:rPr>
        <w:t xml:space="preserve">   </w:t>
      </w:r>
      <w:r w:rsidR="00824B13" w:rsidRPr="00E247BC">
        <w:rPr>
          <w:sz w:val="26"/>
          <w:szCs w:val="26"/>
        </w:rPr>
        <w:t xml:space="preserve">16 серпня 2014 року через пункт пропуску № 372 (виїзд о 08:35, повернення о 14:17) та 06 вересня 2014 року через той самий пункт пропуску (виїзд о 09:28, повернення о 14:00); під час другої поїздки кордон також перетинала дружина </w:t>
      </w:r>
      <w:r w:rsidR="00FC06A0" w:rsidRPr="00E247BC">
        <w:rPr>
          <w:sz w:val="26"/>
          <w:szCs w:val="26"/>
        </w:rPr>
        <w:t>к</w:t>
      </w:r>
      <w:r w:rsidR="00824B13" w:rsidRPr="00E247BC">
        <w:rPr>
          <w:sz w:val="26"/>
          <w:szCs w:val="26"/>
        </w:rPr>
        <w:t xml:space="preserve">андидата — </w:t>
      </w:r>
      <w:r w:rsidR="00486D28">
        <w:rPr>
          <w:sz w:val="26"/>
          <w:szCs w:val="26"/>
        </w:rPr>
        <w:t xml:space="preserve">    </w:t>
      </w:r>
      <w:r w:rsidR="005045BC">
        <w:rPr>
          <w:sz w:val="26"/>
          <w:szCs w:val="26"/>
        </w:rPr>
        <w:t>ОСОБА_1</w:t>
      </w:r>
      <w:r w:rsidR="00824B13" w:rsidRPr="00E247BC">
        <w:rPr>
          <w:sz w:val="26"/>
          <w:szCs w:val="26"/>
        </w:rPr>
        <w:t>.</w:t>
      </w:r>
      <w:r w:rsidR="00206A0A" w:rsidRPr="00E247BC">
        <w:rPr>
          <w:sz w:val="26"/>
          <w:szCs w:val="26"/>
        </w:rPr>
        <w:t xml:space="preserve"> </w:t>
      </w:r>
      <w:r w:rsidR="00FC06A0" w:rsidRPr="00E247BC">
        <w:rPr>
          <w:sz w:val="26"/>
          <w:szCs w:val="26"/>
        </w:rPr>
        <w:t>Хвилюючись</w:t>
      </w:r>
      <w:r w:rsidR="00206A0A" w:rsidRPr="00E247BC">
        <w:rPr>
          <w:sz w:val="26"/>
          <w:szCs w:val="26"/>
        </w:rPr>
        <w:t xml:space="preserve"> за здоров’я батьків</w:t>
      </w:r>
      <w:r w:rsidR="00FC06A0" w:rsidRPr="00E247BC">
        <w:rPr>
          <w:sz w:val="26"/>
          <w:szCs w:val="26"/>
        </w:rPr>
        <w:t>,</w:t>
      </w:r>
      <w:r w:rsidR="00206A0A" w:rsidRPr="00E247BC">
        <w:rPr>
          <w:sz w:val="26"/>
          <w:szCs w:val="26"/>
        </w:rPr>
        <w:t xml:space="preserve"> кандидат погодився їх супроводжувати, однак </w:t>
      </w:r>
      <w:r w:rsidR="00FC06A0" w:rsidRPr="00E247BC">
        <w:rPr>
          <w:sz w:val="26"/>
          <w:szCs w:val="26"/>
        </w:rPr>
        <w:t>надалі</w:t>
      </w:r>
      <w:r w:rsidR="00206A0A" w:rsidRPr="00E247BC">
        <w:rPr>
          <w:sz w:val="26"/>
          <w:szCs w:val="26"/>
        </w:rPr>
        <w:t xml:space="preserve"> так</w:t>
      </w:r>
      <w:r w:rsidR="00FC06A0" w:rsidRPr="00E247BC">
        <w:rPr>
          <w:sz w:val="26"/>
          <w:szCs w:val="26"/>
        </w:rPr>
        <w:t>их</w:t>
      </w:r>
      <w:r w:rsidR="00206A0A" w:rsidRPr="00E247BC">
        <w:rPr>
          <w:sz w:val="26"/>
          <w:szCs w:val="26"/>
        </w:rPr>
        <w:t xml:space="preserve"> ді</w:t>
      </w:r>
      <w:r w:rsidR="00FC06A0" w:rsidRPr="00E247BC">
        <w:rPr>
          <w:sz w:val="26"/>
          <w:szCs w:val="26"/>
        </w:rPr>
        <w:t>й</w:t>
      </w:r>
      <w:r w:rsidR="00206A0A" w:rsidRPr="00E247BC">
        <w:rPr>
          <w:sz w:val="26"/>
          <w:szCs w:val="26"/>
        </w:rPr>
        <w:t xml:space="preserve"> не вчиняв та попросив батьків утриматись від поїздок. </w:t>
      </w:r>
      <w:r w:rsidR="00D913A0" w:rsidRPr="00E247BC">
        <w:rPr>
          <w:sz w:val="26"/>
          <w:szCs w:val="26"/>
        </w:rPr>
        <w:t>Усвідомивши</w:t>
      </w:r>
      <w:r w:rsidR="00FC06A0" w:rsidRPr="00E247BC">
        <w:rPr>
          <w:sz w:val="26"/>
          <w:szCs w:val="26"/>
        </w:rPr>
        <w:t>,</w:t>
      </w:r>
      <w:r w:rsidR="00D913A0" w:rsidRPr="00E247BC">
        <w:rPr>
          <w:sz w:val="26"/>
          <w:szCs w:val="26"/>
        </w:rPr>
        <w:t xml:space="preserve"> що вчинення таких дій є недопустимим</w:t>
      </w:r>
      <w:r w:rsidR="00FC06A0" w:rsidRPr="00E247BC">
        <w:rPr>
          <w:sz w:val="26"/>
          <w:szCs w:val="26"/>
        </w:rPr>
        <w:t>,</w:t>
      </w:r>
      <w:r w:rsidR="00D913A0" w:rsidRPr="00E247BC">
        <w:rPr>
          <w:sz w:val="26"/>
          <w:szCs w:val="26"/>
        </w:rPr>
        <w:t xml:space="preserve"> кандидат прийняв рішення про неможливість здійснювати такі подорожі та протягом одинадцяти років не </w:t>
      </w:r>
      <w:r w:rsidR="00FC06A0" w:rsidRPr="00E247BC">
        <w:rPr>
          <w:sz w:val="26"/>
          <w:szCs w:val="26"/>
        </w:rPr>
        <w:t>робив цього</w:t>
      </w:r>
      <w:r w:rsidR="00D913A0" w:rsidRPr="00E247BC">
        <w:rPr>
          <w:sz w:val="26"/>
          <w:szCs w:val="26"/>
        </w:rPr>
        <w:t xml:space="preserve">.       </w:t>
      </w:r>
    </w:p>
    <w:p w14:paraId="4F640797" w14:textId="323162C3" w:rsidR="00D02EFC" w:rsidRPr="00E247BC" w:rsidRDefault="00D02EFC" w:rsidP="00E340F3">
      <w:pPr>
        <w:pStyle w:val="rtejustify"/>
        <w:shd w:val="clear" w:color="auto" w:fill="FFFFFF"/>
        <w:spacing w:before="0" w:beforeAutospacing="0" w:after="0" w:afterAutospacing="0"/>
        <w:ind w:firstLine="567"/>
        <w:jc w:val="both"/>
        <w:rPr>
          <w:sz w:val="26"/>
          <w:szCs w:val="26"/>
        </w:rPr>
      </w:pPr>
      <w:r w:rsidRPr="00E247BC">
        <w:rPr>
          <w:sz w:val="26"/>
          <w:szCs w:val="26"/>
        </w:rPr>
        <w:t xml:space="preserve">Доповідачем оголошено уточнювальне запитання, яке стосувалася того, що в Анкеті кандидата на посаду судді кандидатом надано відповідь «Ні» на </w:t>
      </w:r>
      <w:r w:rsidR="00FC06A0" w:rsidRPr="00E247BC">
        <w:rPr>
          <w:sz w:val="26"/>
          <w:szCs w:val="26"/>
        </w:rPr>
        <w:t>за</w:t>
      </w:r>
      <w:r w:rsidRPr="00E247BC">
        <w:rPr>
          <w:sz w:val="26"/>
          <w:szCs w:val="26"/>
        </w:rPr>
        <w:t xml:space="preserve">питання </w:t>
      </w:r>
      <w:r w:rsidR="00EF0F4D" w:rsidRPr="00E247BC">
        <w:rPr>
          <w:sz w:val="26"/>
          <w:szCs w:val="26"/>
        </w:rPr>
        <w:t xml:space="preserve"> </w:t>
      </w:r>
      <w:r w:rsidRPr="00E247BC">
        <w:rPr>
          <w:sz w:val="26"/>
          <w:szCs w:val="26"/>
        </w:rPr>
        <w:t>«Чи перебували Ви на території російської федерації</w:t>
      </w:r>
      <w:r w:rsidR="00FC06A0" w:rsidRPr="00E247BC">
        <w:rPr>
          <w:sz w:val="26"/>
          <w:szCs w:val="26"/>
        </w:rPr>
        <w:t>,</w:t>
      </w:r>
      <w:r w:rsidRPr="00E247BC">
        <w:rPr>
          <w:sz w:val="26"/>
          <w:szCs w:val="26"/>
        </w:rPr>
        <w:t xml:space="preserve"> починаючи з 2014 року?»</w:t>
      </w:r>
    </w:p>
    <w:p w14:paraId="218DDE57" w14:textId="205547B3" w:rsidR="00D02EFC" w:rsidRPr="00E247BC" w:rsidRDefault="00D02EFC" w:rsidP="00E340F3">
      <w:pPr>
        <w:pStyle w:val="rtejustify"/>
        <w:shd w:val="clear" w:color="auto" w:fill="FFFFFF"/>
        <w:spacing w:before="0" w:beforeAutospacing="0" w:after="0" w:afterAutospacing="0"/>
        <w:ind w:firstLine="567"/>
        <w:jc w:val="both"/>
        <w:rPr>
          <w:sz w:val="26"/>
          <w:szCs w:val="26"/>
        </w:rPr>
      </w:pPr>
      <w:r w:rsidRPr="00E247BC">
        <w:rPr>
          <w:sz w:val="26"/>
          <w:szCs w:val="26"/>
        </w:rPr>
        <w:t>Умовами Конкурсу передбачено, що кандидат має подати анкету кандидата на посаду судді згідно з додатком 4 до Положення про проведення конкурсу на зайняття вакантної посади судді</w:t>
      </w:r>
      <w:r w:rsidR="00FC06A0" w:rsidRPr="00E247BC">
        <w:rPr>
          <w:sz w:val="26"/>
          <w:szCs w:val="26"/>
        </w:rPr>
        <w:t>.</w:t>
      </w:r>
      <w:r w:rsidRPr="00E247BC">
        <w:rPr>
          <w:sz w:val="26"/>
          <w:szCs w:val="26"/>
        </w:rPr>
        <w:t xml:space="preserve"> </w:t>
      </w:r>
      <w:r w:rsidR="00FC06A0" w:rsidRPr="00E247BC">
        <w:rPr>
          <w:sz w:val="26"/>
          <w:szCs w:val="26"/>
        </w:rPr>
        <w:t>В</w:t>
      </w:r>
      <w:r w:rsidRPr="00E247BC">
        <w:rPr>
          <w:sz w:val="26"/>
          <w:szCs w:val="26"/>
        </w:rPr>
        <w:t xml:space="preserve"> анкеті зауважено, що вказані в анкеті дані мають бути правдивими, точними, повними і достовірними. Надання недостовірної (неповної) інформації може мати наслідком припинення участі у процедурі суддівської кар’єри.</w:t>
      </w:r>
    </w:p>
    <w:p w14:paraId="28B24182" w14:textId="649F4E89" w:rsidR="00D02EFC" w:rsidRPr="00E247BC" w:rsidRDefault="00D02EFC" w:rsidP="00E340F3">
      <w:pPr>
        <w:pStyle w:val="rtejustify"/>
        <w:shd w:val="clear" w:color="auto" w:fill="FFFFFF"/>
        <w:spacing w:before="0" w:beforeAutospacing="0" w:after="0" w:afterAutospacing="0"/>
        <w:ind w:firstLine="567"/>
        <w:jc w:val="both"/>
        <w:rPr>
          <w:sz w:val="26"/>
          <w:szCs w:val="26"/>
        </w:rPr>
      </w:pPr>
      <w:r w:rsidRPr="00E247BC">
        <w:rPr>
          <w:sz w:val="26"/>
          <w:szCs w:val="26"/>
        </w:rPr>
        <w:t>Кандидат пояснив, що не мав на меті приховувати зазначену інформацію</w:t>
      </w:r>
      <w:r w:rsidR="00FC06A0" w:rsidRPr="00E247BC">
        <w:rPr>
          <w:sz w:val="26"/>
          <w:szCs w:val="26"/>
        </w:rPr>
        <w:t>,</w:t>
      </w:r>
      <w:r w:rsidRPr="00E247BC">
        <w:rPr>
          <w:sz w:val="26"/>
          <w:szCs w:val="26"/>
        </w:rPr>
        <w:t xml:space="preserve"> це сталося внаслідок помилки, оскільки під час кваліфікаційного оцінювання</w:t>
      </w:r>
      <w:r w:rsidR="00EF0F4D" w:rsidRPr="00E247BC">
        <w:rPr>
          <w:sz w:val="26"/>
          <w:szCs w:val="26"/>
        </w:rPr>
        <w:t xml:space="preserve"> </w:t>
      </w:r>
      <w:r w:rsidRPr="00E247BC">
        <w:rPr>
          <w:sz w:val="26"/>
          <w:szCs w:val="26"/>
        </w:rPr>
        <w:t>у 2018 році він сам розкрив вказану інформацію</w:t>
      </w:r>
      <w:r w:rsidR="00F17930" w:rsidRPr="00E247BC">
        <w:rPr>
          <w:sz w:val="26"/>
          <w:szCs w:val="26"/>
        </w:rPr>
        <w:t>.</w:t>
      </w:r>
    </w:p>
    <w:p w14:paraId="007C2CB2" w14:textId="6F8C7D0C" w:rsidR="00F17930" w:rsidRPr="00E247BC" w:rsidRDefault="00FC06A0" w:rsidP="00E340F3">
      <w:pPr>
        <w:pStyle w:val="rtejustify"/>
        <w:shd w:val="clear" w:color="auto" w:fill="FFFFFF"/>
        <w:spacing w:before="0" w:beforeAutospacing="0" w:after="0" w:afterAutospacing="0"/>
        <w:ind w:firstLine="567"/>
        <w:jc w:val="both"/>
        <w:rPr>
          <w:sz w:val="26"/>
          <w:szCs w:val="26"/>
        </w:rPr>
      </w:pPr>
      <w:r w:rsidRPr="00E247BC">
        <w:rPr>
          <w:sz w:val="26"/>
          <w:szCs w:val="26"/>
        </w:rPr>
        <w:t>Стосовно</w:t>
      </w:r>
      <w:r w:rsidR="00F17930" w:rsidRPr="00E247BC">
        <w:rPr>
          <w:sz w:val="26"/>
          <w:szCs w:val="26"/>
        </w:rPr>
        <w:t xml:space="preserve"> неодноразового виїзду брата на територію російської федерації кандидат зазначив, що з братом </w:t>
      </w:r>
      <w:r w:rsidR="00D049E7" w:rsidRPr="00E247BC">
        <w:rPr>
          <w:sz w:val="26"/>
          <w:szCs w:val="26"/>
        </w:rPr>
        <w:t xml:space="preserve">спільних інтересів не мають, </w:t>
      </w:r>
      <w:r w:rsidR="00F17930" w:rsidRPr="00E247BC">
        <w:rPr>
          <w:sz w:val="26"/>
          <w:szCs w:val="26"/>
        </w:rPr>
        <w:t>не підтримують стосунки та не спілкуються взагалі.</w:t>
      </w:r>
      <w:r w:rsidR="00D049E7" w:rsidRPr="00E247BC">
        <w:rPr>
          <w:sz w:val="26"/>
          <w:szCs w:val="26"/>
        </w:rPr>
        <w:t xml:space="preserve"> Спілкування </w:t>
      </w:r>
      <w:r w:rsidR="005D296A" w:rsidRPr="00E247BC">
        <w:rPr>
          <w:sz w:val="26"/>
          <w:szCs w:val="26"/>
        </w:rPr>
        <w:t>відбувається</w:t>
      </w:r>
      <w:r w:rsidR="00D049E7" w:rsidRPr="00E247BC">
        <w:rPr>
          <w:sz w:val="26"/>
          <w:szCs w:val="26"/>
        </w:rPr>
        <w:t xml:space="preserve"> дуже </w:t>
      </w:r>
      <w:proofErr w:type="spellStart"/>
      <w:r w:rsidR="00D049E7" w:rsidRPr="00E247BC">
        <w:rPr>
          <w:sz w:val="26"/>
          <w:szCs w:val="26"/>
        </w:rPr>
        <w:t>рідко</w:t>
      </w:r>
      <w:proofErr w:type="spellEnd"/>
      <w:r w:rsidR="00D049E7" w:rsidRPr="00E247BC">
        <w:rPr>
          <w:sz w:val="26"/>
          <w:szCs w:val="26"/>
        </w:rPr>
        <w:t xml:space="preserve"> стосовно батьків, якщо виникають якісь проблеми. Зазначив</w:t>
      </w:r>
      <w:r w:rsidRPr="00E247BC">
        <w:rPr>
          <w:sz w:val="26"/>
          <w:szCs w:val="26"/>
        </w:rPr>
        <w:t>,</w:t>
      </w:r>
      <w:r w:rsidR="00D049E7" w:rsidRPr="00E247BC">
        <w:rPr>
          <w:sz w:val="26"/>
          <w:szCs w:val="26"/>
        </w:rPr>
        <w:t xml:space="preserve"> що брат давно покинув місто Харків та йому не відомо</w:t>
      </w:r>
      <w:r w:rsidR="005938E7" w:rsidRPr="00E247BC">
        <w:rPr>
          <w:sz w:val="26"/>
          <w:szCs w:val="26"/>
        </w:rPr>
        <w:t>,</w:t>
      </w:r>
      <w:r w:rsidR="00D049E7" w:rsidRPr="00E247BC">
        <w:rPr>
          <w:sz w:val="26"/>
          <w:szCs w:val="26"/>
        </w:rPr>
        <w:t xml:space="preserve"> де він на сьогодні</w:t>
      </w:r>
      <w:r w:rsidRPr="00E247BC">
        <w:rPr>
          <w:sz w:val="26"/>
          <w:szCs w:val="26"/>
        </w:rPr>
        <w:t xml:space="preserve"> </w:t>
      </w:r>
      <w:r w:rsidR="00D049E7" w:rsidRPr="00E247BC">
        <w:rPr>
          <w:sz w:val="26"/>
          <w:szCs w:val="26"/>
        </w:rPr>
        <w:t>перебува</w:t>
      </w:r>
      <w:r w:rsidR="00F80736" w:rsidRPr="00E247BC">
        <w:rPr>
          <w:sz w:val="26"/>
          <w:szCs w:val="26"/>
        </w:rPr>
        <w:t>є</w:t>
      </w:r>
      <w:r w:rsidR="00D049E7" w:rsidRPr="00E247BC">
        <w:rPr>
          <w:sz w:val="26"/>
          <w:szCs w:val="26"/>
        </w:rPr>
        <w:t xml:space="preserve">.  </w:t>
      </w:r>
      <w:r w:rsidR="00F80736" w:rsidRPr="00E247BC">
        <w:rPr>
          <w:sz w:val="26"/>
          <w:szCs w:val="26"/>
        </w:rPr>
        <w:t xml:space="preserve"> </w:t>
      </w:r>
    </w:p>
    <w:p w14:paraId="5855DF71" w14:textId="77777777" w:rsidR="002370C4" w:rsidRDefault="002370C4" w:rsidP="00E340F3">
      <w:pPr>
        <w:pStyle w:val="rtejustify"/>
        <w:shd w:val="clear" w:color="auto" w:fill="FFFFFF"/>
        <w:spacing w:before="0" w:beforeAutospacing="0" w:after="0" w:afterAutospacing="0"/>
        <w:ind w:firstLine="567"/>
        <w:jc w:val="both"/>
        <w:rPr>
          <w:sz w:val="26"/>
          <w:szCs w:val="26"/>
        </w:rPr>
      </w:pPr>
    </w:p>
    <w:p w14:paraId="03359634" w14:textId="7D21DF62" w:rsidR="002370C4" w:rsidRDefault="002370C4" w:rsidP="00E340F3">
      <w:pPr>
        <w:pStyle w:val="rtejustify"/>
        <w:shd w:val="clear" w:color="auto" w:fill="FFFFFF"/>
        <w:spacing w:before="0" w:beforeAutospacing="0" w:after="0" w:afterAutospacing="0"/>
        <w:ind w:firstLine="567"/>
        <w:jc w:val="both"/>
        <w:rPr>
          <w:sz w:val="26"/>
          <w:szCs w:val="26"/>
        </w:rPr>
      </w:pPr>
      <w:r w:rsidRPr="002370C4">
        <w:rPr>
          <w:sz w:val="26"/>
          <w:szCs w:val="26"/>
        </w:rPr>
        <w:t>ІНФОРМАЦІЯ З ОБМЕЖЕНИМ ДОСТУПОМ, ВКАЗАНА ЧАСТИНА СПІВБЕСІДИ ПРОВОДИЛАСЯ В ЗАКРИТОМУ РЕЖИМІ.</w:t>
      </w:r>
    </w:p>
    <w:p w14:paraId="78B00F3D" w14:textId="77777777" w:rsidR="002370C4" w:rsidRDefault="002370C4" w:rsidP="00E340F3">
      <w:pPr>
        <w:pStyle w:val="rtejustify"/>
        <w:shd w:val="clear" w:color="auto" w:fill="FFFFFF"/>
        <w:spacing w:before="0" w:beforeAutospacing="0" w:after="0" w:afterAutospacing="0"/>
        <w:ind w:firstLine="567"/>
        <w:jc w:val="both"/>
        <w:rPr>
          <w:sz w:val="26"/>
          <w:szCs w:val="26"/>
        </w:rPr>
      </w:pPr>
    </w:p>
    <w:p w14:paraId="3D92B095" w14:textId="39CFEC7B" w:rsidR="00A4573D" w:rsidRPr="00E247BC" w:rsidRDefault="00BD158D" w:rsidP="00E340F3">
      <w:pPr>
        <w:pStyle w:val="rtejustify"/>
        <w:shd w:val="clear" w:color="auto" w:fill="FFFFFF"/>
        <w:spacing w:before="0" w:beforeAutospacing="0" w:after="0" w:afterAutospacing="0"/>
        <w:ind w:firstLine="567"/>
        <w:jc w:val="both"/>
        <w:rPr>
          <w:sz w:val="26"/>
          <w:szCs w:val="26"/>
        </w:rPr>
      </w:pPr>
      <w:r w:rsidRPr="00E247BC">
        <w:rPr>
          <w:sz w:val="26"/>
          <w:szCs w:val="26"/>
        </w:rPr>
        <w:t>І</w:t>
      </w:r>
      <w:r w:rsidR="00A4573D" w:rsidRPr="00E247BC">
        <w:rPr>
          <w:bCs/>
          <w:sz w:val="26"/>
          <w:szCs w:val="26"/>
        </w:rPr>
        <w:t>нформації від компетентних правоохоронних органів про невідповідність кандидата критеріям професійної етики та доброчесності із зазначених підстав до Комісії не надійшло.</w:t>
      </w:r>
    </w:p>
    <w:p w14:paraId="3F8D1D85" w14:textId="215AD158" w:rsidR="00A4573D" w:rsidRPr="00E247BC" w:rsidRDefault="00A4573D" w:rsidP="00A4573D">
      <w:pPr>
        <w:pStyle w:val="ab"/>
        <w:tabs>
          <w:tab w:val="left" w:pos="0"/>
          <w:tab w:val="left" w:pos="426"/>
        </w:tabs>
        <w:spacing w:before="0" w:beforeAutospacing="0" w:after="0" w:afterAutospacing="0"/>
        <w:ind w:firstLine="567"/>
        <w:jc w:val="both"/>
        <w:rPr>
          <w:rFonts w:eastAsiaTheme="minorHAnsi"/>
          <w:sz w:val="26"/>
          <w:szCs w:val="26"/>
          <w:lang w:val="uk-UA" w:eastAsia="en-US"/>
        </w:rPr>
      </w:pPr>
      <w:r w:rsidRPr="00E247BC">
        <w:rPr>
          <w:sz w:val="26"/>
          <w:szCs w:val="26"/>
          <w:lang w:val="uk-UA"/>
        </w:rPr>
        <w:t xml:space="preserve">Крім того, вказані обставини також </w:t>
      </w:r>
      <w:r w:rsidR="00E340F3" w:rsidRPr="00E247BC">
        <w:rPr>
          <w:sz w:val="26"/>
          <w:szCs w:val="26"/>
          <w:lang w:val="uk-UA"/>
        </w:rPr>
        <w:t>були оголошені кандидатом</w:t>
      </w:r>
      <w:r w:rsidRPr="00E247BC">
        <w:rPr>
          <w:sz w:val="26"/>
          <w:szCs w:val="26"/>
          <w:lang w:val="uk-UA"/>
        </w:rPr>
        <w:t xml:space="preserve"> під час кваліфікаційного оцінювання судді на відповідність займаній посаді </w:t>
      </w:r>
      <w:r w:rsidR="00E340F3" w:rsidRPr="00E247BC">
        <w:rPr>
          <w:sz w:val="26"/>
          <w:szCs w:val="26"/>
          <w:lang w:val="uk-UA"/>
        </w:rPr>
        <w:t>у 2018 році</w:t>
      </w:r>
      <w:r w:rsidRPr="00E247BC">
        <w:rPr>
          <w:sz w:val="26"/>
          <w:szCs w:val="26"/>
          <w:lang w:val="uk-UA"/>
        </w:rPr>
        <w:t xml:space="preserve">, </w:t>
      </w:r>
      <w:r w:rsidR="00EA55FE" w:rsidRPr="00E247BC">
        <w:rPr>
          <w:sz w:val="26"/>
          <w:szCs w:val="26"/>
          <w:lang w:val="uk-UA"/>
        </w:rPr>
        <w:t>у зв’язку з чим</w:t>
      </w:r>
      <w:r w:rsidRPr="00E247BC">
        <w:rPr>
          <w:sz w:val="26"/>
          <w:szCs w:val="26"/>
          <w:lang w:val="uk-UA"/>
        </w:rPr>
        <w:t xml:space="preserve"> </w:t>
      </w:r>
      <w:r w:rsidRPr="00E247BC">
        <w:rPr>
          <w:rFonts w:eastAsiaTheme="minorHAnsi"/>
          <w:sz w:val="26"/>
          <w:szCs w:val="26"/>
          <w:lang w:val="uk-UA" w:eastAsia="en-US"/>
        </w:rPr>
        <w:t>Комісія не знайшла підстав для негативної оцінки судді щодо відповідності критеріям професійної етики та доброчесності на їх підставі.</w:t>
      </w:r>
    </w:p>
    <w:p w14:paraId="2C42BB8E" w14:textId="043EA555" w:rsidR="00BD158D" w:rsidRPr="00E247BC" w:rsidRDefault="00A4573D" w:rsidP="00BD158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 огляду на викладене Комісія</w:t>
      </w:r>
      <w:bookmarkStart w:id="3" w:name="_GoBack"/>
      <w:bookmarkEnd w:id="3"/>
      <w:r w:rsidR="00991B23" w:rsidRPr="00E247BC">
        <w:rPr>
          <w:rFonts w:ascii="Times New Roman" w:hAnsi="Times New Roman"/>
          <w:bCs/>
          <w:sz w:val="26"/>
          <w:szCs w:val="26"/>
          <w:lang w:val="uk-UA"/>
        </w:rPr>
        <w:t xml:space="preserve"> </w:t>
      </w:r>
      <w:r w:rsidR="00C54312" w:rsidRPr="00E247BC">
        <w:rPr>
          <w:rFonts w:ascii="Times New Roman" w:hAnsi="Times New Roman"/>
          <w:bCs/>
          <w:sz w:val="26"/>
          <w:szCs w:val="26"/>
          <w:lang w:val="uk-UA"/>
        </w:rPr>
        <w:t>бере</w:t>
      </w:r>
      <w:r w:rsidR="00991B23" w:rsidRPr="00E247BC">
        <w:rPr>
          <w:rFonts w:ascii="Times New Roman" w:hAnsi="Times New Roman"/>
          <w:bCs/>
          <w:sz w:val="26"/>
          <w:szCs w:val="26"/>
          <w:lang w:val="uk-UA"/>
        </w:rPr>
        <w:t xml:space="preserve"> до уваги, що ці поїздки мали місце у кандидата лише у 2014 році, мали короткочасний та несистемний характер, а також враховує наведені кандидатом причини поїздок</w:t>
      </w:r>
      <w:r w:rsidR="00BD158D" w:rsidRPr="00E247BC">
        <w:rPr>
          <w:rFonts w:ascii="Times New Roman" w:hAnsi="Times New Roman"/>
          <w:bCs/>
          <w:sz w:val="26"/>
          <w:szCs w:val="26"/>
          <w:lang w:val="uk-UA"/>
        </w:rPr>
        <w:t>,</w:t>
      </w:r>
      <w:r w:rsidR="00991B23" w:rsidRPr="00E247BC">
        <w:rPr>
          <w:rFonts w:ascii="Times New Roman" w:hAnsi="Times New Roman"/>
          <w:bCs/>
          <w:sz w:val="26"/>
          <w:szCs w:val="26"/>
          <w:lang w:val="uk-UA"/>
        </w:rPr>
        <w:t xml:space="preserve"> тому доходить висновку,</w:t>
      </w:r>
      <w:r w:rsidR="00BD158D" w:rsidRPr="00E247BC">
        <w:rPr>
          <w:rFonts w:ascii="Times New Roman" w:hAnsi="Times New Roman"/>
          <w:bCs/>
          <w:sz w:val="26"/>
          <w:szCs w:val="26"/>
          <w:lang w:val="uk-UA"/>
        </w:rPr>
        <w:t xml:space="preserve"> що</w:t>
      </w:r>
      <w:r w:rsidRPr="00E247BC">
        <w:rPr>
          <w:rFonts w:ascii="Times New Roman" w:hAnsi="Times New Roman"/>
          <w:bCs/>
          <w:sz w:val="26"/>
          <w:szCs w:val="26"/>
          <w:lang w:val="uk-UA"/>
        </w:rPr>
        <w:t xml:space="preserve"> </w:t>
      </w:r>
      <w:r w:rsidR="00BD158D" w:rsidRPr="00E247BC">
        <w:rPr>
          <w:rFonts w:ascii="Times New Roman" w:hAnsi="Times New Roman"/>
          <w:bCs/>
          <w:sz w:val="26"/>
          <w:szCs w:val="26"/>
          <w:lang w:val="uk-UA"/>
        </w:rPr>
        <w:t>зазначені обставини не впливають на оцінювання кандидата за критеріями доброчесності та професійної етики та не є окремою самостійною підставою для зменшення кількості балів.</w:t>
      </w:r>
    </w:p>
    <w:p w14:paraId="276BC0F8" w14:textId="6BAD9E12" w:rsidR="00E340F3" w:rsidRPr="00E247BC" w:rsidRDefault="00411932" w:rsidP="00F15872">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bCs/>
          <w:sz w:val="26"/>
          <w:szCs w:val="26"/>
          <w:lang w:val="uk-UA"/>
        </w:rPr>
        <w:t xml:space="preserve">У пункті 2 висновку ГРД вказує, що </w:t>
      </w:r>
      <w:r w:rsidR="00F15872" w:rsidRPr="00E247BC">
        <w:rPr>
          <w:rFonts w:ascii="Times New Roman" w:hAnsi="Times New Roman"/>
          <w:sz w:val="26"/>
          <w:szCs w:val="26"/>
          <w:lang w:val="uk-UA"/>
        </w:rPr>
        <w:t xml:space="preserve">кандидат неодноразово був стороною або фактичним </w:t>
      </w:r>
      <w:proofErr w:type="spellStart"/>
      <w:r w:rsidR="00F15872" w:rsidRPr="00E247BC">
        <w:rPr>
          <w:rFonts w:ascii="Times New Roman" w:hAnsi="Times New Roman"/>
          <w:sz w:val="26"/>
          <w:szCs w:val="26"/>
          <w:lang w:val="uk-UA"/>
        </w:rPr>
        <w:t>вигодонабувачем</w:t>
      </w:r>
      <w:proofErr w:type="spellEnd"/>
      <w:r w:rsidR="00F15872" w:rsidRPr="00E247BC">
        <w:rPr>
          <w:rFonts w:ascii="Times New Roman" w:hAnsi="Times New Roman"/>
          <w:sz w:val="26"/>
          <w:szCs w:val="26"/>
          <w:lang w:val="uk-UA"/>
        </w:rPr>
        <w:t xml:space="preserve"> правочинів з ознаками удаваності або із ціною, що </w:t>
      </w:r>
      <w:r w:rsidR="00F15872" w:rsidRPr="00E247BC">
        <w:rPr>
          <w:rFonts w:ascii="Times New Roman" w:hAnsi="Times New Roman"/>
          <w:sz w:val="26"/>
          <w:szCs w:val="26"/>
          <w:lang w:val="uk-UA"/>
        </w:rPr>
        <w:lastRenderedPageBreak/>
        <w:t xml:space="preserve">суттєво відрізняється від ринкової, що </w:t>
      </w:r>
      <w:r w:rsidR="00C54312" w:rsidRPr="00E247BC">
        <w:rPr>
          <w:rFonts w:ascii="Times New Roman" w:hAnsi="Times New Roman"/>
          <w:sz w:val="26"/>
          <w:szCs w:val="26"/>
          <w:lang w:val="uk-UA"/>
        </w:rPr>
        <w:t>в</w:t>
      </w:r>
      <w:r w:rsidR="00F15872" w:rsidRPr="00E247BC">
        <w:rPr>
          <w:rFonts w:ascii="Times New Roman" w:hAnsi="Times New Roman"/>
          <w:sz w:val="26"/>
          <w:szCs w:val="26"/>
          <w:lang w:val="uk-UA"/>
        </w:rPr>
        <w:t xml:space="preserve"> сукупності викликає у звичайної розсудливої людини обґрунтований сумнів щодо відповідності його поведінки стандартам доброчесності та етики судді.</w:t>
      </w:r>
    </w:p>
    <w:p w14:paraId="337D76A4" w14:textId="67EE7AD7" w:rsidR="00BA06F3" w:rsidRPr="00E247BC" w:rsidRDefault="00766DA3" w:rsidP="00766DA3">
      <w:pPr>
        <w:tabs>
          <w:tab w:val="left" w:pos="7740"/>
        </w:tabs>
        <w:spacing w:after="0" w:line="240" w:lineRule="auto"/>
        <w:ind w:firstLine="567"/>
        <w:jc w:val="both"/>
        <w:rPr>
          <w:rFonts w:ascii="Times New Roman" w:hAnsi="Times New Roman"/>
          <w:sz w:val="26"/>
          <w:szCs w:val="26"/>
          <w:lang w:val="uk-UA"/>
        </w:rPr>
      </w:pPr>
      <w:bookmarkStart w:id="4" w:name="_Hlk226561239"/>
      <w:r w:rsidRPr="00E247BC">
        <w:rPr>
          <w:rFonts w:ascii="Times New Roman" w:hAnsi="Times New Roman"/>
          <w:sz w:val="26"/>
          <w:szCs w:val="26"/>
          <w:lang w:val="uk-UA"/>
        </w:rPr>
        <w:t xml:space="preserve">У пункті 2.1 висновку ГРД вказує, </w:t>
      </w:r>
      <w:r w:rsidR="004273BE" w:rsidRPr="00E247BC">
        <w:rPr>
          <w:rFonts w:ascii="Times New Roman" w:hAnsi="Times New Roman"/>
          <w:sz w:val="26"/>
          <w:szCs w:val="26"/>
          <w:lang w:val="uk-UA"/>
        </w:rPr>
        <w:t>щ</w:t>
      </w:r>
      <w:r w:rsidRPr="00E247BC">
        <w:rPr>
          <w:rFonts w:ascii="Times New Roman" w:hAnsi="Times New Roman"/>
          <w:sz w:val="26"/>
          <w:szCs w:val="26"/>
          <w:lang w:val="uk-UA"/>
        </w:rPr>
        <w:t xml:space="preserve">о </w:t>
      </w:r>
      <w:bookmarkEnd w:id="4"/>
      <w:r w:rsidR="00C54312" w:rsidRPr="00E247BC">
        <w:rPr>
          <w:rFonts w:ascii="Times New Roman" w:hAnsi="Times New Roman"/>
          <w:sz w:val="26"/>
          <w:szCs w:val="26"/>
          <w:lang w:val="uk-UA"/>
        </w:rPr>
        <w:t>в</w:t>
      </w:r>
      <w:r w:rsidRPr="00E247BC">
        <w:rPr>
          <w:rFonts w:ascii="Times New Roman" w:hAnsi="Times New Roman"/>
          <w:sz w:val="26"/>
          <w:szCs w:val="26"/>
          <w:lang w:val="uk-UA"/>
        </w:rPr>
        <w:t xml:space="preserve"> деклараціях особи, уповноваженої на виконання функцій держави або місцевого самоврядування</w:t>
      </w:r>
      <w:r w:rsidR="00C54312" w:rsidRPr="00E247BC">
        <w:rPr>
          <w:rFonts w:ascii="Times New Roman" w:hAnsi="Times New Roman"/>
          <w:sz w:val="26"/>
          <w:szCs w:val="26"/>
          <w:lang w:val="uk-UA"/>
        </w:rPr>
        <w:t>, у</w:t>
      </w:r>
      <w:r w:rsidRPr="00E247BC">
        <w:rPr>
          <w:rFonts w:ascii="Times New Roman" w:hAnsi="Times New Roman"/>
          <w:sz w:val="26"/>
          <w:szCs w:val="26"/>
          <w:lang w:val="uk-UA"/>
        </w:rPr>
        <w:t xml:space="preserve"> кандидата</w:t>
      </w:r>
      <w:r w:rsidR="00EF0F4D" w:rsidRPr="00E247BC">
        <w:rPr>
          <w:rFonts w:ascii="Times New Roman" w:hAnsi="Times New Roman"/>
          <w:sz w:val="26"/>
          <w:szCs w:val="26"/>
          <w:lang w:val="uk-UA"/>
        </w:rPr>
        <w:t xml:space="preserve"> </w:t>
      </w:r>
      <w:r w:rsidR="00486D28">
        <w:rPr>
          <w:rFonts w:ascii="Times New Roman" w:hAnsi="Times New Roman"/>
          <w:sz w:val="26"/>
          <w:szCs w:val="26"/>
          <w:lang w:val="uk-UA"/>
        </w:rPr>
        <w:t xml:space="preserve">                               </w:t>
      </w:r>
      <w:r w:rsidRPr="00E247BC">
        <w:rPr>
          <w:rFonts w:ascii="Times New Roman" w:hAnsi="Times New Roman"/>
          <w:sz w:val="26"/>
          <w:szCs w:val="26"/>
          <w:lang w:val="uk-UA"/>
        </w:rPr>
        <w:t>за</w:t>
      </w:r>
      <w:r w:rsidRPr="00E247BC">
        <w:rPr>
          <w:rFonts w:ascii="Times New Roman" w:hAnsi="Times New Roman"/>
          <w:spacing w:val="-1"/>
          <w:sz w:val="26"/>
          <w:szCs w:val="26"/>
          <w:lang w:val="uk-UA"/>
        </w:rPr>
        <w:t xml:space="preserve"> </w:t>
      </w:r>
      <w:r w:rsidRPr="00E247BC">
        <w:rPr>
          <w:rFonts w:ascii="Times New Roman" w:hAnsi="Times New Roman"/>
          <w:sz w:val="26"/>
          <w:szCs w:val="26"/>
          <w:lang w:val="uk-UA"/>
        </w:rPr>
        <w:t>2014–</w:t>
      </w:r>
      <w:hyperlink r:id="rId9">
        <w:r w:rsidRPr="00E247BC">
          <w:rPr>
            <w:rFonts w:ascii="Times New Roman" w:hAnsi="Times New Roman"/>
            <w:sz w:val="26"/>
            <w:szCs w:val="26"/>
            <w:u w:color="0000FF"/>
            <w:lang w:val="uk-UA"/>
          </w:rPr>
          <w:t>2018</w:t>
        </w:r>
      </w:hyperlink>
      <w:r w:rsidRPr="00E247BC">
        <w:rPr>
          <w:rFonts w:ascii="Times New Roman" w:hAnsi="Times New Roman"/>
          <w:sz w:val="26"/>
          <w:szCs w:val="26"/>
          <w:lang w:val="uk-UA"/>
        </w:rPr>
        <w:t xml:space="preserve"> роки задекларовано легковий автомобіль </w:t>
      </w:r>
      <w:bookmarkStart w:id="5" w:name="_Hlk228955439"/>
      <w:proofErr w:type="spellStart"/>
      <w:r w:rsidRPr="00E247BC">
        <w:rPr>
          <w:rFonts w:ascii="Times New Roman" w:hAnsi="Times New Roman"/>
          <w:sz w:val="26"/>
          <w:szCs w:val="26"/>
          <w:lang w:val="uk-UA"/>
        </w:rPr>
        <w:t>Нісан</w:t>
      </w:r>
      <w:proofErr w:type="spellEnd"/>
      <w:r w:rsidRPr="00E247BC">
        <w:rPr>
          <w:rFonts w:ascii="Times New Roman" w:hAnsi="Times New Roman"/>
          <w:sz w:val="26"/>
          <w:szCs w:val="26"/>
          <w:lang w:val="uk-UA"/>
        </w:rPr>
        <w:t xml:space="preserve"> «КАШКАЙ»</w:t>
      </w:r>
      <w:bookmarkEnd w:id="5"/>
      <w:r w:rsidR="00C54312" w:rsidRPr="00E247BC">
        <w:rPr>
          <w:rFonts w:ascii="Times New Roman" w:hAnsi="Times New Roman"/>
          <w:sz w:val="26"/>
          <w:szCs w:val="26"/>
          <w:lang w:val="uk-UA"/>
        </w:rPr>
        <w:t xml:space="preserve"> </w:t>
      </w:r>
      <w:r w:rsidRPr="00E247BC">
        <w:rPr>
          <w:rFonts w:ascii="Times New Roman" w:hAnsi="Times New Roman"/>
          <w:sz w:val="26"/>
          <w:szCs w:val="26"/>
          <w:lang w:val="uk-UA"/>
        </w:rPr>
        <w:t xml:space="preserve">2010 року випуску. У декларації за 2014 рік цей автомобіль відображено як власність кандидата, починаючи з декларації за </w:t>
      </w:r>
      <w:hyperlink r:id="rId10">
        <w:r w:rsidRPr="00E247BC">
          <w:rPr>
            <w:rFonts w:ascii="Times New Roman" w:hAnsi="Times New Roman"/>
            <w:sz w:val="26"/>
            <w:szCs w:val="26"/>
            <w:u w:color="0000FF"/>
            <w:lang w:val="uk-UA"/>
          </w:rPr>
          <w:t>2015</w:t>
        </w:r>
      </w:hyperlink>
      <w:r w:rsidRPr="00E247BC">
        <w:rPr>
          <w:rFonts w:ascii="Times New Roman" w:hAnsi="Times New Roman"/>
          <w:sz w:val="26"/>
          <w:szCs w:val="26"/>
          <w:lang w:val="uk-UA"/>
        </w:rPr>
        <w:t xml:space="preserve"> рік як власність його дружини (на той момент), дата набуття права власності 15 квітня 2015 року, задекларована вартість 80 000 грн. </w:t>
      </w:r>
    </w:p>
    <w:p w14:paraId="66CE7A68" w14:textId="6DF8DE38"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Пояснюючи ГРД обставини набуття цього майна, </w:t>
      </w:r>
      <w:r w:rsidR="00C54312" w:rsidRPr="00E247BC">
        <w:rPr>
          <w:rFonts w:ascii="Times New Roman" w:hAnsi="Times New Roman"/>
          <w:sz w:val="26"/>
          <w:szCs w:val="26"/>
          <w:lang w:val="uk-UA"/>
        </w:rPr>
        <w:t>к</w:t>
      </w:r>
      <w:r w:rsidRPr="00E247BC">
        <w:rPr>
          <w:rFonts w:ascii="Times New Roman" w:hAnsi="Times New Roman"/>
          <w:sz w:val="26"/>
          <w:szCs w:val="26"/>
          <w:lang w:val="uk-UA"/>
        </w:rPr>
        <w:t xml:space="preserve">андидат зазначив: </w:t>
      </w:r>
    </w:p>
    <w:p w14:paraId="1A3AE43D" w14:textId="4DA017EC"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«Автомобіль </w:t>
      </w:r>
      <w:proofErr w:type="spellStart"/>
      <w:r w:rsidR="00C54312" w:rsidRPr="00E247BC">
        <w:rPr>
          <w:rFonts w:ascii="Times New Roman" w:hAnsi="Times New Roman"/>
          <w:sz w:val="26"/>
          <w:szCs w:val="26"/>
          <w:lang w:val="uk-UA"/>
        </w:rPr>
        <w:t>Нісан</w:t>
      </w:r>
      <w:proofErr w:type="spellEnd"/>
      <w:r w:rsidR="00C54312" w:rsidRPr="00E247BC">
        <w:rPr>
          <w:rFonts w:ascii="Times New Roman" w:hAnsi="Times New Roman"/>
          <w:sz w:val="26"/>
          <w:szCs w:val="26"/>
          <w:lang w:val="uk-UA"/>
        </w:rPr>
        <w:t xml:space="preserve"> «КАШКАЙ»</w:t>
      </w:r>
      <w:r w:rsidRPr="00E247BC">
        <w:rPr>
          <w:rFonts w:ascii="Times New Roman" w:hAnsi="Times New Roman"/>
          <w:sz w:val="26"/>
          <w:szCs w:val="26"/>
          <w:lang w:val="uk-UA"/>
        </w:rPr>
        <w:t>, 2010 року випуску у 2014 році (точну дату не пам</w:t>
      </w:r>
      <w:r w:rsidR="00C54312" w:rsidRPr="00E247BC">
        <w:rPr>
          <w:rFonts w:ascii="Times New Roman" w:hAnsi="Times New Roman"/>
          <w:sz w:val="26"/>
          <w:szCs w:val="26"/>
          <w:lang w:val="uk-UA"/>
        </w:rPr>
        <w:t>’</w:t>
      </w:r>
      <w:r w:rsidRPr="00E247BC">
        <w:rPr>
          <w:rFonts w:ascii="Times New Roman" w:hAnsi="Times New Roman"/>
          <w:sz w:val="26"/>
          <w:szCs w:val="26"/>
          <w:lang w:val="uk-UA"/>
        </w:rPr>
        <w:t xml:space="preserve">ятаю) був проданий мені батьком моєї на той час дружини </w:t>
      </w:r>
      <w:r w:rsidR="00F51B9B">
        <w:rPr>
          <w:rFonts w:ascii="Times New Roman" w:hAnsi="Times New Roman"/>
          <w:sz w:val="26"/>
          <w:szCs w:val="26"/>
          <w:lang w:val="uk-UA"/>
        </w:rPr>
        <w:t>ОСОБА_2</w:t>
      </w:r>
      <w:r w:rsidRPr="00E247BC">
        <w:rPr>
          <w:rFonts w:ascii="Times New Roman" w:hAnsi="Times New Roman"/>
          <w:sz w:val="26"/>
          <w:szCs w:val="26"/>
          <w:lang w:val="uk-UA"/>
        </w:rPr>
        <w:t xml:space="preserve"> згідно </w:t>
      </w:r>
      <w:r w:rsidR="00C54312" w:rsidRPr="00E247BC">
        <w:rPr>
          <w:rFonts w:ascii="Times New Roman" w:hAnsi="Times New Roman"/>
          <w:sz w:val="26"/>
          <w:szCs w:val="26"/>
          <w:lang w:val="uk-UA"/>
        </w:rPr>
        <w:t xml:space="preserve">з </w:t>
      </w:r>
      <w:r w:rsidRPr="00E247BC">
        <w:rPr>
          <w:rFonts w:ascii="Times New Roman" w:hAnsi="Times New Roman"/>
          <w:sz w:val="26"/>
          <w:szCs w:val="26"/>
          <w:lang w:val="uk-UA"/>
        </w:rPr>
        <w:t>угод</w:t>
      </w:r>
      <w:r w:rsidR="00C54312" w:rsidRPr="00E247BC">
        <w:rPr>
          <w:rFonts w:ascii="Times New Roman" w:hAnsi="Times New Roman"/>
          <w:sz w:val="26"/>
          <w:szCs w:val="26"/>
          <w:lang w:val="uk-UA"/>
        </w:rPr>
        <w:t>ою</w:t>
      </w:r>
      <w:r w:rsidRPr="00E247BC">
        <w:rPr>
          <w:rFonts w:ascii="Times New Roman" w:hAnsi="Times New Roman"/>
          <w:sz w:val="26"/>
          <w:szCs w:val="26"/>
          <w:lang w:val="uk-UA"/>
        </w:rPr>
        <w:t xml:space="preserve"> укладено</w:t>
      </w:r>
      <w:r w:rsidR="00C54312" w:rsidRPr="00E247BC">
        <w:rPr>
          <w:rFonts w:ascii="Times New Roman" w:hAnsi="Times New Roman"/>
          <w:sz w:val="26"/>
          <w:szCs w:val="26"/>
          <w:lang w:val="uk-UA"/>
        </w:rPr>
        <w:t>ю</w:t>
      </w:r>
      <w:r w:rsidRPr="00E247BC">
        <w:rPr>
          <w:rFonts w:ascii="Times New Roman" w:hAnsi="Times New Roman"/>
          <w:sz w:val="26"/>
          <w:szCs w:val="26"/>
          <w:lang w:val="uk-UA"/>
        </w:rPr>
        <w:t xml:space="preserve"> в Сервісному центрі МВС в Харківській області. Вартість була визначена ним особисто. Укладення угоди саме в такому вигляді відповідало вимогам законодавства». </w:t>
      </w:r>
    </w:p>
    <w:p w14:paraId="6052C6AF" w14:textId="30A93A6F"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У зв</w:t>
      </w:r>
      <w:r w:rsidR="00F97E7A" w:rsidRPr="00E247BC">
        <w:rPr>
          <w:rFonts w:ascii="Times New Roman" w:hAnsi="Times New Roman"/>
          <w:sz w:val="26"/>
          <w:szCs w:val="26"/>
          <w:lang w:val="uk-UA"/>
        </w:rPr>
        <w:t>’</w:t>
      </w:r>
      <w:r w:rsidRPr="00E247BC">
        <w:rPr>
          <w:rFonts w:ascii="Times New Roman" w:hAnsi="Times New Roman"/>
          <w:sz w:val="26"/>
          <w:szCs w:val="26"/>
          <w:lang w:val="uk-UA"/>
        </w:rPr>
        <w:t>язку з наведеними поясненнями у ГРД виникли так</w:t>
      </w:r>
      <w:r w:rsidR="000E3E5C" w:rsidRPr="00E247BC">
        <w:rPr>
          <w:rFonts w:ascii="Times New Roman" w:hAnsi="Times New Roman"/>
          <w:sz w:val="26"/>
          <w:szCs w:val="26"/>
          <w:lang w:val="uk-UA"/>
        </w:rPr>
        <w:t>і</w:t>
      </w:r>
      <w:r w:rsidRPr="00E247BC">
        <w:rPr>
          <w:rFonts w:ascii="Times New Roman" w:hAnsi="Times New Roman"/>
          <w:sz w:val="26"/>
          <w:szCs w:val="26"/>
          <w:lang w:val="uk-UA"/>
        </w:rPr>
        <w:t xml:space="preserve"> </w:t>
      </w:r>
      <w:r w:rsidR="00F97E7A" w:rsidRPr="00E247BC">
        <w:rPr>
          <w:rFonts w:ascii="Times New Roman" w:hAnsi="Times New Roman"/>
          <w:sz w:val="26"/>
          <w:szCs w:val="26"/>
          <w:lang w:val="uk-UA"/>
        </w:rPr>
        <w:t>за</w:t>
      </w:r>
      <w:r w:rsidRPr="00E247BC">
        <w:rPr>
          <w:rFonts w:ascii="Times New Roman" w:hAnsi="Times New Roman"/>
          <w:sz w:val="26"/>
          <w:szCs w:val="26"/>
          <w:lang w:val="uk-UA"/>
        </w:rPr>
        <w:t xml:space="preserve">питання. </w:t>
      </w:r>
    </w:p>
    <w:p w14:paraId="629D0F33" w14:textId="3AF4CD9C"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По-перше, </w:t>
      </w:r>
      <w:r w:rsidR="00F97E7A" w:rsidRPr="00E247BC">
        <w:rPr>
          <w:rFonts w:ascii="Times New Roman" w:hAnsi="Times New Roman"/>
          <w:sz w:val="26"/>
          <w:szCs w:val="26"/>
          <w:lang w:val="uk-UA"/>
        </w:rPr>
        <w:t>к</w:t>
      </w:r>
      <w:r w:rsidRPr="00E247BC">
        <w:rPr>
          <w:rFonts w:ascii="Times New Roman" w:hAnsi="Times New Roman"/>
          <w:sz w:val="26"/>
          <w:szCs w:val="26"/>
          <w:lang w:val="uk-UA"/>
        </w:rPr>
        <w:t xml:space="preserve">андидат стверджує, що автомобіль придбавався особисто ним («продано мені»), тоді як декларація фіксує право власності </w:t>
      </w:r>
      <w:r w:rsidR="00F97E7A" w:rsidRPr="00E247BC">
        <w:rPr>
          <w:rFonts w:ascii="Times New Roman" w:hAnsi="Times New Roman"/>
          <w:sz w:val="26"/>
          <w:szCs w:val="26"/>
          <w:lang w:val="uk-UA"/>
        </w:rPr>
        <w:t>у</w:t>
      </w:r>
      <w:r w:rsidRPr="00E247BC">
        <w:rPr>
          <w:rFonts w:ascii="Times New Roman" w:hAnsi="Times New Roman"/>
          <w:sz w:val="26"/>
          <w:szCs w:val="26"/>
          <w:lang w:val="uk-UA"/>
        </w:rPr>
        <w:t xml:space="preserve"> дружин</w:t>
      </w:r>
      <w:r w:rsidR="00F97E7A" w:rsidRPr="00E247BC">
        <w:rPr>
          <w:rFonts w:ascii="Times New Roman" w:hAnsi="Times New Roman"/>
          <w:sz w:val="26"/>
          <w:szCs w:val="26"/>
          <w:lang w:val="uk-UA"/>
        </w:rPr>
        <w:t>и</w:t>
      </w:r>
      <w:r w:rsidRPr="00E247BC">
        <w:rPr>
          <w:rFonts w:ascii="Times New Roman" w:hAnsi="Times New Roman"/>
          <w:sz w:val="26"/>
          <w:szCs w:val="26"/>
          <w:lang w:val="uk-UA"/>
        </w:rPr>
        <w:t xml:space="preserve"> </w:t>
      </w:r>
      <w:r w:rsidR="00F97E7A" w:rsidRPr="00E247BC">
        <w:rPr>
          <w:rFonts w:ascii="Times New Roman" w:hAnsi="Times New Roman"/>
          <w:sz w:val="26"/>
          <w:szCs w:val="26"/>
          <w:lang w:val="uk-UA"/>
        </w:rPr>
        <w:t>к</w:t>
      </w:r>
      <w:r w:rsidRPr="00E247BC">
        <w:rPr>
          <w:rFonts w:ascii="Times New Roman" w:hAnsi="Times New Roman"/>
          <w:sz w:val="26"/>
          <w:szCs w:val="26"/>
          <w:lang w:val="uk-UA"/>
        </w:rPr>
        <w:t xml:space="preserve">андидата. Зазначена розбіжність потребує пояснення. </w:t>
      </w:r>
    </w:p>
    <w:p w14:paraId="3E5CF962" w14:textId="1ED10A8B"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По-друге, </w:t>
      </w:r>
      <w:r w:rsidR="00F97E7A" w:rsidRPr="00E247BC">
        <w:rPr>
          <w:rFonts w:ascii="Times New Roman" w:hAnsi="Times New Roman"/>
          <w:sz w:val="26"/>
          <w:szCs w:val="26"/>
          <w:lang w:val="uk-UA"/>
        </w:rPr>
        <w:t>к</w:t>
      </w:r>
      <w:r w:rsidRPr="00E247BC">
        <w:rPr>
          <w:rFonts w:ascii="Times New Roman" w:hAnsi="Times New Roman"/>
          <w:sz w:val="26"/>
          <w:szCs w:val="26"/>
          <w:lang w:val="uk-UA"/>
        </w:rPr>
        <w:t>андидат вказує 2014 рік як рік укладення угоди, тоді як декларація фіксує дату набуття права власності 15</w:t>
      </w:r>
      <w:r w:rsidR="000E3E5C" w:rsidRPr="00E247BC">
        <w:rPr>
          <w:rFonts w:ascii="Times New Roman" w:hAnsi="Times New Roman"/>
          <w:sz w:val="26"/>
          <w:szCs w:val="26"/>
          <w:lang w:val="uk-UA"/>
        </w:rPr>
        <w:t xml:space="preserve"> квітня </w:t>
      </w:r>
      <w:r w:rsidRPr="00E247BC">
        <w:rPr>
          <w:rFonts w:ascii="Times New Roman" w:hAnsi="Times New Roman"/>
          <w:sz w:val="26"/>
          <w:szCs w:val="26"/>
          <w:lang w:val="uk-UA"/>
        </w:rPr>
        <w:t>2015</w:t>
      </w:r>
      <w:r w:rsidR="000E3E5C" w:rsidRPr="00E247BC">
        <w:rPr>
          <w:rFonts w:ascii="Times New Roman" w:hAnsi="Times New Roman"/>
          <w:sz w:val="26"/>
          <w:szCs w:val="26"/>
          <w:lang w:val="uk-UA"/>
        </w:rPr>
        <w:t xml:space="preserve"> року</w:t>
      </w:r>
      <w:r w:rsidRPr="00E247BC">
        <w:rPr>
          <w:rFonts w:ascii="Times New Roman" w:hAnsi="Times New Roman"/>
          <w:sz w:val="26"/>
          <w:szCs w:val="26"/>
          <w:lang w:val="uk-UA"/>
        </w:rPr>
        <w:t>. Ця невідповідність також залишається без пояснення. Ймовірно</w:t>
      </w:r>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у 2015 році автомобіль був перереєстрований на дружину </w:t>
      </w:r>
      <w:r w:rsidR="00F97E7A" w:rsidRPr="00E247BC">
        <w:rPr>
          <w:rFonts w:ascii="Times New Roman" w:hAnsi="Times New Roman"/>
          <w:sz w:val="26"/>
          <w:szCs w:val="26"/>
          <w:lang w:val="uk-UA"/>
        </w:rPr>
        <w:t>к</w:t>
      </w:r>
      <w:r w:rsidRPr="00E247BC">
        <w:rPr>
          <w:rFonts w:ascii="Times New Roman" w:hAnsi="Times New Roman"/>
          <w:sz w:val="26"/>
          <w:szCs w:val="26"/>
          <w:lang w:val="uk-UA"/>
        </w:rPr>
        <w:t xml:space="preserve">андидата. </w:t>
      </w:r>
    </w:p>
    <w:p w14:paraId="15F95326" w14:textId="70AA3C10" w:rsidR="004273BE" w:rsidRPr="00E247BC" w:rsidRDefault="004273BE" w:rsidP="004273B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По-третє, задекларована вартість — 80 000 грн — на дату набуття права власності (15</w:t>
      </w:r>
      <w:r w:rsidR="000E3E5C" w:rsidRPr="00E247BC">
        <w:rPr>
          <w:rFonts w:ascii="Times New Roman" w:hAnsi="Times New Roman"/>
          <w:sz w:val="26"/>
          <w:szCs w:val="26"/>
          <w:lang w:val="uk-UA"/>
        </w:rPr>
        <w:t xml:space="preserve"> квітня </w:t>
      </w:r>
      <w:r w:rsidRPr="00E247BC">
        <w:rPr>
          <w:rFonts w:ascii="Times New Roman" w:hAnsi="Times New Roman"/>
          <w:sz w:val="26"/>
          <w:szCs w:val="26"/>
          <w:lang w:val="uk-UA"/>
        </w:rPr>
        <w:t>2015</w:t>
      </w:r>
      <w:r w:rsidR="000E3E5C" w:rsidRPr="00E247BC">
        <w:rPr>
          <w:rFonts w:ascii="Times New Roman" w:hAnsi="Times New Roman"/>
          <w:sz w:val="26"/>
          <w:szCs w:val="26"/>
          <w:lang w:val="uk-UA"/>
        </w:rPr>
        <w:t xml:space="preserve"> року</w:t>
      </w:r>
      <w:r w:rsidRPr="00E247BC">
        <w:rPr>
          <w:rFonts w:ascii="Times New Roman" w:hAnsi="Times New Roman"/>
          <w:sz w:val="26"/>
          <w:szCs w:val="26"/>
          <w:lang w:val="uk-UA"/>
        </w:rPr>
        <w:t>) за офіційним курсом НБУ, що у квітні 2015 року становив близько 21–23 грн/</w:t>
      </w:r>
      <w:proofErr w:type="spellStart"/>
      <w:r w:rsidRPr="00E247BC">
        <w:rPr>
          <w:rFonts w:ascii="Times New Roman" w:hAnsi="Times New Roman"/>
          <w:sz w:val="26"/>
          <w:szCs w:val="26"/>
          <w:lang w:val="uk-UA"/>
        </w:rPr>
        <w:t>дол</w:t>
      </w:r>
      <w:proofErr w:type="spellEnd"/>
      <w:r w:rsidRPr="00E247BC">
        <w:rPr>
          <w:rFonts w:ascii="Times New Roman" w:hAnsi="Times New Roman"/>
          <w:sz w:val="26"/>
          <w:szCs w:val="26"/>
          <w:lang w:val="uk-UA"/>
        </w:rPr>
        <w:t>. США, відповідала приблизно 3</w:t>
      </w:r>
      <w:r w:rsidR="000E3E5C" w:rsidRPr="00E247BC">
        <w:rPr>
          <w:rFonts w:ascii="Times New Roman" w:hAnsi="Times New Roman"/>
          <w:sz w:val="26"/>
          <w:szCs w:val="26"/>
          <w:lang w:val="uk-UA"/>
        </w:rPr>
        <w:t> </w:t>
      </w:r>
      <w:r w:rsidRPr="00E247BC">
        <w:rPr>
          <w:rFonts w:ascii="Times New Roman" w:hAnsi="Times New Roman"/>
          <w:sz w:val="26"/>
          <w:szCs w:val="26"/>
          <w:lang w:val="uk-UA"/>
        </w:rPr>
        <w:t>500</w:t>
      </w:r>
      <w:r w:rsidR="000E3E5C" w:rsidRPr="00E247BC">
        <w:rPr>
          <w:rFonts w:ascii="Times New Roman" w:hAnsi="Times New Roman"/>
          <w:sz w:val="26"/>
          <w:szCs w:val="26"/>
          <w:lang w:val="uk-UA"/>
        </w:rPr>
        <w:t xml:space="preserve"> </w:t>
      </w:r>
      <w:r w:rsidRPr="00E247BC">
        <w:rPr>
          <w:rFonts w:ascii="Times New Roman" w:hAnsi="Times New Roman"/>
          <w:sz w:val="26"/>
          <w:szCs w:val="26"/>
          <w:lang w:val="uk-UA"/>
        </w:rPr>
        <w:t>–</w:t>
      </w:r>
      <w:r w:rsidR="000E3E5C" w:rsidRPr="00E247BC">
        <w:rPr>
          <w:rFonts w:ascii="Times New Roman" w:hAnsi="Times New Roman"/>
          <w:sz w:val="26"/>
          <w:szCs w:val="26"/>
          <w:lang w:val="uk-UA"/>
        </w:rPr>
        <w:t xml:space="preserve"> </w:t>
      </w:r>
      <w:r w:rsidRPr="00E247BC">
        <w:rPr>
          <w:rFonts w:ascii="Times New Roman" w:hAnsi="Times New Roman"/>
          <w:sz w:val="26"/>
          <w:szCs w:val="26"/>
          <w:lang w:val="uk-UA"/>
        </w:rPr>
        <w:t xml:space="preserve">3 800 </w:t>
      </w:r>
      <w:proofErr w:type="spellStart"/>
      <w:r w:rsidRPr="00E247BC">
        <w:rPr>
          <w:rFonts w:ascii="Times New Roman" w:hAnsi="Times New Roman"/>
          <w:sz w:val="26"/>
          <w:szCs w:val="26"/>
          <w:lang w:val="uk-UA"/>
        </w:rPr>
        <w:t>дол</w:t>
      </w:r>
      <w:proofErr w:type="spellEnd"/>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США.</w:t>
      </w:r>
    </w:p>
    <w:p w14:paraId="6CFB4A3F" w14:textId="559B8826" w:rsidR="004273BE" w:rsidRPr="00E247BC" w:rsidRDefault="004273BE" w:rsidP="00766DA3">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Зазначені вище факти</w:t>
      </w:r>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на думку ГРД</w:t>
      </w:r>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свідчать про те, що суддя</w:t>
      </w:r>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ймовірно</w:t>
      </w:r>
      <w:r w:rsidR="00F97E7A" w:rsidRPr="00E247BC">
        <w:rPr>
          <w:rFonts w:ascii="Times New Roman" w:hAnsi="Times New Roman"/>
          <w:sz w:val="26"/>
          <w:szCs w:val="26"/>
          <w:lang w:val="uk-UA"/>
        </w:rPr>
        <w:t>,</w:t>
      </w:r>
      <w:r w:rsidRPr="00E247BC">
        <w:rPr>
          <w:rFonts w:ascii="Times New Roman" w:hAnsi="Times New Roman"/>
          <w:sz w:val="26"/>
          <w:szCs w:val="26"/>
          <w:lang w:val="uk-UA"/>
        </w:rPr>
        <w:t xml:space="preserve"> навмисно занизив вартість майна.</w:t>
      </w:r>
    </w:p>
    <w:p w14:paraId="5834E647" w14:textId="1698E11F" w:rsidR="00215FFE" w:rsidRPr="00E247BC" w:rsidRDefault="00215FFE" w:rsidP="00215FF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Проте, </w:t>
      </w:r>
      <w:r w:rsidR="00762B78" w:rsidRPr="00E247BC">
        <w:rPr>
          <w:rFonts w:ascii="Times New Roman" w:hAnsi="Times New Roman"/>
          <w:sz w:val="26"/>
          <w:szCs w:val="26"/>
          <w:lang w:val="uk-UA"/>
        </w:rPr>
        <w:t xml:space="preserve">як встановлено Комісією, </w:t>
      </w:r>
      <w:r w:rsidRPr="00E247BC">
        <w:rPr>
          <w:rFonts w:ascii="Times New Roman" w:hAnsi="Times New Roman"/>
          <w:sz w:val="26"/>
          <w:szCs w:val="26"/>
          <w:lang w:val="uk-UA"/>
        </w:rPr>
        <w:t xml:space="preserve">фактично </w:t>
      </w:r>
      <w:r w:rsidR="00F97E7A" w:rsidRPr="00E247BC">
        <w:rPr>
          <w:rFonts w:ascii="Times New Roman" w:hAnsi="Times New Roman"/>
          <w:sz w:val="26"/>
          <w:szCs w:val="26"/>
          <w:lang w:val="uk-UA"/>
        </w:rPr>
        <w:t>в</w:t>
      </w:r>
      <w:r w:rsidRPr="00E247BC">
        <w:rPr>
          <w:rFonts w:ascii="Times New Roman" w:hAnsi="Times New Roman"/>
          <w:sz w:val="26"/>
          <w:szCs w:val="26"/>
          <w:lang w:val="uk-UA"/>
        </w:rPr>
        <w:t xml:space="preserve"> декларації за 2014 рік </w:t>
      </w:r>
      <w:r w:rsidR="00F97E7A" w:rsidRPr="00E247BC">
        <w:rPr>
          <w:rFonts w:ascii="Times New Roman" w:hAnsi="Times New Roman"/>
          <w:sz w:val="26"/>
          <w:szCs w:val="26"/>
          <w:lang w:val="uk-UA"/>
        </w:rPr>
        <w:t>цей</w:t>
      </w:r>
      <w:r w:rsidRPr="00E247BC">
        <w:rPr>
          <w:rFonts w:ascii="Times New Roman" w:hAnsi="Times New Roman"/>
          <w:sz w:val="26"/>
          <w:szCs w:val="26"/>
          <w:lang w:val="uk-UA"/>
        </w:rPr>
        <w:t xml:space="preserve"> автомобіль кандидатом зареєстрований не на праві власності кандидата</w:t>
      </w:r>
      <w:r w:rsidR="00B11E77" w:rsidRPr="00E247BC">
        <w:rPr>
          <w:rFonts w:ascii="Times New Roman" w:hAnsi="Times New Roman"/>
          <w:sz w:val="26"/>
          <w:szCs w:val="26"/>
          <w:lang w:val="uk-UA"/>
        </w:rPr>
        <w:t>, а на праві безкоштовного  користування.</w:t>
      </w:r>
    </w:p>
    <w:p w14:paraId="16557B66" w14:textId="70983A59" w:rsidR="00B11E77" w:rsidRPr="00E247BC" w:rsidRDefault="00F97E7A" w:rsidP="00215FF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У</w:t>
      </w:r>
      <w:r w:rsidR="00B11E77" w:rsidRPr="00E247BC">
        <w:rPr>
          <w:rFonts w:ascii="Times New Roman" w:hAnsi="Times New Roman"/>
          <w:sz w:val="26"/>
          <w:szCs w:val="26"/>
          <w:lang w:val="uk-UA"/>
        </w:rPr>
        <w:t xml:space="preserve"> поясненнях на висновок ГРД та</w:t>
      </w:r>
      <w:r w:rsidR="00215FFE" w:rsidRPr="00E247BC">
        <w:rPr>
          <w:rFonts w:ascii="Times New Roman" w:hAnsi="Times New Roman"/>
          <w:sz w:val="26"/>
          <w:szCs w:val="26"/>
          <w:lang w:val="uk-UA"/>
        </w:rPr>
        <w:t xml:space="preserve"> під час засідання колегії Зінченко О.В. </w:t>
      </w:r>
      <w:r w:rsidR="001E7D97" w:rsidRPr="00E247BC">
        <w:rPr>
          <w:rFonts w:ascii="Times New Roman" w:hAnsi="Times New Roman"/>
          <w:sz w:val="26"/>
          <w:szCs w:val="26"/>
          <w:lang w:val="uk-UA"/>
        </w:rPr>
        <w:t>зауважив</w:t>
      </w:r>
      <w:r w:rsidR="00215FFE" w:rsidRPr="00E247BC">
        <w:rPr>
          <w:rFonts w:ascii="Times New Roman" w:hAnsi="Times New Roman"/>
          <w:sz w:val="26"/>
          <w:szCs w:val="26"/>
          <w:lang w:val="uk-UA"/>
        </w:rPr>
        <w:t xml:space="preserve">, що </w:t>
      </w:r>
      <w:r w:rsidR="00B11E77" w:rsidRPr="00E247BC">
        <w:rPr>
          <w:rFonts w:ascii="Times New Roman" w:hAnsi="Times New Roman"/>
          <w:sz w:val="26"/>
          <w:szCs w:val="26"/>
          <w:lang w:val="uk-UA"/>
        </w:rPr>
        <w:t xml:space="preserve">ним помилково зазначено в поясненнях ГРД, що даний автомобіль був у нього на праві власності у 2014 році. </w:t>
      </w:r>
    </w:p>
    <w:p w14:paraId="26848627" w14:textId="7B773D4A" w:rsidR="00A43B13" w:rsidRPr="00E247BC" w:rsidRDefault="0083719A"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Також п</w:t>
      </w:r>
      <w:r w:rsidR="00F15872" w:rsidRPr="00E247BC">
        <w:rPr>
          <w:rFonts w:ascii="Times New Roman" w:hAnsi="Times New Roman"/>
          <w:sz w:val="26"/>
          <w:szCs w:val="26"/>
          <w:lang w:val="uk-UA"/>
        </w:rPr>
        <w:t>ід час засідання колегії Зінченко О.В. щодо цих обставин пояснив, що</w:t>
      </w:r>
      <w:r w:rsidR="00766DA3" w:rsidRPr="00E247BC">
        <w:rPr>
          <w:rFonts w:ascii="Times New Roman" w:hAnsi="Times New Roman"/>
          <w:sz w:val="26"/>
          <w:szCs w:val="26"/>
          <w:lang w:val="uk-UA"/>
        </w:rPr>
        <w:t xml:space="preserve"> даний автомобіль був придбаний батьком його дружини за кредитні кошти</w:t>
      </w:r>
      <w:r w:rsidR="001E7D97" w:rsidRPr="00E247BC">
        <w:rPr>
          <w:rFonts w:ascii="Times New Roman" w:hAnsi="Times New Roman"/>
          <w:sz w:val="26"/>
          <w:szCs w:val="26"/>
          <w:lang w:val="uk-UA"/>
        </w:rPr>
        <w:t xml:space="preserve"> і використовувався ним </w:t>
      </w:r>
      <w:r w:rsidR="00CD4149" w:rsidRPr="00E247BC">
        <w:rPr>
          <w:rFonts w:ascii="Times New Roman" w:hAnsi="Times New Roman"/>
          <w:sz w:val="26"/>
          <w:szCs w:val="26"/>
          <w:lang w:val="uk-UA"/>
        </w:rPr>
        <w:t>д</w:t>
      </w:r>
      <w:r w:rsidR="00766DA3" w:rsidRPr="00E247BC">
        <w:rPr>
          <w:rFonts w:ascii="Times New Roman" w:hAnsi="Times New Roman"/>
          <w:sz w:val="26"/>
          <w:szCs w:val="26"/>
          <w:lang w:val="uk-UA"/>
        </w:rPr>
        <w:t xml:space="preserve">о 2014 року </w:t>
      </w:r>
      <w:r w:rsidR="00595757" w:rsidRPr="00E247BC">
        <w:rPr>
          <w:rFonts w:ascii="Times New Roman" w:hAnsi="Times New Roman"/>
          <w:sz w:val="26"/>
          <w:szCs w:val="26"/>
          <w:lang w:val="uk-UA"/>
        </w:rPr>
        <w:t>самостійно</w:t>
      </w:r>
      <w:r w:rsidRPr="00E247BC">
        <w:rPr>
          <w:rFonts w:ascii="Times New Roman" w:hAnsi="Times New Roman"/>
          <w:sz w:val="26"/>
          <w:szCs w:val="26"/>
          <w:lang w:val="uk-UA"/>
        </w:rPr>
        <w:t>,</w:t>
      </w:r>
      <w:r w:rsidR="00766DA3" w:rsidRPr="00E247BC">
        <w:rPr>
          <w:rFonts w:ascii="Times New Roman" w:hAnsi="Times New Roman"/>
          <w:sz w:val="26"/>
          <w:szCs w:val="26"/>
          <w:lang w:val="uk-UA"/>
        </w:rPr>
        <w:t xml:space="preserve"> </w:t>
      </w:r>
      <w:r w:rsidR="001E7D97" w:rsidRPr="00E247BC">
        <w:rPr>
          <w:rFonts w:ascii="Times New Roman" w:hAnsi="Times New Roman"/>
          <w:sz w:val="26"/>
          <w:szCs w:val="26"/>
          <w:lang w:val="uk-UA"/>
        </w:rPr>
        <w:t>н</w:t>
      </w:r>
      <w:r w:rsidR="00766DA3" w:rsidRPr="00E247BC">
        <w:rPr>
          <w:rFonts w:ascii="Times New Roman" w:hAnsi="Times New Roman"/>
          <w:sz w:val="26"/>
          <w:szCs w:val="26"/>
          <w:lang w:val="uk-UA"/>
        </w:rPr>
        <w:t>а</w:t>
      </w:r>
      <w:r w:rsidR="001E7D97" w:rsidRPr="00E247BC">
        <w:rPr>
          <w:rFonts w:ascii="Times New Roman" w:hAnsi="Times New Roman"/>
          <w:sz w:val="26"/>
          <w:szCs w:val="26"/>
          <w:lang w:val="uk-UA"/>
        </w:rPr>
        <w:t xml:space="preserve"> кандидата було укладено довіреність</w:t>
      </w:r>
      <w:r w:rsidR="00766DA3" w:rsidRPr="00E247BC">
        <w:rPr>
          <w:rFonts w:ascii="Times New Roman" w:hAnsi="Times New Roman"/>
          <w:sz w:val="26"/>
          <w:szCs w:val="26"/>
          <w:lang w:val="uk-UA"/>
        </w:rPr>
        <w:t xml:space="preserve">. У 2014 році </w:t>
      </w:r>
      <w:r w:rsidR="00F07327">
        <w:rPr>
          <w:rFonts w:ascii="Times New Roman" w:hAnsi="Times New Roman"/>
          <w:sz w:val="26"/>
          <w:szCs w:val="26"/>
          <w:lang w:val="uk-UA"/>
        </w:rPr>
        <w:t>ІНФОРМАЦІЯ_1</w:t>
      </w:r>
      <w:r w:rsidR="00CD4149" w:rsidRPr="00E247BC">
        <w:rPr>
          <w:rFonts w:ascii="Times New Roman" w:hAnsi="Times New Roman"/>
          <w:sz w:val="26"/>
          <w:szCs w:val="26"/>
          <w:lang w:val="uk-UA"/>
        </w:rPr>
        <w:t xml:space="preserve"> після чого автомобіль був переданий їхній родині. </w:t>
      </w:r>
      <w:r w:rsidR="001E7D97" w:rsidRPr="00E247BC">
        <w:rPr>
          <w:rFonts w:ascii="Times New Roman" w:hAnsi="Times New Roman"/>
          <w:sz w:val="26"/>
          <w:szCs w:val="26"/>
          <w:lang w:val="uk-UA"/>
        </w:rPr>
        <w:t>У</w:t>
      </w:r>
      <w:r w:rsidR="00CD4149" w:rsidRPr="00E247BC">
        <w:rPr>
          <w:rFonts w:ascii="Times New Roman" w:hAnsi="Times New Roman"/>
          <w:sz w:val="26"/>
          <w:szCs w:val="26"/>
          <w:lang w:val="uk-UA"/>
        </w:rPr>
        <w:t xml:space="preserve"> 2015 році авто</w:t>
      </w:r>
      <w:r w:rsidR="001E7D97" w:rsidRPr="00E247BC">
        <w:rPr>
          <w:rFonts w:ascii="Times New Roman" w:hAnsi="Times New Roman"/>
          <w:sz w:val="26"/>
          <w:szCs w:val="26"/>
          <w:lang w:val="uk-UA"/>
        </w:rPr>
        <w:t>мобіль</w:t>
      </w:r>
      <w:r w:rsidR="00CD4149" w:rsidRPr="00E247BC">
        <w:rPr>
          <w:rFonts w:ascii="Times New Roman" w:hAnsi="Times New Roman"/>
          <w:sz w:val="26"/>
          <w:szCs w:val="26"/>
          <w:lang w:val="uk-UA"/>
        </w:rPr>
        <w:t xml:space="preserve"> було продано на той час дружині кандидата </w:t>
      </w:r>
      <w:r w:rsidRPr="00E247BC">
        <w:rPr>
          <w:rFonts w:ascii="Times New Roman" w:hAnsi="Times New Roman"/>
          <w:sz w:val="26"/>
          <w:szCs w:val="26"/>
          <w:lang w:val="uk-UA"/>
        </w:rPr>
        <w:t xml:space="preserve">безпосередньо її батьком </w:t>
      </w:r>
      <w:r w:rsidR="00CD4149" w:rsidRPr="00E247BC">
        <w:rPr>
          <w:rFonts w:ascii="Times New Roman" w:hAnsi="Times New Roman"/>
          <w:sz w:val="26"/>
          <w:szCs w:val="26"/>
          <w:lang w:val="uk-UA"/>
        </w:rPr>
        <w:t>за ціною</w:t>
      </w:r>
      <w:r w:rsidR="001E7D97" w:rsidRPr="00E247BC">
        <w:rPr>
          <w:rFonts w:ascii="Times New Roman" w:hAnsi="Times New Roman"/>
          <w:sz w:val="26"/>
          <w:szCs w:val="26"/>
          <w:lang w:val="uk-UA"/>
        </w:rPr>
        <w:t>,</w:t>
      </w:r>
      <w:r w:rsidR="00CD4149" w:rsidRPr="00E247BC">
        <w:rPr>
          <w:rFonts w:ascii="Times New Roman" w:hAnsi="Times New Roman"/>
          <w:sz w:val="26"/>
          <w:szCs w:val="26"/>
          <w:lang w:val="uk-UA"/>
        </w:rPr>
        <w:t xml:space="preserve"> визначеною батьком.</w:t>
      </w:r>
      <w:r w:rsidR="00F63540" w:rsidRPr="00E247BC">
        <w:rPr>
          <w:rFonts w:ascii="Times New Roman" w:hAnsi="Times New Roman"/>
          <w:sz w:val="26"/>
          <w:szCs w:val="26"/>
          <w:lang w:val="uk-UA"/>
        </w:rPr>
        <w:t xml:space="preserve"> </w:t>
      </w:r>
    </w:p>
    <w:p w14:paraId="79E6ADF0" w14:textId="55D297F3" w:rsidR="00EA7CBA" w:rsidRPr="00E247BC" w:rsidRDefault="00EA7CBA"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Комісія враховує таке.</w:t>
      </w:r>
    </w:p>
    <w:p w14:paraId="7B2E2B84" w14:textId="2FABCEDC" w:rsidR="00EA7CBA" w:rsidRPr="00E247BC" w:rsidRDefault="00EA7CBA"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Як зазначила ГРД, вказаний транспортний засіб фактично перебував у власності батька дружини до початку суддівської кар</w:t>
      </w:r>
      <w:r w:rsidR="00E92A2E" w:rsidRPr="00E247BC">
        <w:rPr>
          <w:rFonts w:ascii="Times New Roman" w:hAnsi="Times New Roman"/>
          <w:sz w:val="26"/>
          <w:szCs w:val="26"/>
          <w:lang w:val="uk-UA"/>
        </w:rPr>
        <w:t>’</w:t>
      </w:r>
      <w:r w:rsidRPr="00E247BC">
        <w:rPr>
          <w:rFonts w:ascii="Times New Roman" w:hAnsi="Times New Roman"/>
          <w:sz w:val="26"/>
          <w:szCs w:val="26"/>
          <w:lang w:val="uk-UA"/>
        </w:rPr>
        <w:t>єри кандидата та не належить до майна преміум</w:t>
      </w:r>
      <w:r w:rsidR="00E92A2E" w:rsidRPr="00E247BC">
        <w:rPr>
          <w:rFonts w:ascii="Times New Roman" w:hAnsi="Times New Roman"/>
          <w:sz w:val="26"/>
          <w:szCs w:val="26"/>
          <w:lang w:val="uk-UA"/>
        </w:rPr>
        <w:t xml:space="preserve"> </w:t>
      </w:r>
      <w:r w:rsidRPr="00E247BC">
        <w:rPr>
          <w:rFonts w:ascii="Times New Roman" w:hAnsi="Times New Roman"/>
          <w:sz w:val="26"/>
          <w:szCs w:val="26"/>
          <w:lang w:val="uk-UA"/>
        </w:rPr>
        <w:t>класу.</w:t>
      </w:r>
    </w:p>
    <w:p w14:paraId="51DD9C46" w14:textId="046963AF" w:rsidR="007C2018" w:rsidRPr="00E247BC" w:rsidRDefault="00EA7CBA"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Згідно </w:t>
      </w:r>
      <w:r w:rsidR="00E92A2E" w:rsidRPr="00E247BC">
        <w:rPr>
          <w:rFonts w:ascii="Times New Roman" w:hAnsi="Times New Roman"/>
          <w:sz w:val="26"/>
          <w:szCs w:val="26"/>
          <w:lang w:val="uk-UA"/>
        </w:rPr>
        <w:t xml:space="preserve">з </w:t>
      </w:r>
      <w:r w:rsidRPr="00E247BC">
        <w:rPr>
          <w:rFonts w:ascii="Times New Roman" w:hAnsi="Times New Roman"/>
          <w:sz w:val="26"/>
          <w:szCs w:val="26"/>
          <w:lang w:val="uk-UA"/>
        </w:rPr>
        <w:t>представлено</w:t>
      </w:r>
      <w:r w:rsidR="00E92A2E" w:rsidRPr="00E247BC">
        <w:rPr>
          <w:rFonts w:ascii="Times New Roman" w:hAnsi="Times New Roman"/>
          <w:sz w:val="26"/>
          <w:szCs w:val="26"/>
          <w:lang w:val="uk-UA"/>
        </w:rPr>
        <w:t>ю</w:t>
      </w:r>
      <w:r w:rsidRPr="00E247BC">
        <w:rPr>
          <w:rFonts w:ascii="Times New Roman" w:hAnsi="Times New Roman"/>
          <w:sz w:val="26"/>
          <w:szCs w:val="26"/>
          <w:lang w:val="uk-UA"/>
        </w:rPr>
        <w:t xml:space="preserve"> кандидатом</w:t>
      </w:r>
      <w:r w:rsidR="00B06F51" w:rsidRPr="00E247BC">
        <w:rPr>
          <w:rFonts w:ascii="Times New Roman" w:hAnsi="Times New Roman"/>
          <w:sz w:val="26"/>
          <w:szCs w:val="26"/>
          <w:lang w:val="uk-UA"/>
        </w:rPr>
        <w:t xml:space="preserve"> </w:t>
      </w:r>
      <w:r w:rsidRPr="00E247BC">
        <w:rPr>
          <w:rFonts w:ascii="Times New Roman" w:hAnsi="Times New Roman"/>
          <w:sz w:val="26"/>
          <w:szCs w:val="26"/>
          <w:lang w:val="uk-UA"/>
        </w:rPr>
        <w:t>довідк</w:t>
      </w:r>
      <w:r w:rsidR="00E92A2E" w:rsidRPr="00E247BC">
        <w:rPr>
          <w:rFonts w:ascii="Times New Roman" w:hAnsi="Times New Roman"/>
          <w:sz w:val="26"/>
          <w:szCs w:val="26"/>
          <w:lang w:val="uk-UA"/>
        </w:rPr>
        <w:t>ою</w:t>
      </w:r>
      <w:r w:rsidRPr="00E247BC">
        <w:rPr>
          <w:rFonts w:ascii="Times New Roman" w:hAnsi="Times New Roman"/>
          <w:sz w:val="26"/>
          <w:szCs w:val="26"/>
          <w:lang w:val="uk-UA"/>
        </w:rPr>
        <w:t xml:space="preserve"> </w:t>
      </w:r>
      <w:r w:rsidR="00E92A2E" w:rsidRPr="00E247BC">
        <w:rPr>
          <w:rFonts w:ascii="Times New Roman" w:hAnsi="Times New Roman"/>
          <w:sz w:val="26"/>
          <w:szCs w:val="26"/>
          <w:lang w:val="uk-UA"/>
        </w:rPr>
        <w:t>«</w:t>
      </w:r>
      <w:proofErr w:type="spellStart"/>
      <w:r w:rsidRPr="00E247BC">
        <w:rPr>
          <w:rFonts w:ascii="Times New Roman" w:hAnsi="Times New Roman"/>
          <w:sz w:val="26"/>
          <w:szCs w:val="26"/>
          <w:lang w:val="uk-UA"/>
        </w:rPr>
        <w:t>Креді</w:t>
      </w:r>
      <w:proofErr w:type="spellEnd"/>
      <w:r w:rsidRPr="00E247BC">
        <w:rPr>
          <w:rFonts w:ascii="Times New Roman" w:hAnsi="Times New Roman"/>
          <w:sz w:val="26"/>
          <w:szCs w:val="26"/>
          <w:lang w:val="uk-UA"/>
        </w:rPr>
        <w:t xml:space="preserve"> </w:t>
      </w:r>
      <w:proofErr w:type="spellStart"/>
      <w:r w:rsidRPr="00E247BC">
        <w:rPr>
          <w:rFonts w:ascii="Times New Roman" w:hAnsi="Times New Roman"/>
          <w:sz w:val="26"/>
          <w:szCs w:val="26"/>
          <w:lang w:val="uk-UA"/>
        </w:rPr>
        <w:t>Агріколь</w:t>
      </w:r>
      <w:proofErr w:type="spellEnd"/>
      <w:r w:rsidRPr="00E247BC">
        <w:rPr>
          <w:rFonts w:ascii="Times New Roman" w:hAnsi="Times New Roman"/>
          <w:sz w:val="26"/>
          <w:szCs w:val="26"/>
          <w:lang w:val="uk-UA"/>
        </w:rPr>
        <w:t xml:space="preserve"> Банк</w:t>
      </w:r>
      <w:r w:rsidR="00E92A2E" w:rsidRPr="00E247BC">
        <w:rPr>
          <w:rFonts w:ascii="Times New Roman" w:hAnsi="Times New Roman"/>
          <w:sz w:val="26"/>
          <w:szCs w:val="26"/>
          <w:lang w:val="uk-UA"/>
        </w:rPr>
        <w:t>»</w:t>
      </w:r>
      <w:r w:rsidRPr="00E247BC">
        <w:rPr>
          <w:rFonts w:ascii="Times New Roman" w:hAnsi="Times New Roman"/>
          <w:sz w:val="26"/>
          <w:szCs w:val="26"/>
          <w:lang w:val="uk-UA"/>
        </w:rPr>
        <w:t xml:space="preserve"> про повне погашення кредиту, батько його колишньої дружини оплатив купівлю вказаного автомобіл</w:t>
      </w:r>
      <w:r w:rsidR="00E92A2E" w:rsidRPr="00E247BC">
        <w:rPr>
          <w:rFonts w:ascii="Times New Roman" w:hAnsi="Times New Roman"/>
          <w:sz w:val="26"/>
          <w:szCs w:val="26"/>
          <w:lang w:val="uk-UA"/>
        </w:rPr>
        <w:t>я</w:t>
      </w:r>
      <w:r w:rsidRPr="00E247BC">
        <w:rPr>
          <w:rFonts w:ascii="Times New Roman" w:hAnsi="Times New Roman"/>
          <w:sz w:val="26"/>
          <w:szCs w:val="26"/>
          <w:lang w:val="uk-UA"/>
        </w:rPr>
        <w:t xml:space="preserve"> кредитними коштами, що дозволяє припустити як об’єктивне визначення вартості автомобіл</w:t>
      </w:r>
      <w:r w:rsidR="00E92A2E" w:rsidRPr="00E247BC">
        <w:rPr>
          <w:rFonts w:ascii="Times New Roman" w:hAnsi="Times New Roman"/>
          <w:sz w:val="26"/>
          <w:szCs w:val="26"/>
          <w:lang w:val="uk-UA"/>
        </w:rPr>
        <w:t>я</w:t>
      </w:r>
      <w:r w:rsidRPr="00E247BC">
        <w:rPr>
          <w:rFonts w:ascii="Times New Roman" w:hAnsi="Times New Roman"/>
          <w:sz w:val="26"/>
          <w:szCs w:val="26"/>
          <w:lang w:val="uk-UA"/>
        </w:rPr>
        <w:t xml:space="preserve"> при тій купівлі, так і можливість поступового погашення </w:t>
      </w:r>
      <w:r w:rsidR="00E92A2E" w:rsidRPr="00E247BC">
        <w:rPr>
          <w:rFonts w:ascii="Times New Roman" w:hAnsi="Times New Roman"/>
          <w:sz w:val="26"/>
          <w:szCs w:val="26"/>
          <w:lang w:val="uk-UA"/>
        </w:rPr>
        <w:t>кредиту</w:t>
      </w:r>
      <w:r w:rsidRPr="00E247BC">
        <w:rPr>
          <w:rFonts w:ascii="Times New Roman" w:hAnsi="Times New Roman"/>
          <w:sz w:val="26"/>
          <w:szCs w:val="26"/>
          <w:lang w:val="uk-UA"/>
        </w:rPr>
        <w:t>.</w:t>
      </w:r>
      <w:r w:rsidR="007C2018" w:rsidRPr="00E247BC">
        <w:rPr>
          <w:rFonts w:ascii="Times New Roman" w:hAnsi="Times New Roman"/>
          <w:sz w:val="26"/>
          <w:szCs w:val="26"/>
          <w:lang w:val="uk-UA"/>
        </w:rPr>
        <w:t xml:space="preserve"> </w:t>
      </w:r>
    </w:p>
    <w:p w14:paraId="3C1C0EF0" w14:textId="63671F2D" w:rsidR="007C2018" w:rsidRPr="00E247BC" w:rsidRDefault="00E92A2E"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lastRenderedPageBreak/>
        <w:t>Я</w:t>
      </w:r>
      <w:r w:rsidR="007C2018" w:rsidRPr="00E247BC">
        <w:rPr>
          <w:rFonts w:ascii="Times New Roman" w:hAnsi="Times New Roman"/>
          <w:sz w:val="26"/>
          <w:szCs w:val="26"/>
          <w:lang w:val="uk-UA"/>
        </w:rPr>
        <w:t>к зазначає кандидат, батько колишньої дружини тривалий час зі своєю дружиною займалися підприємницькою діяльністю.</w:t>
      </w:r>
    </w:p>
    <w:p w14:paraId="33D7551C" w14:textId="77777777" w:rsidR="007C2018" w:rsidRPr="00E247BC" w:rsidRDefault="007C2018"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Доказів зворотного Комісією не виявлено та Комісії не представлено.</w:t>
      </w:r>
    </w:p>
    <w:p w14:paraId="0CB19FC8" w14:textId="2564C544" w:rsidR="00EA7CBA" w:rsidRPr="00E247BC" w:rsidRDefault="00E92A2E" w:rsidP="00C6086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Б</w:t>
      </w:r>
      <w:r w:rsidR="007C2018" w:rsidRPr="00E247BC">
        <w:rPr>
          <w:rFonts w:ascii="Times New Roman" w:hAnsi="Times New Roman"/>
          <w:sz w:val="26"/>
          <w:szCs w:val="26"/>
          <w:lang w:val="uk-UA"/>
        </w:rPr>
        <w:t>атько продав автомобіль своїй доньці і сам визначив відповідну ціну.</w:t>
      </w:r>
      <w:r w:rsidR="00EA7CBA" w:rsidRPr="00E247BC">
        <w:rPr>
          <w:rFonts w:ascii="Times New Roman" w:hAnsi="Times New Roman"/>
          <w:sz w:val="26"/>
          <w:szCs w:val="26"/>
          <w:lang w:val="uk-UA"/>
        </w:rPr>
        <w:t xml:space="preserve">  </w:t>
      </w:r>
    </w:p>
    <w:p w14:paraId="11F6F1D0" w14:textId="65BDCA33" w:rsidR="00697D69" w:rsidRPr="00E247BC" w:rsidRDefault="00697D69" w:rsidP="00C6086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 огляду на викладене, враховуючи характер встановлених обставин, </w:t>
      </w:r>
      <w:r w:rsidR="00A24A76" w:rsidRPr="00E247BC">
        <w:rPr>
          <w:rFonts w:ascii="Times New Roman" w:hAnsi="Times New Roman"/>
          <w:bCs/>
          <w:sz w:val="26"/>
          <w:szCs w:val="26"/>
          <w:lang w:val="uk-UA"/>
        </w:rPr>
        <w:t>та те</w:t>
      </w:r>
      <w:r w:rsidR="0083719A" w:rsidRPr="00E247BC">
        <w:rPr>
          <w:rFonts w:ascii="Times New Roman" w:hAnsi="Times New Roman"/>
          <w:bCs/>
          <w:sz w:val="26"/>
          <w:szCs w:val="26"/>
          <w:lang w:val="uk-UA"/>
        </w:rPr>
        <w:t>,</w:t>
      </w:r>
      <w:r w:rsidR="00A24A76" w:rsidRPr="00E247BC">
        <w:rPr>
          <w:rFonts w:ascii="Times New Roman" w:hAnsi="Times New Roman"/>
          <w:bCs/>
          <w:sz w:val="26"/>
          <w:szCs w:val="26"/>
          <w:lang w:val="uk-UA"/>
        </w:rPr>
        <w:t xml:space="preserve"> що </w:t>
      </w:r>
      <w:r w:rsidR="00FD5696" w:rsidRPr="00E247BC">
        <w:rPr>
          <w:rFonts w:ascii="Times New Roman" w:hAnsi="Times New Roman"/>
          <w:bCs/>
          <w:sz w:val="26"/>
          <w:szCs w:val="26"/>
          <w:lang w:val="uk-UA"/>
        </w:rPr>
        <w:t xml:space="preserve">Комісією не встановлено </w:t>
      </w:r>
      <w:r w:rsidR="00A24A76" w:rsidRPr="00E247BC">
        <w:rPr>
          <w:rFonts w:ascii="Times New Roman" w:hAnsi="Times New Roman"/>
          <w:bCs/>
          <w:sz w:val="26"/>
          <w:szCs w:val="26"/>
          <w:lang w:val="uk-UA"/>
        </w:rPr>
        <w:t xml:space="preserve">зі сторони кандидата </w:t>
      </w:r>
      <w:r w:rsidR="00FD5696" w:rsidRPr="00E247BC">
        <w:rPr>
          <w:rFonts w:ascii="Times New Roman" w:hAnsi="Times New Roman"/>
          <w:bCs/>
          <w:sz w:val="26"/>
          <w:szCs w:val="26"/>
          <w:lang w:val="uk-UA"/>
        </w:rPr>
        <w:t>наявності</w:t>
      </w:r>
      <w:r w:rsidR="00A24A76" w:rsidRPr="00E247BC">
        <w:rPr>
          <w:rFonts w:ascii="Times New Roman" w:hAnsi="Times New Roman"/>
          <w:bCs/>
          <w:sz w:val="26"/>
          <w:szCs w:val="26"/>
          <w:lang w:val="uk-UA"/>
        </w:rPr>
        <w:t xml:space="preserve"> умислу приховати </w:t>
      </w:r>
      <w:r w:rsidR="001F5E2C" w:rsidRPr="00E247BC">
        <w:rPr>
          <w:rFonts w:ascii="Times New Roman" w:hAnsi="Times New Roman"/>
          <w:bCs/>
          <w:sz w:val="26"/>
          <w:szCs w:val="26"/>
          <w:lang w:val="uk-UA"/>
        </w:rPr>
        <w:t>або вказати недостовірну інформацію під час декларування автомобіля</w:t>
      </w:r>
      <w:r w:rsidRPr="00E247BC">
        <w:rPr>
          <w:rFonts w:ascii="Times New Roman" w:hAnsi="Times New Roman"/>
          <w:bCs/>
          <w:sz w:val="26"/>
          <w:szCs w:val="26"/>
          <w:lang w:val="uk-UA"/>
        </w:rPr>
        <w:t>, Комісія дійшла висновку, що зазначені недоліки не є істотними та не свідчать про невідповідність кандидата критеріям доброчесності та професійної етики.</w:t>
      </w:r>
    </w:p>
    <w:p w14:paraId="0C842050" w14:textId="77777777" w:rsidR="00FD5696" w:rsidRPr="00E247BC" w:rsidRDefault="00697D69" w:rsidP="00FD5696">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Таким чином, зазначені обставини не впливають на оцінювання кандидата за критеріями доброчесності та професійної етики та не є </w:t>
      </w:r>
      <w:r w:rsidR="00FD5696" w:rsidRPr="00E247BC">
        <w:rPr>
          <w:rFonts w:ascii="Times New Roman" w:hAnsi="Times New Roman"/>
          <w:bCs/>
          <w:sz w:val="26"/>
          <w:szCs w:val="26"/>
          <w:lang w:val="uk-UA"/>
        </w:rPr>
        <w:t xml:space="preserve">окремою та самостійною </w:t>
      </w:r>
      <w:r w:rsidRPr="00E247BC">
        <w:rPr>
          <w:rFonts w:ascii="Times New Roman" w:hAnsi="Times New Roman"/>
          <w:bCs/>
          <w:sz w:val="26"/>
          <w:szCs w:val="26"/>
          <w:lang w:val="uk-UA"/>
        </w:rPr>
        <w:t>підставою для зменшення кількості балів.</w:t>
      </w:r>
    </w:p>
    <w:p w14:paraId="5A571B44" w14:textId="42EB87AF" w:rsidR="001F5E2C" w:rsidRPr="00E247BC" w:rsidRDefault="0087200D" w:rsidP="00FD5696">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z w:val="26"/>
          <w:szCs w:val="26"/>
          <w:lang w:val="uk-UA"/>
        </w:rPr>
        <w:t>Стосовно</w:t>
      </w:r>
      <w:r w:rsidR="001F5E2C" w:rsidRPr="00E247BC">
        <w:rPr>
          <w:rFonts w:ascii="Times New Roman" w:hAnsi="Times New Roman"/>
          <w:spacing w:val="-5"/>
          <w:sz w:val="26"/>
          <w:szCs w:val="26"/>
          <w:lang w:val="uk-UA"/>
        </w:rPr>
        <w:t xml:space="preserve"> </w:t>
      </w:r>
      <w:r w:rsidR="001F5E2C" w:rsidRPr="00E247BC">
        <w:rPr>
          <w:rFonts w:ascii="Times New Roman" w:hAnsi="Times New Roman"/>
          <w:sz w:val="26"/>
          <w:szCs w:val="26"/>
          <w:lang w:val="uk-UA"/>
        </w:rPr>
        <w:t>відчуження</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суддею</w:t>
      </w:r>
      <w:r w:rsidR="001F5E2C" w:rsidRPr="00E247BC">
        <w:rPr>
          <w:rFonts w:ascii="Times New Roman" w:hAnsi="Times New Roman"/>
          <w:spacing w:val="-2"/>
          <w:sz w:val="26"/>
          <w:szCs w:val="26"/>
          <w:lang w:val="uk-UA"/>
        </w:rPr>
        <w:t xml:space="preserve"> </w:t>
      </w:r>
      <w:r w:rsidR="001F5E2C" w:rsidRPr="00E247BC">
        <w:rPr>
          <w:rFonts w:ascii="Times New Roman" w:hAnsi="Times New Roman"/>
          <w:sz w:val="26"/>
          <w:szCs w:val="26"/>
          <w:lang w:val="uk-UA"/>
        </w:rPr>
        <w:t>акцій</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Публічного акціонерного товариства</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«Харківський</w:t>
      </w:r>
      <w:r w:rsidR="001F5E2C" w:rsidRPr="00E247BC">
        <w:rPr>
          <w:rFonts w:ascii="Times New Roman" w:hAnsi="Times New Roman"/>
          <w:spacing w:val="-2"/>
          <w:sz w:val="26"/>
          <w:szCs w:val="26"/>
          <w:lang w:val="uk-UA"/>
        </w:rPr>
        <w:t xml:space="preserve"> </w:t>
      </w:r>
      <w:r w:rsidR="001F5E2C" w:rsidRPr="00E247BC">
        <w:rPr>
          <w:rFonts w:ascii="Times New Roman" w:hAnsi="Times New Roman"/>
          <w:sz w:val="26"/>
          <w:szCs w:val="26"/>
          <w:lang w:val="uk-UA"/>
        </w:rPr>
        <w:t>завод</w:t>
      </w:r>
      <w:r w:rsidR="001F5E2C" w:rsidRPr="00E247BC">
        <w:rPr>
          <w:rFonts w:ascii="Times New Roman" w:hAnsi="Times New Roman"/>
          <w:spacing w:val="-3"/>
          <w:sz w:val="26"/>
          <w:szCs w:val="26"/>
          <w:lang w:val="uk-UA"/>
        </w:rPr>
        <w:t xml:space="preserve"> </w:t>
      </w:r>
      <w:r w:rsidR="001F5E2C" w:rsidRPr="00E247BC">
        <w:rPr>
          <w:rFonts w:ascii="Times New Roman" w:hAnsi="Times New Roman"/>
          <w:spacing w:val="-2"/>
          <w:sz w:val="26"/>
          <w:szCs w:val="26"/>
          <w:lang w:val="uk-UA"/>
        </w:rPr>
        <w:t xml:space="preserve">«Оргтехніка» </w:t>
      </w:r>
      <w:r w:rsidR="001F5E2C" w:rsidRPr="00E247BC">
        <w:rPr>
          <w:rFonts w:ascii="Times New Roman" w:hAnsi="Times New Roman"/>
          <w:sz w:val="26"/>
          <w:szCs w:val="26"/>
          <w:lang w:val="uk-UA"/>
        </w:rPr>
        <w:t xml:space="preserve">у пункті 2.2 висновку ГРД вказує, </w:t>
      </w:r>
      <w:r w:rsidR="00FD5696" w:rsidRPr="00E247BC">
        <w:rPr>
          <w:rFonts w:ascii="Times New Roman" w:hAnsi="Times New Roman"/>
          <w:sz w:val="26"/>
          <w:szCs w:val="26"/>
          <w:lang w:val="uk-UA"/>
        </w:rPr>
        <w:t>щ</w:t>
      </w:r>
      <w:r w:rsidR="001F5E2C" w:rsidRPr="00E247BC">
        <w:rPr>
          <w:rFonts w:ascii="Times New Roman" w:hAnsi="Times New Roman"/>
          <w:sz w:val="26"/>
          <w:szCs w:val="26"/>
          <w:lang w:val="uk-UA"/>
        </w:rPr>
        <w:t xml:space="preserve">о до </w:t>
      </w:r>
      <w:hyperlink r:id="rId11">
        <w:r w:rsidR="001F5E2C" w:rsidRPr="00E247BC">
          <w:rPr>
            <w:rFonts w:ascii="Times New Roman" w:hAnsi="Times New Roman"/>
            <w:sz w:val="26"/>
            <w:szCs w:val="26"/>
            <w:u w:color="0000FF"/>
            <w:lang w:val="uk-UA"/>
          </w:rPr>
          <w:t>2016</w:t>
        </w:r>
      </w:hyperlink>
      <w:r w:rsidR="001F5E2C" w:rsidRPr="00E247BC">
        <w:rPr>
          <w:rFonts w:ascii="Times New Roman" w:hAnsi="Times New Roman"/>
          <w:sz w:val="26"/>
          <w:szCs w:val="26"/>
          <w:lang w:val="uk-UA"/>
        </w:rPr>
        <w:t xml:space="preserve"> року кандидат був власником 5 030 простих іменних акцій </w:t>
      </w:r>
      <w:r w:rsidRPr="00E247BC">
        <w:rPr>
          <w:rFonts w:ascii="Times New Roman" w:hAnsi="Times New Roman"/>
          <w:sz w:val="26"/>
          <w:szCs w:val="26"/>
          <w:lang w:val="uk-UA"/>
        </w:rPr>
        <w:t>цього товариства</w:t>
      </w:r>
      <w:r w:rsidR="001F5E2C" w:rsidRPr="00E247BC">
        <w:rPr>
          <w:rFonts w:ascii="Times New Roman" w:hAnsi="Times New Roman"/>
          <w:sz w:val="26"/>
          <w:szCs w:val="26"/>
          <w:lang w:val="uk-UA"/>
        </w:rPr>
        <w:t xml:space="preserve"> загальною номінальною вартістю 301 800 грн, придбаних ним ще до призначення на</w:t>
      </w:r>
      <w:r w:rsidR="001F5E2C" w:rsidRPr="00E247BC">
        <w:rPr>
          <w:rFonts w:ascii="Times New Roman" w:hAnsi="Times New Roman"/>
          <w:spacing w:val="-2"/>
          <w:sz w:val="26"/>
          <w:szCs w:val="26"/>
          <w:lang w:val="uk-UA"/>
        </w:rPr>
        <w:t xml:space="preserve"> </w:t>
      </w:r>
      <w:r w:rsidR="001F5E2C" w:rsidRPr="00E247BC">
        <w:rPr>
          <w:rFonts w:ascii="Times New Roman" w:hAnsi="Times New Roman"/>
          <w:sz w:val="26"/>
          <w:szCs w:val="26"/>
          <w:lang w:val="uk-UA"/>
        </w:rPr>
        <w:t>посаду. Після призначення, з</w:t>
      </w:r>
      <w:r w:rsidRPr="00E247BC">
        <w:rPr>
          <w:rFonts w:ascii="Times New Roman" w:hAnsi="Times New Roman"/>
          <w:sz w:val="26"/>
          <w:szCs w:val="26"/>
          <w:lang w:val="uk-UA"/>
        </w:rPr>
        <w:t>’</w:t>
      </w:r>
      <w:r w:rsidR="001F5E2C" w:rsidRPr="00E247BC">
        <w:rPr>
          <w:rFonts w:ascii="Times New Roman" w:hAnsi="Times New Roman"/>
          <w:sz w:val="26"/>
          <w:szCs w:val="26"/>
          <w:lang w:val="uk-UA"/>
        </w:rPr>
        <w:t>ясувавши наявність обмежень, встановлених</w:t>
      </w:r>
      <w:r w:rsidRPr="00E247BC">
        <w:rPr>
          <w:rFonts w:ascii="Times New Roman" w:hAnsi="Times New Roman"/>
          <w:sz w:val="26"/>
          <w:szCs w:val="26"/>
          <w:lang w:val="uk-UA"/>
        </w:rPr>
        <w:t xml:space="preserve"> </w:t>
      </w:r>
      <w:r w:rsidR="001F5E2C" w:rsidRPr="00E247BC">
        <w:rPr>
          <w:rFonts w:ascii="Times New Roman" w:hAnsi="Times New Roman"/>
          <w:sz w:val="26"/>
          <w:szCs w:val="26"/>
          <w:lang w:val="uk-UA"/>
        </w:rPr>
        <w:t>ст</w:t>
      </w:r>
      <w:r w:rsidR="00612AF5" w:rsidRPr="00E247BC">
        <w:rPr>
          <w:rFonts w:ascii="Times New Roman" w:hAnsi="Times New Roman"/>
          <w:sz w:val="26"/>
          <w:szCs w:val="26"/>
          <w:lang w:val="uk-UA"/>
        </w:rPr>
        <w:t>атте</w:t>
      </w:r>
      <w:r w:rsidRPr="00E247BC">
        <w:rPr>
          <w:rFonts w:ascii="Times New Roman" w:hAnsi="Times New Roman"/>
          <w:sz w:val="26"/>
          <w:szCs w:val="26"/>
          <w:lang w:val="uk-UA"/>
        </w:rPr>
        <w:t xml:space="preserve">ю </w:t>
      </w:r>
      <w:r w:rsidR="001F5E2C" w:rsidRPr="00E247BC">
        <w:rPr>
          <w:rFonts w:ascii="Times New Roman" w:hAnsi="Times New Roman"/>
          <w:sz w:val="26"/>
          <w:szCs w:val="26"/>
          <w:lang w:val="uk-UA"/>
        </w:rPr>
        <w:t>36 Закону України «Про запобігання корупції», кандидат прийняв рішення про відчуження</w:t>
      </w:r>
      <w:r w:rsidR="001F5E2C" w:rsidRPr="00E247BC">
        <w:rPr>
          <w:rFonts w:ascii="Times New Roman" w:hAnsi="Times New Roman"/>
          <w:spacing w:val="-4"/>
          <w:sz w:val="26"/>
          <w:szCs w:val="26"/>
          <w:lang w:val="uk-UA"/>
        </w:rPr>
        <w:t xml:space="preserve"> </w:t>
      </w:r>
      <w:r w:rsidR="001F5E2C" w:rsidRPr="00E247BC">
        <w:rPr>
          <w:rFonts w:ascii="Times New Roman" w:hAnsi="Times New Roman"/>
          <w:sz w:val="26"/>
          <w:szCs w:val="26"/>
          <w:lang w:val="uk-UA"/>
        </w:rPr>
        <w:t xml:space="preserve">акцій </w:t>
      </w:r>
      <w:r w:rsidRPr="00E247BC">
        <w:rPr>
          <w:rFonts w:ascii="Times New Roman" w:hAnsi="Times New Roman"/>
          <w:sz w:val="26"/>
          <w:szCs w:val="26"/>
          <w:lang w:val="uk-UA"/>
        </w:rPr>
        <w:t>через</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їх</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продаж</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батьку</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за</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договором</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купівлі-продажу</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цінних</w:t>
      </w:r>
      <w:r w:rsidR="001F5E2C" w:rsidRPr="00E247BC">
        <w:rPr>
          <w:rFonts w:ascii="Times New Roman" w:hAnsi="Times New Roman"/>
          <w:spacing w:val="-1"/>
          <w:sz w:val="26"/>
          <w:szCs w:val="26"/>
          <w:lang w:val="uk-UA"/>
        </w:rPr>
        <w:t xml:space="preserve"> </w:t>
      </w:r>
      <w:r w:rsidR="001F5E2C" w:rsidRPr="00E247BC">
        <w:rPr>
          <w:rFonts w:ascii="Times New Roman" w:hAnsi="Times New Roman"/>
          <w:spacing w:val="-2"/>
          <w:sz w:val="26"/>
          <w:szCs w:val="26"/>
          <w:lang w:val="uk-UA"/>
        </w:rPr>
        <w:t xml:space="preserve">паперів </w:t>
      </w:r>
      <w:r w:rsidR="001F5E2C" w:rsidRPr="00E247BC">
        <w:rPr>
          <w:rFonts w:ascii="Times New Roman" w:hAnsi="Times New Roman"/>
          <w:sz w:val="26"/>
          <w:szCs w:val="26"/>
          <w:lang w:val="uk-UA"/>
        </w:rPr>
        <w:t>№</w:t>
      </w:r>
      <w:r w:rsidRPr="00E247BC">
        <w:rPr>
          <w:rFonts w:ascii="Times New Roman" w:hAnsi="Times New Roman"/>
          <w:sz w:val="26"/>
          <w:szCs w:val="26"/>
          <w:lang w:val="uk-UA"/>
        </w:rPr>
        <w:t xml:space="preserve"> </w:t>
      </w:r>
      <w:r w:rsidR="001F5E2C" w:rsidRPr="00E247BC">
        <w:rPr>
          <w:rFonts w:ascii="Times New Roman" w:hAnsi="Times New Roman"/>
          <w:sz w:val="26"/>
          <w:szCs w:val="26"/>
          <w:lang w:val="uk-UA"/>
        </w:rPr>
        <w:t>БВ16-0610-1/1</w:t>
      </w:r>
      <w:r w:rsidRPr="00E247BC">
        <w:rPr>
          <w:rFonts w:ascii="Times New Roman" w:hAnsi="Times New Roman"/>
          <w:spacing w:val="-4"/>
          <w:sz w:val="26"/>
          <w:szCs w:val="26"/>
          <w:lang w:val="uk-UA"/>
        </w:rPr>
        <w:t xml:space="preserve"> </w:t>
      </w:r>
      <w:r w:rsidR="001F5E2C" w:rsidRPr="00E247BC">
        <w:rPr>
          <w:rFonts w:ascii="Times New Roman" w:hAnsi="Times New Roman"/>
          <w:sz w:val="26"/>
          <w:szCs w:val="26"/>
          <w:lang w:val="uk-UA"/>
        </w:rPr>
        <w:t>від</w:t>
      </w:r>
      <w:r w:rsidR="001F5E2C" w:rsidRPr="00E247BC">
        <w:rPr>
          <w:rFonts w:ascii="Times New Roman" w:hAnsi="Times New Roman"/>
          <w:spacing w:val="-4"/>
          <w:sz w:val="26"/>
          <w:szCs w:val="26"/>
          <w:lang w:val="uk-UA"/>
        </w:rPr>
        <w:t xml:space="preserve"> </w:t>
      </w:r>
      <w:r w:rsidR="001F5E2C" w:rsidRPr="00E247BC">
        <w:rPr>
          <w:rFonts w:ascii="Times New Roman" w:hAnsi="Times New Roman"/>
          <w:sz w:val="26"/>
          <w:szCs w:val="26"/>
          <w:lang w:val="uk-UA"/>
        </w:rPr>
        <w:t>06 жовтня 2016 року</w:t>
      </w:r>
      <w:r w:rsidRPr="00E247BC">
        <w:rPr>
          <w:rFonts w:ascii="Times New Roman" w:hAnsi="Times New Roman"/>
          <w:sz w:val="26"/>
          <w:szCs w:val="26"/>
          <w:lang w:val="uk-UA"/>
        </w:rPr>
        <w:t>,</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укладеним</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за</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посередництвом</w:t>
      </w:r>
      <w:r w:rsidR="001F5E2C" w:rsidRPr="00E247BC">
        <w:rPr>
          <w:rFonts w:ascii="Times New Roman" w:hAnsi="Times New Roman"/>
          <w:spacing w:val="-3"/>
          <w:sz w:val="26"/>
          <w:szCs w:val="26"/>
          <w:lang w:val="uk-UA"/>
        </w:rPr>
        <w:t xml:space="preserve"> </w:t>
      </w:r>
      <w:r w:rsidR="001F5E2C" w:rsidRPr="00E247BC">
        <w:rPr>
          <w:rFonts w:ascii="Times New Roman" w:hAnsi="Times New Roman"/>
          <w:sz w:val="26"/>
          <w:szCs w:val="26"/>
          <w:lang w:val="uk-UA"/>
        </w:rPr>
        <w:t>Товари</w:t>
      </w:r>
      <w:r w:rsidR="00612AF5" w:rsidRPr="00E247BC">
        <w:rPr>
          <w:rFonts w:ascii="Times New Roman" w:hAnsi="Times New Roman"/>
          <w:sz w:val="26"/>
          <w:szCs w:val="26"/>
          <w:lang w:val="uk-UA"/>
        </w:rPr>
        <w:t>с</w:t>
      </w:r>
      <w:r w:rsidR="001F5E2C" w:rsidRPr="00E247BC">
        <w:rPr>
          <w:rFonts w:ascii="Times New Roman" w:hAnsi="Times New Roman"/>
          <w:sz w:val="26"/>
          <w:szCs w:val="26"/>
          <w:lang w:val="uk-UA"/>
        </w:rPr>
        <w:t>тва з обмеженою відповідальністю</w:t>
      </w:r>
      <w:r w:rsidR="001F5E2C" w:rsidRPr="00E247BC">
        <w:rPr>
          <w:rFonts w:ascii="Times New Roman" w:hAnsi="Times New Roman"/>
          <w:spacing w:val="-1"/>
          <w:sz w:val="26"/>
          <w:szCs w:val="26"/>
          <w:lang w:val="uk-UA"/>
        </w:rPr>
        <w:t xml:space="preserve"> </w:t>
      </w:r>
      <w:r w:rsidR="001F5E2C" w:rsidRPr="00E247BC">
        <w:rPr>
          <w:rFonts w:ascii="Times New Roman" w:hAnsi="Times New Roman"/>
          <w:sz w:val="26"/>
          <w:szCs w:val="26"/>
          <w:lang w:val="uk-UA"/>
        </w:rPr>
        <w:t xml:space="preserve">«НР </w:t>
      </w:r>
      <w:r w:rsidR="001F5E2C" w:rsidRPr="00E247BC">
        <w:rPr>
          <w:rFonts w:ascii="Times New Roman" w:hAnsi="Times New Roman"/>
          <w:spacing w:val="-2"/>
          <w:sz w:val="26"/>
          <w:szCs w:val="26"/>
          <w:lang w:val="uk-UA"/>
        </w:rPr>
        <w:t>«АВЕРС».</w:t>
      </w:r>
    </w:p>
    <w:p w14:paraId="63702D9C" w14:textId="2C8B777D" w:rsidR="00226677" w:rsidRPr="00E247BC" w:rsidRDefault="00226677" w:rsidP="00226677">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Договірна вартість акцій була визначена сторонами на рівні 5 030 грн (по 1 грн за акцію), що становить близько 1,67% від їх номінальної вартості. Відповідно до ст</w:t>
      </w:r>
      <w:r w:rsidR="00177967" w:rsidRPr="00E247BC">
        <w:rPr>
          <w:rFonts w:ascii="Times New Roman" w:hAnsi="Times New Roman"/>
          <w:bCs/>
          <w:sz w:val="26"/>
          <w:szCs w:val="26"/>
          <w:lang w:val="uk-UA"/>
        </w:rPr>
        <w:t>атті</w:t>
      </w:r>
      <w:r w:rsidRPr="00E247BC">
        <w:rPr>
          <w:rFonts w:ascii="Times New Roman" w:hAnsi="Times New Roman"/>
          <w:bCs/>
          <w:sz w:val="26"/>
          <w:szCs w:val="26"/>
          <w:lang w:val="uk-UA"/>
        </w:rPr>
        <w:t xml:space="preserve"> 170.2 П</w:t>
      </w:r>
      <w:r w:rsidR="00177967" w:rsidRPr="00E247BC">
        <w:rPr>
          <w:rFonts w:ascii="Times New Roman" w:hAnsi="Times New Roman"/>
          <w:bCs/>
          <w:sz w:val="26"/>
          <w:szCs w:val="26"/>
          <w:lang w:val="uk-UA"/>
        </w:rPr>
        <w:t xml:space="preserve">одаткового кодексу </w:t>
      </w:r>
      <w:r w:rsidRPr="00E247BC">
        <w:rPr>
          <w:rFonts w:ascii="Times New Roman" w:hAnsi="Times New Roman"/>
          <w:bCs/>
          <w:sz w:val="26"/>
          <w:szCs w:val="26"/>
          <w:lang w:val="uk-UA"/>
        </w:rPr>
        <w:t>У</w:t>
      </w:r>
      <w:r w:rsidR="00177967" w:rsidRPr="00E247BC">
        <w:rPr>
          <w:rFonts w:ascii="Times New Roman" w:hAnsi="Times New Roman"/>
          <w:bCs/>
          <w:sz w:val="26"/>
          <w:szCs w:val="26"/>
          <w:lang w:val="uk-UA"/>
        </w:rPr>
        <w:t>країни</w:t>
      </w:r>
      <w:r w:rsidRPr="00E247BC">
        <w:rPr>
          <w:rFonts w:ascii="Times New Roman" w:hAnsi="Times New Roman"/>
          <w:bCs/>
          <w:sz w:val="26"/>
          <w:szCs w:val="26"/>
          <w:lang w:val="uk-UA"/>
        </w:rPr>
        <w:t xml:space="preserve"> базою оподаткування при продажу цінних паперів є не ціна продажу, а інвестиційний прибуток — позитивна різниця між ціною продажу та документально підтвердженими витратами на їх придбання. Оскільки акції придбавались суддею за ціною, що очевидно перевищує 1 грн за штуку, фінансовий результат такої операції є від</w:t>
      </w:r>
      <w:r w:rsidR="00CA5301" w:rsidRPr="00E247BC">
        <w:rPr>
          <w:rFonts w:ascii="Times New Roman" w:hAnsi="Times New Roman"/>
          <w:bCs/>
          <w:sz w:val="26"/>
          <w:szCs w:val="26"/>
          <w:lang w:val="uk-UA"/>
        </w:rPr>
        <w:t>’</w:t>
      </w:r>
      <w:r w:rsidRPr="00E247BC">
        <w:rPr>
          <w:rFonts w:ascii="Times New Roman" w:hAnsi="Times New Roman"/>
          <w:bCs/>
          <w:sz w:val="26"/>
          <w:szCs w:val="26"/>
          <w:lang w:val="uk-UA"/>
        </w:rPr>
        <w:t>ємним (інвестиційний збиток), а отже, об</w:t>
      </w:r>
      <w:r w:rsidR="00CA5301" w:rsidRPr="00E247BC">
        <w:rPr>
          <w:rFonts w:ascii="Times New Roman" w:hAnsi="Times New Roman"/>
          <w:bCs/>
          <w:sz w:val="26"/>
          <w:szCs w:val="26"/>
          <w:lang w:val="uk-UA"/>
        </w:rPr>
        <w:t>’</w:t>
      </w:r>
      <w:r w:rsidRPr="00E247BC">
        <w:rPr>
          <w:rFonts w:ascii="Times New Roman" w:hAnsi="Times New Roman"/>
          <w:bCs/>
          <w:sz w:val="26"/>
          <w:szCs w:val="26"/>
          <w:lang w:val="uk-UA"/>
        </w:rPr>
        <w:t xml:space="preserve">єкта оподаткування </w:t>
      </w:r>
      <w:r w:rsidR="00CA5301" w:rsidRPr="00E247BC">
        <w:rPr>
          <w:rFonts w:ascii="Times New Roman" w:hAnsi="Times New Roman"/>
          <w:bCs/>
          <w:sz w:val="26"/>
          <w:szCs w:val="26"/>
          <w:lang w:val="uk-UA"/>
        </w:rPr>
        <w:t>в</w:t>
      </w:r>
      <w:r w:rsidRPr="00E247BC">
        <w:rPr>
          <w:rFonts w:ascii="Times New Roman" w:hAnsi="Times New Roman"/>
          <w:bCs/>
          <w:sz w:val="26"/>
          <w:szCs w:val="26"/>
          <w:lang w:val="uk-UA"/>
        </w:rPr>
        <w:t xml:space="preserve"> цій угоді фактично не </w:t>
      </w:r>
      <w:proofErr w:type="spellStart"/>
      <w:r w:rsidRPr="00E247BC">
        <w:rPr>
          <w:rFonts w:ascii="Times New Roman" w:hAnsi="Times New Roman"/>
          <w:bCs/>
          <w:sz w:val="26"/>
          <w:szCs w:val="26"/>
          <w:lang w:val="uk-UA"/>
        </w:rPr>
        <w:t>виникло</w:t>
      </w:r>
      <w:proofErr w:type="spellEnd"/>
      <w:r w:rsidRPr="00E247BC">
        <w:rPr>
          <w:rFonts w:ascii="Times New Roman" w:hAnsi="Times New Roman"/>
          <w:bCs/>
          <w:sz w:val="26"/>
          <w:szCs w:val="26"/>
          <w:lang w:val="uk-UA"/>
        </w:rPr>
        <w:t xml:space="preserve">. </w:t>
      </w:r>
    </w:p>
    <w:p w14:paraId="6192B228" w14:textId="53B0B5F0" w:rsidR="00226677" w:rsidRPr="00E247BC" w:rsidRDefault="00226677" w:rsidP="00226677">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 правової точки зору продаж акцій за ціною, що становить незначну частку від їх реальної вартості, між батьком і сином містить ознаки удаваного правочину в розумінні ст</w:t>
      </w:r>
      <w:r w:rsidR="00CA5301" w:rsidRPr="00E247BC">
        <w:rPr>
          <w:rFonts w:ascii="Times New Roman" w:hAnsi="Times New Roman"/>
          <w:bCs/>
          <w:sz w:val="26"/>
          <w:szCs w:val="26"/>
          <w:lang w:val="uk-UA"/>
        </w:rPr>
        <w:t>атті</w:t>
      </w:r>
      <w:r w:rsidRPr="00E247BC">
        <w:rPr>
          <w:rFonts w:ascii="Times New Roman" w:hAnsi="Times New Roman"/>
          <w:bCs/>
          <w:sz w:val="26"/>
          <w:szCs w:val="26"/>
          <w:lang w:val="uk-UA"/>
        </w:rPr>
        <w:t xml:space="preserve"> 235 Ц</w:t>
      </w:r>
      <w:r w:rsidR="00CA5301" w:rsidRPr="00E247BC">
        <w:rPr>
          <w:rFonts w:ascii="Times New Roman" w:hAnsi="Times New Roman"/>
          <w:bCs/>
          <w:sz w:val="26"/>
          <w:szCs w:val="26"/>
          <w:lang w:val="uk-UA"/>
        </w:rPr>
        <w:t>ивільного кодексу</w:t>
      </w:r>
      <w:r w:rsidRPr="00E247BC">
        <w:rPr>
          <w:rFonts w:ascii="Times New Roman" w:hAnsi="Times New Roman"/>
          <w:bCs/>
          <w:sz w:val="26"/>
          <w:szCs w:val="26"/>
          <w:lang w:val="uk-UA"/>
        </w:rPr>
        <w:t xml:space="preserve"> України — угоди, що приховує інший правочин, а саме дарування. </w:t>
      </w:r>
      <w:r w:rsidR="00CA5301" w:rsidRPr="00E247BC">
        <w:rPr>
          <w:rFonts w:ascii="Times New Roman" w:hAnsi="Times New Roman"/>
          <w:bCs/>
          <w:sz w:val="26"/>
          <w:szCs w:val="26"/>
          <w:lang w:val="uk-UA"/>
        </w:rPr>
        <w:t>З</w:t>
      </w:r>
      <w:r w:rsidRPr="00E247BC">
        <w:rPr>
          <w:rFonts w:ascii="Times New Roman" w:hAnsi="Times New Roman"/>
          <w:bCs/>
          <w:sz w:val="26"/>
          <w:szCs w:val="26"/>
          <w:lang w:val="uk-UA"/>
        </w:rPr>
        <w:t xml:space="preserve">і змісту пояснень </w:t>
      </w:r>
      <w:r w:rsidR="00984683" w:rsidRPr="00E247BC">
        <w:rPr>
          <w:rFonts w:ascii="Times New Roman" w:hAnsi="Times New Roman"/>
          <w:bCs/>
          <w:sz w:val="26"/>
          <w:szCs w:val="26"/>
          <w:lang w:val="uk-UA"/>
        </w:rPr>
        <w:t>к</w:t>
      </w:r>
      <w:r w:rsidRPr="00E247BC">
        <w:rPr>
          <w:rFonts w:ascii="Times New Roman" w:hAnsi="Times New Roman"/>
          <w:bCs/>
          <w:sz w:val="26"/>
          <w:szCs w:val="26"/>
          <w:lang w:val="uk-UA"/>
        </w:rPr>
        <w:t xml:space="preserve">андидата прямо випливає, що метою угоди було не отримання економічної вигоди та не ухилення від оподаткування, а виконання вимог антикорупційного законодавства у спосіб, який </w:t>
      </w:r>
      <w:r w:rsidR="00CA5301" w:rsidRPr="00E247BC">
        <w:rPr>
          <w:rFonts w:ascii="Times New Roman" w:hAnsi="Times New Roman"/>
          <w:bCs/>
          <w:sz w:val="26"/>
          <w:szCs w:val="26"/>
          <w:lang w:val="uk-UA"/>
        </w:rPr>
        <w:t>к</w:t>
      </w:r>
      <w:r w:rsidRPr="00E247BC">
        <w:rPr>
          <w:rFonts w:ascii="Times New Roman" w:hAnsi="Times New Roman"/>
          <w:bCs/>
          <w:sz w:val="26"/>
          <w:szCs w:val="26"/>
          <w:lang w:val="uk-UA"/>
        </w:rPr>
        <w:t xml:space="preserve">андидат вважав для себе найзручнішим. </w:t>
      </w:r>
    </w:p>
    <w:p w14:paraId="53C9855E" w14:textId="77777777" w:rsidR="00226677" w:rsidRPr="00E247BC" w:rsidRDefault="00226677" w:rsidP="00226677">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Відсутність умислу на отримання неправомірної вигоди або приховування активів підтверджується і тим, що угода була укладена через ліцензованого брокера. </w:t>
      </w:r>
    </w:p>
    <w:p w14:paraId="4B368FB2" w14:textId="750E4302" w:rsidR="00226677" w:rsidRPr="00E247BC" w:rsidRDefault="00226677" w:rsidP="00226677">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Громадська рада доброчесності враховує, що наявні матеріали не дають підстав стверджувати про умисел на приховування активів чи ухилення від оподаткування. Водночас сам факт використання суддею удаваного правочину має бути врахований під час оцінювання.</w:t>
      </w:r>
    </w:p>
    <w:p w14:paraId="28D11B46" w14:textId="1A2CB34B" w:rsidR="00CB7A0E" w:rsidRPr="00E247BC" w:rsidRDefault="00C60860" w:rsidP="00EC0CCD">
      <w:pPr>
        <w:pStyle w:val="rtejustify"/>
        <w:shd w:val="clear" w:color="auto" w:fill="FFFFFF"/>
        <w:spacing w:before="0" w:beforeAutospacing="0" w:after="0" w:afterAutospacing="0"/>
        <w:ind w:firstLine="567"/>
        <w:jc w:val="both"/>
        <w:rPr>
          <w:sz w:val="26"/>
          <w:szCs w:val="26"/>
        </w:rPr>
      </w:pPr>
      <w:r w:rsidRPr="00E247BC">
        <w:rPr>
          <w:sz w:val="26"/>
          <w:szCs w:val="26"/>
        </w:rPr>
        <w:t xml:space="preserve">Під час засідання колегії суддя Зінченко О.В. щодо цих обставин пояснив, що Публічне акціонерне товариство «Харківський завод «Оргтехніка»» </w:t>
      </w:r>
      <w:r w:rsidR="00CA5301" w:rsidRPr="00E247BC">
        <w:rPr>
          <w:sz w:val="26"/>
          <w:szCs w:val="26"/>
        </w:rPr>
        <w:t>—</w:t>
      </w:r>
      <w:r w:rsidRPr="00E247BC">
        <w:rPr>
          <w:sz w:val="26"/>
          <w:szCs w:val="26"/>
        </w:rPr>
        <w:t xml:space="preserve"> це підприємство</w:t>
      </w:r>
      <w:r w:rsidR="00FD5696" w:rsidRPr="00E247BC">
        <w:rPr>
          <w:sz w:val="26"/>
          <w:szCs w:val="26"/>
        </w:rPr>
        <w:t>,</w:t>
      </w:r>
      <w:r w:rsidRPr="00E247BC">
        <w:rPr>
          <w:sz w:val="26"/>
          <w:szCs w:val="26"/>
        </w:rPr>
        <w:t xml:space="preserve"> на якому його батько працює </w:t>
      </w:r>
      <w:r w:rsidR="002B1BE3" w:rsidRPr="00E247BC">
        <w:rPr>
          <w:sz w:val="26"/>
          <w:szCs w:val="26"/>
        </w:rPr>
        <w:t xml:space="preserve">з </w:t>
      </w:r>
      <w:r w:rsidRPr="00E247BC">
        <w:rPr>
          <w:sz w:val="26"/>
          <w:szCs w:val="26"/>
        </w:rPr>
        <w:t xml:space="preserve">1990 року. Після приватизації </w:t>
      </w:r>
      <w:r w:rsidR="00522521" w:rsidRPr="00E247BC">
        <w:rPr>
          <w:sz w:val="26"/>
          <w:szCs w:val="26"/>
        </w:rPr>
        <w:t xml:space="preserve">на початку 90-х років </w:t>
      </w:r>
      <w:r w:rsidRPr="00E247BC">
        <w:rPr>
          <w:sz w:val="26"/>
          <w:szCs w:val="26"/>
        </w:rPr>
        <w:t>підприємство</w:t>
      </w:r>
      <w:r w:rsidR="00522521" w:rsidRPr="00E247BC">
        <w:rPr>
          <w:sz w:val="26"/>
          <w:szCs w:val="26"/>
        </w:rPr>
        <w:t xml:space="preserve"> було реорганізоване в акціонерне товариство та акції були розподілені між працівниками невеликими частками. Таким чином, з </w:t>
      </w:r>
      <w:r w:rsidR="00CA5301" w:rsidRPr="00E247BC">
        <w:rPr>
          <w:sz w:val="26"/>
          <w:szCs w:val="26"/>
        </w:rPr>
        <w:t>того часу</w:t>
      </w:r>
      <w:r w:rsidR="00522521" w:rsidRPr="00E247BC">
        <w:rPr>
          <w:sz w:val="26"/>
          <w:szCs w:val="26"/>
        </w:rPr>
        <w:t xml:space="preserve"> батьки почали формувати свою частку власності у вказаному товаристві. Станом на 2016 рік у батьків кандидата перебувало у власності більше 50 відсотків акцій. Як слідує з досьє </w:t>
      </w:r>
      <w:r w:rsidR="00522521" w:rsidRPr="00E247BC">
        <w:rPr>
          <w:sz w:val="26"/>
          <w:szCs w:val="26"/>
        </w:rPr>
        <w:lastRenderedPageBreak/>
        <w:t>кандидата, у період навчання</w:t>
      </w:r>
      <w:r w:rsidR="00226677" w:rsidRPr="00E247BC">
        <w:rPr>
          <w:sz w:val="26"/>
          <w:szCs w:val="26"/>
        </w:rPr>
        <w:t xml:space="preserve"> він</w:t>
      </w:r>
      <w:r w:rsidR="00522521" w:rsidRPr="00E247BC">
        <w:rPr>
          <w:sz w:val="26"/>
          <w:szCs w:val="26"/>
        </w:rPr>
        <w:t xml:space="preserve"> працював на </w:t>
      </w:r>
      <w:r w:rsidR="00CA5301" w:rsidRPr="00E247BC">
        <w:rPr>
          <w:sz w:val="26"/>
          <w:szCs w:val="26"/>
        </w:rPr>
        <w:t>цьому</w:t>
      </w:r>
      <w:r w:rsidR="00522521" w:rsidRPr="00E247BC">
        <w:rPr>
          <w:sz w:val="26"/>
          <w:szCs w:val="26"/>
        </w:rPr>
        <w:t xml:space="preserve"> підприємстві, а також </w:t>
      </w:r>
      <w:r w:rsidR="00CA5301" w:rsidRPr="00E247BC">
        <w:rPr>
          <w:sz w:val="26"/>
          <w:szCs w:val="26"/>
        </w:rPr>
        <w:t>у</w:t>
      </w:r>
      <w:r w:rsidR="00522521" w:rsidRPr="00E247BC">
        <w:rPr>
          <w:sz w:val="26"/>
          <w:szCs w:val="26"/>
        </w:rPr>
        <w:t xml:space="preserve"> період роботи в </w:t>
      </w:r>
      <w:r w:rsidR="0035453B" w:rsidRPr="00E247BC">
        <w:rPr>
          <w:sz w:val="26"/>
          <w:szCs w:val="26"/>
        </w:rPr>
        <w:t>судо</w:t>
      </w:r>
      <w:r w:rsidR="00522521" w:rsidRPr="00E247BC">
        <w:rPr>
          <w:sz w:val="26"/>
          <w:szCs w:val="26"/>
        </w:rPr>
        <w:t>вій системі він придбав</w:t>
      </w:r>
      <w:r w:rsidR="0035453B" w:rsidRPr="00E247BC">
        <w:rPr>
          <w:sz w:val="26"/>
          <w:szCs w:val="26"/>
        </w:rPr>
        <w:t xml:space="preserve"> частину акцій, яка </w:t>
      </w:r>
      <w:r w:rsidR="00CA5301" w:rsidRPr="00E247BC">
        <w:rPr>
          <w:sz w:val="26"/>
          <w:szCs w:val="26"/>
        </w:rPr>
        <w:t>становила</w:t>
      </w:r>
      <w:r w:rsidR="0035453B" w:rsidRPr="00E247BC">
        <w:rPr>
          <w:sz w:val="26"/>
          <w:szCs w:val="26"/>
        </w:rPr>
        <w:t xml:space="preserve"> 5,5 відсотк</w:t>
      </w:r>
      <w:r w:rsidR="00CA5301" w:rsidRPr="00E247BC">
        <w:rPr>
          <w:sz w:val="26"/>
          <w:szCs w:val="26"/>
        </w:rPr>
        <w:t>а</w:t>
      </w:r>
      <w:r w:rsidR="0035453B" w:rsidRPr="00E247BC">
        <w:rPr>
          <w:sz w:val="26"/>
          <w:szCs w:val="26"/>
        </w:rPr>
        <w:t xml:space="preserve"> від загального розміру.</w:t>
      </w:r>
      <w:r w:rsidR="004A618F" w:rsidRPr="00E247BC">
        <w:rPr>
          <w:sz w:val="26"/>
          <w:szCs w:val="26"/>
        </w:rPr>
        <w:t xml:space="preserve"> </w:t>
      </w:r>
    </w:p>
    <w:p w14:paraId="0EF42CB7" w14:textId="4CD63EB0" w:rsidR="00226677" w:rsidRPr="00E247BC" w:rsidRDefault="00CA5301" w:rsidP="00EC0CCD">
      <w:pPr>
        <w:pStyle w:val="rtejustify"/>
        <w:shd w:val="clear" w:color="auto" w:fill="FFFFFF"/>
        <w:spacing w:before="0" w:beforeAutospacing="0" w:after="0" w:afterAutospacing="0"/>
        <w:ind w:firstLine="567"/>
        <w:jc w:val="both"/>
        <w:rPr>
          <w:sz w:val="26"/>
          <w:szCs w:val="26"/>
        </w:rPr>
      </w:pPr>
      <w:r w:rsidRPr="00E247BC">
        <w:rPr>
          <w:sz w:val="26"/>
          <w:szCs w:val="26"/>
        </w:rPr>
        <w:t>Він</w:t>
      </w:r>
      <w:r w:rsidR="00CB7A0E" w:rsidRPr="00E247BC">
        <w:rPr>
          <w:sz w:val="26"/>
          <w:szCs w:val="26"/>
        </w:rPr>
        <w:t xml:space="preserve"> зазначив, що к</w:t>
      </w:r>
      <w:r w:rsidR="004A618F" w:rsidRPr="00E247BC">
        <w:rPr>
          <w:sz w:val="26"/>
          <w:szCs w:val="26"/>
        </w:rPr>
        <w:t>упівля вказаних акцій відбувалась до 2009 року</w:t>
      </w:r>
      <w:r w:rsidR="00D826E6" w:rsidRPr="00E247BC">
        <w:rPr>
          <w:sz w:val="26"/>
          <w:szCs w:val="26"/>
        </w:rPr>
        <w:t>.</w:t>
      </w:r>
      <w:r w:rsidR="004A618F" w:rsidRPr="00E247BC">
        <w:rPr>
          <w:sz w:val="26"/>
          <w:szCs w:val="26"/>
        </w:rPr>
        <w:t xml:space="preserve"> </w:t>
      </w:r>
    </w:p>
    <w:p w14:paraId="40DBEB03" w14:textId="60C12EE5" w:rsidR="00984683" w:rsidRPr="00E247BC" w:rsidRDefault="004A618F" w:rsidP="00EC0CCD">
      <w:pPr>
        <w:pStyle w:val="rtejustify"/>
        <w:shd w:val="clear" w:color="auto" w:fill="FFFFFF"/>
        <w:spacing w:before="0" w:beforeAutospacing="0" w:after="0" w:afterAutospacing="0"/>
        <w:ind w:firstLine="567"/>
        <w:jc w:val="both"/>
        <w:rPr>
          <w:sz w:val="26"/>
          <w:szCs w:val="26"/>
        </w:rPr>
      </w:pPr>
      <w:r w:rsidRPr="00E247BC">
        <w:rPr>
          <w:sz w:val="26"/>
          <w:szCs w:val="26"/>
        </w:rPr>
        <w:t>З 2016 року були внесені змін</w:t>
      </w:r>
      <w:r w:rsidR="002B1BE3" w:rsidRPr="00E247BC">
        <w:rPr>
          <w:sz w:val="26"/>
          <w:szCs w:val="26"/>
        </w:rPr>
        <w:t>и</w:t>
      </w:r>
      <w:r w:rsidRPr="00E247BC">
        <w:rPr>
          <w:sz w:val="26"/>
          <w:szCs w:val="26"/>
        </w:rPr>
        <w:t xml:space="preserve"> до Закону України «Про судоустрій і статус суддів»</w:t>
      </w:r>
      <w:r w:rsidR="00226677" w:rsidRPr="00E247BC">
        <w:rPr>
          <w:sz w:val="26"/>
          <w:szCs w:val="26"/>
        </w:rPr>
        <w:t>,</w:t>
      </w:r>
      <w:r w:rsidRPr="00E247BC">
        <w:rPr>
          <w:sz w:val="26"/>
          <w:szCs w:val="26"/>
        </w:rPr>
        <w:t xml:space="preserve"> у зв’язку з чим після консультації з державним реєстратором</w:t>
      </w:r>
      <w:r w:rsidR="009E229B" w:rsidRPr="00E247BC">
        <w:rPr>
          <w:sz w:val="26"/>
          <w:szCs w:val="26"/>
        </w:rPr>
        <w:t xml:space="preserve"> </w:t>
      </w:r>
      <w:r w:rsidRPr="00E247BC">
        <w:rPr>
          <w:sz w:val="26"/>
          <w:szCs w:val="26"/>
        </w:rPr>
        <w:t>Зінченком О.В. було ухвалено рішення про передачу своєї частки батькам, оскільки вони володіли більш ніж 50 відсотк</w:t>
      </w:r>
      <w:r w:rsidR="00D826E6" w:rsidRPr="00E247BC">
        <w:rPr>
          <w:sz w:val="26"/>
          <w:szCs w:val="26"/>
        </w:rPr>
        <w:t>ами</w:t>
      </w:r>
      <w:r w:rsidRPr="00E247BC">
        <w:rPr>
          <w:sz w:val="26"/>
          <w:szCs w:val="26"/>
        </w:rPr>
        <w:t xml:space="preserve"> акцій</w:t>
      </w:r>
      <w:r w:rsidR="0080499B" w:rsidRPr="00E247BC">
        <w:rPr>
          <w:sz w:val="26"/>
          <w:szCs w:val="26"/>
        </w:rPr>
        <w:t>.</w:t>
      </w:r>
      <w:r w:rsidRPr="00E247BC">
        <w:rPr>
          <w:sz w:val="26"/>
          <w:szCs w:val="26"/>
        </w:rPr>
        <w:t xml:space="preserve"> </w:t>
      </w:r>
      <w:r w:rsidR="00522521" w:rsidRPr="00E247BC">
        <w:rPr>
          <w:sz w:val="26"/>
          <w:szCs w:val="26"/>
        </w:rPr>
        <w:t xml:space="preserve">      </w:t>
      </w:r>
      <w:r w:rsidR="00C60860" w:rsidRPr="00E247BC">
        <w:rPr>
          <w:sz w:val="26"/>
          <w:szCs w:val="26"/>
        </w:rPr>
        <w:t xml:space="preserve">   </w:t>
      </w:r>
    </w:p>
    <w:p w14:paraId="184AC397" w14:textId="351C32B6" w:rsidR="00697D69" w:rsidRPr="00E247BC" w:rsidRDefault="00C60860" w:rsidP="00984683">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lang w:val="uk-UA"/>
        </w:rPr>
        <w:t xml:space="preserve"> </w:t>
      </w:r>
      <w:r w:rsidR="00984683" w:rsidRPr="00E247BC">
        <w:rPr>
          <w:rFonts w:ascii="Times New Roman" w:hAnsi="Times New Roman"/>
          <w:sz w:val="26"/>
          <w:szCs w:val="26"/>
          <w:lang w:val="uk-UA"/>
        </w:rPr>
        <w:t xml:space="preserve">Кандидат підтвердив Комісії, що </w:t>
      </w:r>
      <w:r w:rsidR="00984683" w:rsidRPr="00E247BC">
        <w:rPr>
          <w:rFonts w:ascii="Times New Roman" w:hAnsi="Times New Roman"/>
          <w:bCs/>
          <w:sz w:val="26"/>
          <w:szCs w:val="26"/>
          <w:lang w:val="uk-UA"/>
        </w:rPr>
        <w:t xml:space="preserve">метою угоди було не отримання економічної вигоди та не ухилення від оподаткування, а виконання вимог антикорупційного законодавства у спосіб, який кандидат вважав для себе найзручнішим. </w:t>
      </w:r>
    </w:p>
    <w:p w14:paraId="1A3EF60A" w14:textId="1A4BE244" w:rsidR="002B1BE3" w:rsidRPr="00E247BC" w:rsidRDefault="00CB7A0E" w:rsidP="002B1BE3">
      <w:pPr>
        <w:pStyle w:val="ab"/>
        <w:tabs>
          <w:tab w:val="left" w:pos="0"/>
          <w:tab w:val="left" w:pos="426"/>
        </w:tabs>
        <w:spacing w:before="0" w:beforeAutospacing="0" w:after="0" w:afterAutospacing="0"/>
        <w:ind w:firstLine="567"/>
        <w:jc w:val="both"/>
        <w:rPr>
          <w:rFonts w:eastAsiaTheme="minorHAnsi"/>
          <w:sz w:val="26"/>
          <w:szCs w:val="26"/>
          <w:lang w:val="uk-UA" w:eastAsia="en-US"/>
        </w:rPr>
      </w:pPr>
      <w:r w:rsidRPr="00E247BC">
        <w:rPr>
          <w:sz w:val="26"/>
          <w:szCs w:val="26"/>
          <w:lang w:val="uk-UA"/>
        </w:rPr>
        <w:t>Виходячи із вказаних обставин</w:t>
      </w:r>
      <w:r w:rsidR="002B1BE3" w:rsidRPr="00E247BC">
        <w:rPr>
          <w:sz w:val="26"/>
          <w:szCs w:val="26"/>
          <w:lang w:val="uk-UA"/>
        </w:rPr>
        <w:t xml:space="preserve">, </w:t>
      </w:r>
      <w:r w:rsidR="002B1BE3" w:rsidRPr="00E247BC">
        <w:rPr>
          <w:rFonts w:eastAsiaTheme="minorHAnsi"/>
          <w:sz w:val="26"/>
          <w:szCs w:val="26"/>
          <w:lang w:val="uk-UA" w:eastAsia="en-US"/>
        </w:rPr>
        <w:t>Комісія не знайшла підстав для негативної оцінки судді щодо відповідності критеріям професійної етики та доброчесності.</w:t>
      </w:r>
      <w:r w:rsidR="002B1BE3" w:rsidRPr="00E247BC">
        <w:rPr>
          <w:sz w:val="26"/>
          <w:szCs w:val="26"/>
          <w:lang w:val="uk-UA"/>
        </w:rPr>
        <w:t xml:space="preserve">    </w:t>
      </w:r>
    </w:p>
    <w:p w14:paraId="7C71A82F" w14:textId="35C4B429" w:rsidR="002B1BE3" w:rsidRPr="00E247BC" w:rsidRDefault="002B1BE3" w:rsidP="002B1BE3">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 урахуванням викладеного Комісія вважає надані пояснення достатніми </w:t>
      </w:r>
      <w:r w:rsidRPr="00E247BC">
        <w:rPr>
          <w:rFonts w:ascii="Times New Roman" w:hAnsi="Times New Roman"/>
          <w:sz w:val="26"/>
          <w:szCs w:val="26"/>
          <w:lang w:val="uk-UA"/>
        </w:rPr>
        <w:t>та  вичерпними</w:t>
      </w:r>
      <w:r w:rsidRPr="00E247BC">
        <w:rPr>
          <w:rFonts w:ascii="Times New Roman" w:hAnsi="Times New Roman"/>
          <w:bCs/>
          <w:sz w:val="26"/>
          <w:szCs w:val="26"/>
          <w:lang w:val="uk-UA"/>
        </w:rPr>
        <w:t xml:space="preserve"> для спростування сумніву у відповідності кандидата критеріям доброчесності та професійної етики щодо обставин, наведених у пункті 2.2 </w:t>
      </w:r>
      <w:r w:rsidR="00486D28">
        <w:rPr>
          <w:rFonts w:ascii="Times New Roman" w:hAnsi="Times New Roman"/>
          <w:bCs/>
          <w:sz w:val="26"/>
          <w:szCs w:val="26"/>
          <w:lang w:val="uk-UA"/>
        </w:rPr>
        <w:t xml:space="preserve">         </w:t>
      </w:r>
      <w:r w:rsidRPr="00E247BC">
        <w:rPr>
          <w:rFonts w:ascii="Times New Roman" w:hAnsi="Times New Roman"/>
          <w:bCs/>
          <w:sz w:val="26"/>
          <w:szCs w:val="26"/>
          <w:lang w:val="uk-UA"/>
        </w:rPr>
        <w:t>висновку ГРД.</w:t>
      </w:r>
    </w:p>
    <w:p w14:paraId="0EF5EB66" w14:textId="737CA355" w:rsidR="00C60860" w:rsidRPr="00E247BC" w:rsidRDefault="00E14CEC" w:rsidP="00E14CEC">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z w:val="26"/>
          <w:szCs w:val="26"/>
          <w:lang w:val="uk-UA"/>
        </w:rPr>
        <w:t>У пункті 2.3 висновку ГРД вказує, шо</w:t>
      </w:r>
      <w:r w:rsidRPr="00E247BC">
        <w:rPr>
          <w:rFonts w:ascii="Times New Roman" w:hAnsi="Times New Roman"/>
          <w:bCs/>
          <w:sz w:val="26"/>
          <w:szCs w:val="26"/>
          <w:lang w:val="uk-UA"/>
        </w:rPr>
        <w:t xml:space="preserve"> </w:t>
      </w:r>
      <w:r w:rsidRPr="00E247BC">
        <w:rPr>
          <w:rFonts w:ascii="Times New Roman" w:hAnsi="Times New Roman"/>
          <w:sz w:val="26"/>
          <w:szCs w:val="26"/>
          <w:lang w:val="uk-UA"/>
        </w:rPr>
        <w:t xml:space="preserve">у грудні </w:t>
      </w:r>
      <w:hyperlink r:id="rId12">
        <w:r w:rsidRPr="00E247BC">
          <w:rPr>
            <w:rFonts w:ascii="Times New Roman" w:hAnsi="Times New Roman"/>
            <w:sz w:val="26"/>
            <w:szCs w:val="26"/>
            <w:u w:color="0000FF"/>
            <w:lang w:val="uk-UA"/>
          </w:rPr>
          <w:t>2020</w:t>
        </w:r>
      </w:hyperlink>
      <w:r w:rsidRPr="00E247BC">
        <w:rPr>
          <w:rFonts w:ascii="Times New Roman" w:hAnsi="Times New Roman"/>
          <w:sz w:val="26"/>
          <w:szCs w:val="26"/>
          <w:lang w:val="uk-UA"/>
        </w:rPr>
        <w:t xml:space="preserve"> року батьки кандидата уклали договір купівлі-продажу квартири у</w:t>
      </w:r>
      <w:r w:rsidRPr="00E247BC">
        <w:rPr>
          <w:rFonts w:ascii="Times New Roman" w:hAnsi="Times New Roman"/>
          <w:spacing w:val="-1"/>
          <w:sz w:val="26"/>
          <w:szCs w:val="26"/>
          <w:lang w:val="uk-UA"/>
        </w:rPr>
        <w:t xml:space="preserve"> </w:t>
      </w:r>
      <w:r w:rsidRPr="00E247BC">
        <w:rPr>
          <w:rFonts w:ascii="Times New Roman" w:hAnsi="Times New Roman"/>
          <w:sz w:val="26"/>
          <w:szCs w:val="26"/>
          <w:lang w:val="uk-UA"/>
        </w:rPr>
        <w:t>м</w:t>
      </w:r>
      <w:r w:rsidR="00D826E6" w:rsidRPr="00E247BC">
        <w:rPr>
          <w:rFonts w:ascii="Times New Roman" w:hAnsi="Times New Roman"/>
          <w:sz w:val="26"/>
          <w:szCs w:val="26"/>
          <w:lang w:val="uk-UA"/>
        </w:rPr>
        <w:t>істі</w:t>
      </w:r>
      <w:r w:rsidRPr="00E247BC">
        <w:rPr>
          <w:rFonts w:ascii="Times New Roman" w:hAnsi="Times New Roman"/>
          <w:spacing w:val="-7"/>
          <w:sz w:val="26"/>
          <w:szCs w:val="26"/>
          <w:lang w:val="uk-UA"/>
        </w:rPr>
        <w:t xml:space="preserve"> </w:t>
      </w:r>
      <w:r w:rsidRPr="00E247BC">
        <w:rPr>
          <w:rFonts w:ascii="Times New Roman" w:hAnsi="Times New Roman"/>
          <w:sz w:val="26"/>
          <w:szCs w:val="26"/>
          <w:lang w:val="uk-UA"/>
        </w:rPr>
        <w:t>Харкові (загальна площа</w:t>
      </w:r>
      <w:r w:rsidRPr="00E247BC">
        <w:rPr>
          <w:rFonts w:ascii="Times New Roman" w:hAnsi="Times New Roman"/>
          <w:spacing w:val="-8"/>
          <w:sz w:val="26"/>
          <w:szCs w:val="26"/>
          <w:lang w:val="uk-UA"/>
        </w:rPr>
        <w:t xml:space="preserve"> </w:t>
      </w:r>
      <w:r w:rsidRPr="00E247BC">
        <w:rPr>
          <w:rFonts w:ascii="Times New Roman" w:hAnsi="Times New Roman"/>
          <w:sz w:val="26"/>
          <w:szCs w:val="26"/>
          <w:lang w:val="uk-UA"/>
        </w:rPr>
        <w:t>156,2</w:t>
      </w:r>
      <w:r w:rsidRPr="00E247BC">
        <w:rPr>
          <w:rFonts w:ascii="Times New Roman" w:hAnsi="Times New Roman"/>
          <w:spacing w:val="-7"/>
          <w:sz w:val="26"/>
          <w:szCs w:val="26"/>
          <w:lang w:val="uk-UA"/>
        </w:rPr>
        <w:t xml:space="preserve"> </w:t>
      </w:r>
      <w:proofErr w:type="spellStart"/>
      <w:r w:rsidRPr="00E247BC">
        <w:rPr>
          <w:rFonts w:ascii="Times New Roman" w:hAnsi="Times New Roman"/>
          <w:sz w:val="26"/>
          <w:szCs w:val="26"/>
          <w:lang w:val="uk-UA"/>
        </w:rPr>
        <w:t>кв.м</w:t>
      </w:r>
      <w:proofErr w:type="spellEnd"/>
      <w:r w:rsidRPr="00E247BC">
        <w:rPr>
          <w:rFonts w:ascii="Times New Roman" w:hAnsi="Times New Roman"/>
          <w:sz w:val="26"/>
          <w:szCs w:val="26"/>
          <w:lang w:val="uk-UA"/>
        </w:rPr>
        <w:t>)</w:t>
      </w:r>
      <w:r w:rsidRPr="00E247BC">
        <w:rPr>
          <w:rFonts w:ascii="Times New Roman" w:hAnsi="Times New Roman"/>
          <w:spacing w:val="-7"/>
          <w:sz w:val="26"/>
          <w:szCs w:val="26"/>
          <w:lang w:val="uk-UA"/>
        </w:rPr>
        <w:t xml:space="preserve"> </w:t>
      </w:r>
      <w:r w:rsidRPr="00E247BC">
        <w:rPr>
          <w:rFonts w:ascii="Times New Roman" w:hAnsi="Times New Roman"/>
          <w:sz w:val="26"/>
          <w:szCs w:val="26"/>
          <w:lang w:val="uk-UA"/>
        </w:rPr>
        <w:t>з</w:t>
      </w:r>
      <w:r w:rsidRPr="00E247BC">
        <w:rPr>
          <w:rFonts w:ascii="Times New Roman" w:hAnsi="Times New Roman"/>
          <w:spacing w:val="-6"/>
          <w:sz w:val="26"/>
          <w:szCs w:val="26"/>
          <w:lang w:val="uk-UA"/>
        </w:rPr>
        <w:t xml:space="preserve"> </w:t>
      </w:r>
      <w:r w:rsidRPr="00E247BC">
        <w:rPr>
          <w:rFonts w:ascii="Times New Roman" w:hAnsi="Times New Roman"/>
          <w:sz w:val="26"/>
          <w:szCs w:val="26"/>
          <w:lang w:val="uk-UA"/>
        </w:rPr>
        <w:t>колишньою</w:t>
      </w:r>
      <w:r w:rsidRPr="00E247BC">
        <w:rPr>
          <w:rFonts w:ascii="Times New Roman" w:hAnsi="Times New Roman"/>
          <w:spacing w:val="-6"/>
          <w:sz w:val="26"/>
          <w:szCs w:val="26"/>
          <w:lang w:val="uk-UA"/>
        </w:rPr>
        <w:t xml:space="preserve"> </w:t>
      </w:r>
      <w:r w:rsidRPr="00E247BC">
        <w:rPr>
          <w:rFonts w:ascii="Times New Roman" w:hAnsi="Times New Roman"/>
          <w:sz w:val="26"/>
          <w:szCs w:val="26"/>
          <w:lang w:val="uk-UA"/>
        </w:rPr>
        <w:t>дружиною</w:t>
      </w:r>
      <w:r w:rsidRPr="00E247BC">
        <w:rPr>
          <w:rFonts w:ascii="Times New Roman" w:hAnsi="Times New Roman"/>
          <w:spacing w:val="-5"/>
          <w:sz w:val="26"/>
          <w:szCs w:val="26"/>
          <w:lang w:val="uk-UA"/>
        </w:rPr>
        <w:t xml:space="preserve"> </w:t>
      </w:r>
      <w:r w:rsidRPr="00E247BC">
        <w:rPr>
          <w:rFonts w:ascii="Times New Roman" w:hAnsi="Times New Roman"/>
          <w:spacing w:val="-2"/>
          <w:sz w:val="26"/>
          <w:szCs w:val="26"/>
          <w:lang w:val="uk-UA"/>
        </w:rPr>
        <w:t xml:space="preserve">кандидата </w:t>
      </w:r>
      <w:r w:rsidR="00A95CE4">
        <w:rPr>
          <w:rFonts w:ascii="Times New Roman" w:hAnsi="Times New Roman"/>
          <w:sz w:val="26"/>
          <w:szCs w:val="26"/>
          <w:lang w:val="uk-UA"/>
        </w:rPr>
        <w:t>ОСОБА_1</w:t>
      </w:r>
      <w:r w:rsidRPr="00E247BC">
        <w:rPr>
          <w:rFonts w:ascii="Times New Roman" w:hAnsi="Times New Roman"/>
          <w:sz w:val="26"/>
          <w:szCs w:val="26"/>
          <w:lang w:val="uk-UA"/>
        </w:rPr>
        <w:t xml:space="preserve">. Ціна угоди за наданим кандидатом договором становила 50 000 </w:t>
      </w:r>
      <w:proofErr w:type="spellStart"/>
      <w:r w:rsidRPr="00E247BC">
        <w:rPr>
          <w:rFonts w:ascii="Times New Roman" w:hAnsi="Times New Roman"/>
          <w:sz w:val="26"/>
          <w:szCs w:val="26"/>
          <w:lang w:val="uk-UA"/>
        </w:rPr>
        <w:t>дол</w:t>
      </w:r>
      <w:proofErr w:type="spellEnd"/>
      <w:r w:rsidR="00D826E6" w:rsidRPr="00E247BC">
        <w:rPr>
          <w:rFonts w:ascii="Times New Roman" w:hAnsi="Times New Roman"/>
          <w:sz w:val="26"/>
          <w:szCs w:val="26"/>
          <w:lang w:val="uk-UA"/>
        </w:rPr>
        <w:t>.</w:t>
      </w:r>
      <w:r w:rsidRPr="00E247BC">
        <w:rPr>
          <w:rFonts w:ascii="Times New Roman" w:hAnsi="Times New Roman"/>
          <w:sz w:val="26"/>
          <w:szCs w:val="26"/>
          <w:lang w:val="uk-UA"/>
        </w:rPr>
        <w:t xml:space="preserve"> США. Того ж 2020 року кандидат розпочав декларувати зазначену</w:t>
      </w:r>
      <w:r w:rsidRPr="00E247BC">
        <w:rPr>
          <w:rFonts w:ascii="Times New Roman" w:hAnsi="Times New Roman"/>
          <w:spacing w:val="-3"/>
          <w:sz w:val="26"/>
          <w:szCs w:val="26"/>
          <w:lang w:val="uk-UA"/>
        </w:rPr>
        <w:t xml:space="preserve"> </w:t>
      </w:r>
      <w:r w:rsidRPr="00E247BC">
        <w:rPr>
          <w:rFonts w:ascii="Times New Roman" w:hAnsi="Times New Roman"/>
          <w:sz w:val="26"/>
          <w:szCs w:val="26"/>
          <w:lang w:val="uk-UA"/>
        </w:rPr>
        <w:t>квартиру</w:t>
      </w:r>
      <w:r w:rsidRPr="00E247BC">
        <w:rPr>
          <w:rFonts w:ascii="Times New Roman" w:hAnsi="Times New Roman"/>
          <w:spacing w:val="-3"/>
          <w:sz w:val="26"/>
          <w:szCs w:val="26"/>
          <w:lang w:val="uk-UA"/>
        </w:rPr>
        <w:t xml:space="preserve"> </w:t>
      </w:r>
      <w:r w:rsidRPr="00E247BC">
        <w:rPr>
          <w:rFonts w:ascii="Times New Roman" w:hAnsi="Times New Roman"/>
          <w:sz w:val="26"/>
          <w:szCs w:val="26"/>
          <w:lang w:val="uk-UA"/>
        </w:rPr>
        <w:t>як</w:t>
      </w:r>
      <w:r w:rsidRPr="00E247BC">
        <w:rPr>
          <w:rFonts w:ascii="Times New Roman" w:hAnsi="Times New Roman"/>
          <w:spacing w:val="-5"/>
          <w:sz w:val="26"/>
          <w:szCs w:val="26"/>
          <w:lang w:val="uk-UA"/>
        </w:rPr>
        <w:t xml:space="preserve"> </w:t>
      </w:r>
      <w:r w:rsidRPr="00E247BC">
        <w:rPr>
          <w:rFonts w:ascii="Times New Roman" w:hAnsi="Times New Roman"/>
          <w:sz w:val="26"/>
          <w:szCs w:val="26"/>
          <w:lang w:val="uk-UA"/>
        </w:rPr>
        <w:t>місце свого</w:t>
      </w:r>
      <w:r w:rsidRPr="00E247BC">
        <w:rPr>
          <w:rFonts w:ascii="Times New Roman" w:hAnsi="Times New Roman"/>
          <w:spacing w:val="-3"/>
          <w:sz w:val="26"/>
          <w:szCs w:val="26"/>
          <w:lang w:val="uk-UA"/>
        </w:rPr>
        <w:t xml:space="preserve"> </w:t>
      </w:r>
      <w:r w:rsidRPr="00E247BC">
        <w:rPr>
          <w:rFonts w:ascii="Times New Roman" w:hAnsi="Times New Roman"/>
          <w:sz w:val="26"/>
          <w:szCs w:val="26"/>
          <w:lang w:val="uk-UA"/>
        </w:rPr>
        <w:t>фактичного</w:t>
      </w:r>
      <w:r w:rsidRPr="00E247BC">
        <w:rPr>
          <w:rFonts w:ascii="Times New Roman" w:hAnsi="Times New Roman"/>
          <w:spacing w:val="-3"/>
          <w:sz w:val="26"/>
          <w:szCs w:val="26"/>
          <w:lang w:val="uk-UA"/>
        </w:rPr>
        <w:t xml:space="preserve"> </w:t>
      </w:r>
      <w:r w:rsidRPr="00E247BC">
        <w:rPr>
          <w:rFonts w:ascii="Times New Roman" w:hAnsi="Times New Roman"/>
          <w:sz w:val="26"/>
          <w:szCs w:val="26"/>
          <w:lang w:val="uk-UA"/>
        </w:rPr>
        <w:t>проживання</w:t>
      </w:r>
      <w:r w:rsidRPr="00E247BC">
        <w:rPr>
          <w:rFonts w:ascii="Times New Roman" w:hAnsi="Times New Roman"/>
          <w:spacing w:val="-3"/>
          <w:sz w:val="26"/>
          <w:szCs w:val="26"/>
          <w:lang w:val="uk-UA"/>
        </w:rPr>
        <w:t xml:space="preserve"> </w:t>
      </w:r>
      <w:r w:rsidRPr="00E247BC">
        <w:rPr>
          <w:rFonts w:ascii="Times New Roman" w:hAnsi="Times New Roman"/>
          <w:sz w:val="26"/>
          <w:szCs w:val="26"/>
          <w:lang w:val="uk-UA"/>
        </w:rPr>
        <w:t>на</w:t>
      </w:r>
      <w:r w:rsidRPr="00E247BC">
        <w:rPr>
          <w:rFonts w:ascii="Times New Roman" w:hAnsi="Times New Roman"/>
          <w:spacing w:val="-5"/>
          <w:sz w:val="26"/>
          <w:szCs w:val="26"/>
          <w:lang w:val="uk-UA"/>
        </w:rPr>
        <w:t xml:space="preserve"> </w:t>
      </w:r>
      <w:r w:rsidRPr="00E247BC">
        <w:rPr>
          <w:rFonts w:ascii="Times New Roman" w:hAnsi="Times New Roman"/>
          <w:sz w:val="26"/>
          <w:szCs w:val="26"/>
          <w:lang w:val="uk-UA"/>
        </w:rPr>
        <w:t xml:space="preserve">підставі права безоплатного </w:t>
      </w:r>
      <w:r w:rsidRPr="00E247BC">
        <w:rPr>
          <w:rFonts w:ascii="Times New Roman" w:hAnsi="Times New Roman"/>
          <w:spacing w:val="-2"/>
          <w:sz w:val="26"/>
          <w:szCs w:val="26"/>
          <w:lang w:val="uk-UA"/>
        </w:rPr>
        <w:t>користування.</w:t>
      </w:r>
    </w:p>
    <w:p w14:paraId="0CEC5D03" w14:textId="4CB75AD6" w:rsidR="00980D05" w:rsidRPr="00E247BC" w:rsidRDefault="00980D05" w:rsidP="00E14CEC">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Зазначена угода викликала у ГРД сумніви з кількох підстав.</w:t>
      </w:r>
    </w:p>
    <w:p w14:paraId="6F0FD9B6" w14:textId="6BD7BF5F" w:rsidR="00980D05" w:rsidRPr="00E247BC" w:rsidRDefault="00980D05" w:rsidP="00E14CEC">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 xml:space="preserve">По-перше, на думку ГРД, задекларована ціна — 50 000 </w:t>
      </w:r>
      <w:proofErr w:type="spellStart"/>
      <w:r w:rsidRPr="00E247BC">
        <w:rPr>
          <w:rFonts w:ascii="Times New Roman" w:hAnsi="Times New Roman"/>
          <w:spacing w:val="-2"/>
          <w:sz w:val="26"/>
          <w:szCs w:val="26"/>
          <w:lang w:val="uk-UA"/>
        </w:rPr>
        <w:t>дол</w:t>
      </w:r>
      <w:proofErr w:type="spellEnd"/>
      <w:r w:rsidR="00C15664" w:rsidRPr="00E247BC">
        <w:rPr>
          <w:rFonts w:ascii="Times New Roman" w:hAnsi="Times New Roman"/>
          <w:spacing w:val="-2"/>
          <w:sz w:val="26"/>
          <w:szCs w:val="26"/>
          <w:lang w:val="uk-UA"/>
        </w:rPr>
        <w:t>.</w:t>
      </w:r>
      <w:r w:rsidRPr="00E247BC">
        <w:rPr>
          <w:rFonts w:ascii="Times New Roman" w:hAnsi="Times New Roman"/>
          <w:spacing w:val="-2"/>
          <w:sz w:val="26"/>
          <w:szCs w:val="26"/>
          <w:lang w:val="uk-UA"/>
        </w:rPr>
        <w:t xml:space="preserve"> США за квартиру площею 156,2 </w:t>
      </w:r>
      <w:proofErr w:type="spellStart"/>
      <w:r w:rsidRPr="00E247BC">
        <w:rPr>
          <w:rFonts w:ascii="Times New Roman" w:hAnsi="Times New Roman"/>
          <w:spacing w:val="-2"/>
          <w:sz w:val="26"/>
          <w:szCs w:val="26"/>
          <w:lang w:val="uk-UA"/>
        </w:rPr>
        <w:t>кв</w:t>
      </w:r>
      <w:proofErr w:type="spellEnd"/>
      <w:r w:rsidRPr="00E247BC">
        <w:rPr>
          <w:rFonts w:ascii="Times New Roman" w:hAnsi="Times New Roman"/>
          <w:spacing w:val="-2"/>
          <w:sz w:val="26"/>
          <w:szCs w:val="26"/>
          <w:lang w:val="uk-UA"/>
        </w:rPr>
        <w:t>. м. у центрі Харкова (</w:t>
      </w:r>
      <w:r w:rsidR="00A95CE4">
        <w:rPr>
          <w:rFonts w:ascii="Times New Roman" w:hAnsi="Times New Roman"/>
          <w:spacing w:val="-2"/>
          <w:sz w:val="26"/>
          <w:szCs w:val="26"/>
          <w:lang w:val="uk-UA"/>
        </w:rPr>
        <w:t>АДРЕСА_1</w:t>
      </w:r>
      <w:r w:rsidRPr="00E247BC">
        <w:rPr>
          <w:rFonts w:ascii="Times New Roman" w:hAnsi="Times New Roman"/>
          <w:spacing w:val="-2"/>
          <w:sz w:val="26"/>
          <w:szCs w:val="26"/>
          <w:lang w:val="uk-UA"/>
        </w:rPr>
        <w:t>) — є суттєво заниженою порівняно з ринковою вартістю.</w:t>
      </w:r>
    </w:p>
    <w:p w14:paraId="6E9546DB" w14:textId="2F56BCFA" w:rsidR="0058296E" w:rsidRPr="00E247BC" w:rsidRDefault="0058296E" w:rsidP="0058296E">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По-друге, відповідно до декларації колишньої дружини кандидата станом на 01</w:t>
      </w:r>
      <w:r w:rsidR="00C15664" w:rsidRPr="00E247BC">
        <w:rPr>
          <w:rFonts w:ascii="Times New Roman" w:hAnsi="Times New Roman"/>
          <w:spacing w:val="-2"/>
          <w:sz w:val="26"/>
          <w:szCs w:val="26"/>
          <w:lang w:val="uk-UA"/>
        </w:rPr>
        <w:t xml:space="preserve"> червня </w:t>
      </w:r>
      <w:r w:rsidRPr="00E247BC">
        <w:rPr>
          <w:rFonts w:ascii="Times New Roman" w:hAnsi="Times New Roman"/>
          <w:spacing w:val="-2"/>
          <w:sz w:val="26"/>
          <w:szCs w:val="26"/>
          <w:lang w:val="uk-UA"/>
        </w:rPr>
        <w:t>2020</w:t>
      </w:r>
      <w:r w:rsidR="00C15664" w:rsidRPr="00E247BC">
        <w:rPr>
          <w:rFonts w:ascii="Times New Roman" w:hAnsi="Times New Roman"/>
          <w:spacing w:val="-2"/>
          <w:sz w:val="26"/>
          <w:szCs w:val="26"/>
          <w:lang w:val="uk-UA"/>
        </w:rPr>
        <w:t xml:space="preserve"> року</w:t>
      </w:r>
      <w:r w:rsidRPr="00E247BC">
        <w:rPr>
          <w:rFonts w:ascii="Times New Roman" w:hAnsi="Times New Roman"/>
          <w:spacing w:val="-2"/>
          <w:sz w:val="26"/>
          <w:szCs w:val="26"/>
          <w:lang w:val="uk-UA"/>
        </w:rPr>
        <w:t xml:space="preserve"> у неї були відсутні будь-які грошові заощадження. За таких обставин реальна можливість сплатити 50 000 </w:t>
      </w:r>
      <w:proofErr w:type="spellStart"/>
      <w:r w:rsidRPr="00E247BC">
        <w:rPr>
          <w:rFonts w:ascii="Times New Roman" w:hAnsi="Times New Roman"/>
          <w:spacing w:val="-2"/>
          <w:sz w:val="26"/>
          <w:szCs w:val="26"/>
          <w:lang w:val="uk-UA"/>
        </w:rPr>
        <w:t>дол</w:t>
      </w:r>
      <w:proofErr w:type="spellEnd"/>
      <w:r w:rsidR="00C15664" w:rsidRPr="00E247BC">
        <w:rPr>
          <w:rFonts w:ascii="Times New Roman" w:hAnsi="Times New Roman"/>
          <w:spacing w:val="-2"/>
          <w:sz w:val="26"/>
          <w:szCs w:val="26"/>
          <w:lang w:val="uk-UA"/>
        </w:rPr>
        <w:t>.</w:t>
      </w:r>
      <w:r w:rsidRPr="00E247BC">
        <w:rPr>
          <w:rFonts w:ascii="Times New Roman" w:hAnsi="Times New Roman"/>
          <w:spacing w:val="-2"/>
          <w:sz w:val="26"/>
          <w:szCs w:val="26"/>
          <w:lang w:val="uk-UA"/>
        </w:rPr>
        <w:t xml:space="preserve"> США за договором купівлі-продажу викликає обґрунтовані сумніви. </w:t>
      </w:r>
    </w:p>
    <w:p w14:paraId="6FCC2A54" w14:textId="5B3248BD" w:rsidR="0058296E" w:rsidRPr="00E247BC" w:rsidRDefault="0058296E" w:rsidP="0058296E">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 xml:space="preserve">По-третє, фактичним </w:t>
      </w:r>
      <w:proofErr w:type="spellStart"/>
      <w:r w:rsidRPr="00E247BC">
        <w:rPr>
          <w:rFonts w:ascii="Times New Roman" w:hAnsi="Times New Roman"/>
          <w:spacing w:val="-2"/>
          <w:sz w:val="26"/>
          <w:szCs w:val="26"/>
          <w:lang w:val="uk-UA"/>
        </w:rPr>
        <w:t>вигодонабувачем</w:t>
      </w:r>
      <w:proofErr w:type="spellEnd"/>
      <w:r w:rsidRPr="00E247BC">
        <w:rPr>
          <w:rFonts w:ascii="Times New Roman" w:hAnsi="Times New Roman"/>
          <w:spacing w:val="-2"/>
          <w:sz w:val="26"/>
          <w:szCs w:val="26"/>
          <w:lang w:val="uk-UA"/>
        </w:rPr>
        <w:t xml:space="preserve"> угоди є сам </w:t>
      </w:r>
      <w:r w:rsidR="00C15664" w:rsidRPr="00E247BC">
        <w:rPr>
          <w:rFonts w:ascii="Times New Roman" w:hAnsi="Times New Roman"/>
          <w:spacing w:val="-2"/>
          <w:sz w:val="26"/>
          <w:szCs w:val="26"/>
          <w:lang w:val="uk-UA"/>
        </w:rPr>
        <w:t>к</w:t>
      </w:r>
      <w:r w:rsidRPr="00E247BC">
        <w:rPr>
          <w:rFonts w:ascii="Times New Roman" w:hAnsi="Times New Roman"/>
          <w:spacing w:val="-2"/>
          <w:sz w:val="26"/>
          <w:szCs w:val="26"/>
          <w:lang w:val="uk-UA"/>
        </w:rPr>
        <w:t xml:space="preserve">андидат, який з 2020 року проживає </w:t>
      </w:r>
      <w:r w:rsidR="00C15664" w:rsidRPr="00E247BC">
        <w:rPr>
          <w:rFonts w:ascii="Times New Roman" w:hAnsi="Times New Roman"/>
          <w:spacing w:val="-2"/>
          <w:sz w:val="26"/>
          <w:szCs w:val="26"/>
          <w:lang w:val="uk-UA"/>
        </w:rPr>
        <w:t>в</w:t>
      </w:r>
      <w:r w:rsidRPr="00E247BC">
        <w:rPr>
          <w:rFonts w:ascii="Times New Roman" w:hAnsi="Times New Roman"/>
          <w:spacing w:val="-2"/>
          <w:sz w:val="26"/>
          <w:szCs w:val="26"/>
          <w:lang w:val="uk-UA"/>
        </w:rPr>
        <w:t xml:space="preserve"> зазначеній квартирі на підставі права безоплатного користування, попри те, що стверджує про свою неучасть в угоді. </w:t>
      </w:r>
    </w:p>
    <w:p w14:paraId="0680D294" w14:textId="417118D5" w:rsidR="0058296E" w:rsidRPr="00E247BC" w:rsidRDefault="0058296E" w:rsidP="0058296E">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 xml:space="preserve">Наведені обставини дають підстави вважати, що укладений договір купівлі-продажу є удаваним правочином, який фактично прикриває безоплатне відчуження майна — тобто дарування. </w:t>
      </w:r>
      <w:r w:rsidR="00C15664" w:rsidRPr="00E247BC">
        <w:rPr>
          <w:rFonts w:ascii="Times New Roman" w:hAnsi="Times New Roman"/>
          <w:spacing w:val="-2"/>
          <w:sz w:val="26"/>
          <w:szCs w:val="26"/>
          <w:lang w:val="uk-UA"/>
        </w:rPr>
        <w:t>С</w:t>
      </w:r>
      <w:r w:rsidRPr="00E247BC">
        <w:rPr>
          <w:rFonts w:ascii="Times New Roman" w:hAnsi="Times New Roman"/>
          <w:spacing w:val="-2"/>
          <w:sz w:val="26"/>
          <w:szCs w:val="26"/>
          <w:lang w:val="uk-UA"/>
        </w:rPr>
        <w:t xml:space="preserve">торони угоди не перебувають у відносинах першого ступеня споріднення (батьки кандидата та його колишня дружина), що відповідно до статті 174 Податкового кодексу України передбачало б сплату податку на доходи фізичних осіб за ставкою 5% та військового збору 1,5% від вартості майна. Оформлення правочину як договору купівлі-продажу майна, що перебувало у власності більше трьох років, натомість звільняло продавця від сплати ПДФО (залишався лише військовий збір у розмірі 1,5%), що могло призвести до зменшення податкових зобов’язань приблизно на 5% </w:t>
      </w:r>
      <w:r w:rsidR="00C15664" w:rsidRPr="00E247BC">
        <w:rPr>
          <w:rFonts w:ascii="Times New Roman" w:hAnsi="Times New Roman"/>
          <w:spacing w:val="-2"/>
          <w:sz w:val="26"/>
          <w:szCs w:val="26"/>
          <w:lang w:val="uk-UA"/>
        </w:rPr>
        <w:t xml:space="preserve">від </w:t>
      </w:r>
      <w:r w:rsidRPr="00E247BC">
        <w:rPr>
          <w:rFonts w:ascii="Times New Roman" w:hAnsi="Times New Roman"/>
          <w:spacing w:val="-2"/>
          <w:sz w:val="26"/>
          <w:szCs w:val="26"/>
          <w:lang w:val="uk-UA"/>
        </w:rPr>
        <w:t xml:space="preserve">вартості майна. </w:t>
      </w:r>
    </w:p>
    <w:p w14:paraId="64BCBFBC" w14:textId="0D95C416" w:rsidR="0058296E" w:rsidRPr="00E247BC" w:rsidRDefault="0058296E" w:rsidP="0058296E">
      <w:pPr>
        <w:tabs>
          <w:tab w:val="left" w:pos="7740"/>
        </w:tabs>
        <w:spacing w:after="0" w:line="240" w:lineRule="auto"/>
        <w:ind w:firstLine="567"/>
        <w:jc w:val="both"/>
        <w:rPr>
          <w:rFonts w:ascii="Times New Roman" w:hAnsi="Times New Roman"/>
          <w:spacing w:val="-2"/>
          <w:sz w:val="26"/>
          <w:szCs w:val="26"/>
          <w:lang w:val="uk-UA"/>
        </w:rPr>
      </w:pPr>
      <w:r w:rsidRPr="00E247BC">
        <w:rPr>
          <w:rFonts w:ascii="Times New Roman" w:hAnsi="Times New Roman"/>
          <w:spacing w:val="-2"/>
          <w:sz w:val="26"/>
          <w:szCs w:val="26"/>
          <w:lang w:val="uk-UA"/>
        </w:rPr>
        <w:t>Таким чином, на думку ГРД, зазначений епізод є черговим прикладом укладення угоди щодо майна, яким безпосередньо користується кандидат, із формальним визначенням ціни, що не відповідає ринковій вартості.</w:t>
      </w:r>
    </w:p>
    <w:p w14:paraId="1A8F7732" w14:textId="2763EDBD" w:rsidR="00CB7A0E" w:rsidRPr="00E247BC" w:rsidRDefault="00E14CEC" w:rsidP="003C328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Під час засідання колегії </w:t>
      </w:r>
      <w:r w:rsidR="004C3889" w:rsidRPr="00E247BC">
        <w:rPr>
          <w:rFonts w:ascii="Times New Roman" w:hAnsi="Times New Roman"/>
          <w:sz w:val="26"/>
          <w:szCs w:val="26"/>
          <w:lang w:val="uk-UA"/>
        </w:rPr>
        <w:t xml:space="preserve">та в поясненнях на запит Комісії </w:t>
      </w:r>
      <w:r w:rsidRPr="00E247BC">
        <w:rPr>
          <w:rFonts w:ascii="Times New Roman" w:hAnsi="Times New Roman"/>
          <w:sz w:val="26"/>
          <w:szCs w:val="26"/>
          <w:lang w:val="uk-UA"/>
        </w:rPr>
        <w:t>Зінченко О.В. щодо цих обставин пояснив, що</w:t>
      </w:r>
      <w:r w:rsidR="0027033A" w:rsidRPr="00E247BC">
        <w:rPr>
          <w:rFonts w:ascii="Times New Roman" w:hAnsi="Times New Roman"/>
          <w:sz w:val="26"/>
          <w:szCs w:val="26"/>
          <w:lang w:val="uk-UA"/>
        </w:rPr>
        <w:t xml:space="preserve"> вказана квартира з</w:t>
      </w:r>
      <w:r w:rsidR="00F20B1B" w:rsidRPr="00E247BC">
        <w:rPr>
          <w:rFonts w:ascii="Times New Roman" w:hAnsi="Times New Roman"/>
          <w:sz w:val="26"/>
          <w:szCs w:val="26"/>
          <w:lang w:val="uk-UA"/>
        </w:rPr>
        <w:t>’</w:t>
      </w:r>
      <w:r w:rsidR="0027033A" w:rsidRPr="00E247BC">
        <w:rPr>
          <w:rFonts w:ascii="Times New Roman" w:hAnsi="Times New Roman"/>
          <w:sz w:val="26"/>
          <w:szCs w:val="26"/>
          <w:lang w:val="uk-UA"/>
        </w:rPr>
        <w:t xml:space="preserve">явилася у власності членів його </w:t>
      </w:r>
      <w:r w:rsidR="00F20B1B" w:rsidRPr="00E247BC">
        <w:rPr>
          <w:rFonts w:ascii="Times New Roman" w:hAnsi="Times New Roman"/>
          <w:sz w:val="26"/>
          <w:szCs w:val="26"/>
          <w:lang w:val="uk-UA"/>
        </w:rPr>
        <w:t xml:space="preserve">родини в 1994 </w:t>
      </w:r>
      <w:r w:rsidR="00F20B1B" w:rsidRPr="00E247BC">
        <w:rPr>
          <w:rFonts w:ascii="Times New Roman" w:hAnsi="Times New Roman"/>
          <w:sz w:val="26"/>
          <w:szCs w:val="26"/>
          <w:lang w:val="uk-UA"/>
        </w:rPr>
        <w:lastRenderedPageBreak/>
        <w:t xml:space="preserve">році, його дід </w:t>
      </w:r>
      <w:r w:rsidR="00C15664" w:rsidRPr="00E247BC">
        <w:rPr>
          <w:rFonts w:ascii="Times New Roman" w:hAnsi="Times New Roman"/>
          <w:sz w:val="26"/>
          <w:szCs w:val="26"/>
          <w:lang w:val="uk-UA"/>
        </w:rPr>
        <w:t>у</w:t>
      </w:r>
      <w:r w:rsidR="00F20B1B" w:rsidRPr="00E247BC">
        <w:rPr>
          <w:rFonts w:ascii="Times New Roman" w:hAnsi="Times New Roman"/>
          <w:sz w:val="26"/>
          <w:szCs w:val="26"/>
          <w:lang w:val="uk-UA"/>
        </w:rPr>
        <w:t xml:space="preserve"> 1997 році подарував вказану квартиру матері кандидата</w:t>
      </w:r>
      <w:r w:rsidR="004C3889" w:rsidRPr="00E247BC">
        <w:rPr>
          <w:rFonts w:ascii="Times New Roman" w:hAnsi="Times New Roman"/>
          <w:sz w:val="26"/>
          <w:szCs w:val="26"/>
          <w:lang w:val="uk-UA"/>
        </w:rPr>
        <w:t>,</w:t>
      </w:r>
      <w:r w:rsidR="00F20B1B" w:rsidRPr="00E247BC">
        <w:rPr>
          <w:rFonts w:ascii="Times New Roman" w:hAnsi="Times New Roman"/>
          <w:sz w:val="26"/>
          <w:szCs w:val="26"/>
          <w:lang w:val="uk-UA"/>
        </w:rPr>
        <w:t xml:space="preserve"> коли йому було </w:t>
      </w:r>
      <w:r w:rsidR="00EA0FFA">
        <w:rPr>
          <w:rFonts w:ascii="Times New Roman" w:hAnsi="Times New Roman"/>
          <w:sz w:val="26"/>
          <w:szCs w:val="26"/>
          <w:lang w:val="uk-UA"/>
        </w:rPr>
        <w:t>__</w:t>
      </w:r>
      <w:r w:rsidR="00F20B1B" w:rsidRPr="00E247BC">
        <w:rPr>
          <w:rFonts w:ascii="Times New Roman" w:hAnsi="Times New Roman"/>
          <w:sz w:val="26"/>
          <w:szCs w:val="26"/>
          <w:lang w:val="uk-UA"/>
        </w:rPr>
        <w:t xml:space="preserve"> років. </w:t>
      </w:r>
    </w:p>
    <w:p w14:paraId="7995D35D" w14:textId="3709EAA2" w:rsidR="00CB7A0E" w:rsidRPr="00E247BC" w:rsidRDefault="00C15664" w:rsidP="003C328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У</w:t>
      </w:r>
      <w:r w:rsidR="00F20B1B" w:rsidRPr="00E247BC">
        <w:rPr>
          <w:rFonts w:ascii="Times New Roman" w:hAnsi="Times New Roman"/>
          <w:sz w:val="26"/>
          <w:szCs w:val="26"/>
          <w:lang w:val="uk-UA"/>
        </w:rPr>
        <w:t xml:space="preserve">казує, що проживав у </w:t>
      </w:r>
      <w:r w:rsidRPr="00E247BC">
        <w:rPr>
          <w:rFonts w:ascii="Times New Roman" w:hAnsi="Times New Roman"/>
          <w:sz w:val="26"/>
          <w:szCs w:val="26"/>
          <w:lang w:val="uk-UA"/>
        </w:rPr>
        <w:t>ц</w:t>
      </w:r>
      <w:r w:rsidR="00F20B1B" w:rsidRPr="00E247BC">
        <w:rPr>
          <w:rFonts w:ascii="Times New Roman" w:hAnsi="Times New Roman"/>
          <w:sz w:val="26"/>
          <w:szCs w:val="26"/>
          <w:lang w:val="uk-UA"/>
        </w:rPr>
        <w:t>ій квартирі до 2008 року, потім напередодні одруження проживав в іншій квартирі меншою площею</w:t>
      </w:r>
      <w:r w:rsidR="00F46C00" w:rsidRPr="00E247BC">
        <w:rPr>
          <w:rFonts w:ascii="Times New Roman" w:hAnsi="Times New Roman"/>
          <w:sz w:val="26"/>
          <w:szCs w:val="26"/>
          <w:lang w:val="uk-UA"/>
        </w:rPr>
        <w:t>, яка належ</w:t>
      </w:r>
      <w:r w:rsidR="00CB7A0E" w:rsidRPr="00E247BC">
        <w:rPr>
          <w:rFonts w:ascii="Times New Roman" w:hAnsi="Times New Roman"/>
          <w:sz w:val="26"/>
          <w:szCs w:val="26"/>
          <w:lang w:val="uk-UA"/>
        </w:rPr>
        <w:t>ала</w:t>
      </w:r>
      <w:r w:rsidR="00F46C00" w:rsidRPr="00E247BC">
        <w:rPr>
          <w:rFonts w:ascii="Times New Roman" w:hAnsi="Times New Roman"/>
          <w:sz w:val="26"/>
          <w:szCs w:val="26"/>
          <w:lang w:val="uk-UA"/>
        </w:rPr>
        <w:t xml:space="preserve"> членам його сім’ї</w:t>
      </w:r>
      <w:r w:rsidR="004C3889" w:rsidRPr="00E247BC">
        <w:rPr>
          <w:rFonts w:ascii="Times New Roman" w:hAnsi="Times New Roman"/>
          <w:sz w:val="26"/>
          <w:szCs w:val="26"/>
          <w:lang w:val="uk-UA"/>
        </w:rPr>
        <w:t>,</w:t>
      </w:r>
      <w:r w:rsidR="00F46C00" w:rsidRPr="00E247BC">
        <w:rPr>
          <w:rFonts w:ascii="Times New Roman" w:hAnsi="Times New Roman"/>
          <w:sz w:val="26"/>
          <w:szCs w:val="26"/>
          <w:lang w:val="uk-UA"/>
        </w:rPr>
        <w:t xml:space="preserve"> а саме батькам матері з середини 60-х років. Після розлучення в 2019 році колишня дружина тимчасово працювала у Києві, </w:t>
      </w:r>
      <w:r w:rsidRPr="00E247BC">
        <w:rPr>
          <w:rFonts w:ascii="Times New Roman" w:hAnsi="Times New Roman"/>
          <w:sz w:val="26"/>
          <w:szCs w:val="26"/>
          <w:lang w:val="uk-UA"/>
        </w:rPr>
        <w:t>після</w:t>
      </w:r>
      <w:r w:rsidR="001A03FB" w:rsidRPr="00E247BC">
        <w:rPr>
          <w:rFonts w:ascii="Times New Roman" w:hAnsi="Times New Roman"/>
          <w:sz w:val="26"/>
          <w:szCs w:val="26"/>
          <w:lang w:val="uk-UA"/>
        </w:rPr>
        <w:t xml:space="preserve"> поверн</w:t>
      </w:r>
      <w:r w:rsidRPr="00E247BC">
        <w:rPr>
          <w:rFonts w:ascii="Times New Roman" w:hAnsi="Times New Roman"/>
          <w:sz w:val="26"/>
          <w:szCs w:val="26"/>
          <w:lang w:val="uk-UA"/>
        </w:rPr>
        <w:t>ення</w:t>
      </w:r>
      <w:r w:rsidR="001A03FB" w:rsidRPr="00E247BC">
        <w:rPr>
          <w:rFonts w:ascii="Times New Roman" w:hAnsi="Times New Roman"/>
          <w:sz w:val="26"/>
          <w:szCs w:val="26"/>
          <w:lang w:val="uk-UA"/>
        </w:rPr>
        <w:t xml:space="preserve"> </w:t>
      </w:r>
      <w:r w:rsidRPr="00E247BC">
        <w:rPr>
          <w:rFonts w:ascii="Times New Roman" w:hAnsi="Times New Roman"/>
          <w:sz w:val="26"/>
          <w:szCs w:val="26"/>
          <w:lang w:val="uk-UA"/>
        </w:rPr>
        <w:t>до</w:t>
      </w:r>
      <w:r w:rsidR="001A03FB" w:rsidRPr="00E247BC">
        <w:rPr>
          <w:rFonts w:ascii="Times New Roman" w:hAnsi="Times New Roman"/>
          <w:sz w:val="26"/>
          <w:szCs w:val="26"/>
          <w:lang w:val="uk-UA"/>
        </w:rPr>
        <w:t xml:space="preserve"> Харк</w:t>
      </w:r>
      <w:r w:rsidRPr="00E247BC">
        <w:rPr>
          <w:rFonts w:ascii="Times New Roman" w:hAnsi="Times New Roman"/>
          <w:sz w:val="26"/>
          <w:szCs w:val="26"/>
          <w:lang w:val="uk-UA"/>
        </w:rPr>
        <w:t>ова</w:t>
      </w:r>
      <w:r w:rsidR="001A03FB" w:rsidRPr="00E247BC">
        <w:rPr>
          <w:rFonts w:ascii="Times New Roman" w:hAnsi="Times New Roman"/>
          <w:sz w:val="26"/>
          <w:szCs w:val="26"/>
          <w:lang w:val="uk-UA"/>
        </w:rPr>
        <w:t xml:space="preserve"> постало питання забезпечення спільних дітей житлом. </w:t>
      </w:r>
    </w:p>
    <w:p w14:paraId="2A22BC92" w14:textId="078F4167" w:rsidR="002035DE" w:rsidRPr="00E247BC" w:rsidRDefault="004C3889" w:rsidP="003C328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Отже</w:t>
      </w:r>
      <w:r w:rsidR="00C15664" w:rsidRPr="00E247BC">
        <w:rPr>
          <w:rFonts w:ascii="Times New Roman" w:hAnsi="Times New Roman"/>
          <w:sz w:val="26"/>
          <w:szCs w:val="26"/>
          <w:lang w:val="uk-UA"/>
        </w:rPr>
        <w:t>,</w:t>
      </w:r>
      <w:r w:rsidR="001A03FB" w:rsidRPr="00E247BC">
        <w:rPr>
          <w:rFonts w:ascii="Times New Roman" w:hAnsi="Times New Roman"/>
          <w:sz w:val="26"/>
          <w:szCs w:val="26"/>
          <w:lang w:val="uk-UA"/>
        </w:rPr>
        <w:t xml:space="preserve"> батьки кандидата розпорядились</w:t>
      </w:r>
      <w:r w:rsidRPr="00E247BC">
        <w:rPr>
          <w:rFonts w:ascii="Times New Roman" w:hAnsi="Times New Roman"/>
          <w:sz w:val="26"/>
          <w:szCs w:val="26"/>
          <w:lang w:val="uk-UA"/>
        </w:rPr>
        <w:t>,</w:t>
      </w:r>
      <w:r w:rsidR="001A03FB" w:rsidRPr="00E247BC">
        <w:rPr>
          <w:rFonts w:ascii="Times New Roman" w:hAnsi="Times New Roman"/>
          <w:sz w:val="26"/>
          <w:szCs w:val="26"/>
          <w:lang w:val="uk-UA"/>
        </w:rPr>
        <w:t xml:space="preserve"> що квартира більшою площею відійде колишній дружині з дітьми, у зв’язку з чим з останньою було укладено договір купівлі-продажу за фіксованою ціною</w:t>
      </w:r>
      <w:r w:rsidR="00C15664" w:rsidRPr="00E247BC">
        <w:rPr>
          <w:rFonts w:ascii="Times New Roman" w:hAnsi="Times New Roman"/>
          <w:sz w:val="26"/>
          <w:szCs w:val="26"/>
          <w:lang w:val="uk-UA"/>
        </w:rPr>
        <w:t>,</w:t>
      </w:r>
      <w:r w:rsidR="001A03FB" w:rsidRPr="00E247BC">
        <w:rPr>
          <w:rFonts w:ascii="Times New Roman" w:hAnsi="Times New Roman"/>
          <w:sz w:val="26"/>
          <w:szCs w:val="26"/>
          <w:lang w:val="uk-UA"/>
        </w:rPr>
        <w:t xml:space="preserve"> вказаною </w:t>
      </w:r>
      <w:r w:rsidR="00C15664" w:rsidRPr="00E247BC">
        <w:rPr>
          <w:rFonts w:ascii="Times New Roman" w:hAnsi="Times New Roman"/>
          <w:sz w:val="26"/>
          <w:szCs w:val="26"/>
          <w:lang w:val="uk-UA"/>
        </w:rPr>
        <w:t>в</w:t>
      </w:r>
      <w:r w:rsidR="001A03FB" w:rsidRPr="00E247BC">
        <w:rPr>
          <w:rFonts w:ascii="Times New Roman" w:hAnsi="Times New Roman"/>
          <w:sz w:val="26"/>
          <w:szCs w:val="26"/>
          <w:lang w:val="uk-UA"/>
        </w:rPr>
        <w:t xml:space="preserve"> договорі</w:t>
      </w:r>
      <w:r w:rsidR="00C15664" w:rsidRPr="00E247BC">
        <w:rPr>
          <w:rFonts w:ascii="Times New Roman" w:hAnsi="Times New Roman"/>
          <w:sz w:val="26"/>
          <w:szCs w:val="26"/>
          <w:lang w:val="uk-UA"/>
        </w:rPr>
        <w:t>,</w:t>
      </w:r>
      <w:r w:rsidR="001A03FB" w:rsidRPr="00E247BC">
        <w:rPr>
          <w:rFonts w:ascii="Times New Roman" w:hAnsi="Times New Roman"/>
          <w:sz w:val="26"/>
          <w:szCs w:val="26"/>
          <w:lang w:val="uk-UA"/>
        </w:rPr>
        <w:t xml:space="preserve"> за погодженням </w:t>
      </w:r>
      <w:r w:rsidR="00F61777" w:rsidRPr="00E247BC">
        <w:rPr>
          <w:rFonts w:ascii="Times New Roman" w:hAnsi="Times New Roman"/>
          <w:sz w:val="26"/>
          <w:szCs w:val="26"/>
          <w:lang w:val="uk-UA"/>
        </w:rPr>
        <w:t xml:space="preserve">з </w:t>
      </w:r>
      <w:r w:rsidR="001A03FB" w:rsidRPr="00E247BC">
        <w:rPr>
          <w:rFonts w:ascii="Times New Roman" w:hAnsi="Times New Roman"/>
          <w:sz w:val="26"/>
          <w:szCs w:val="26"/>
          <w:lang w:val="uk-UA"/>
        </w:rPr>
        <w:t>колишньою дружиною та її батьками, а право власності на квартиру з меншою площею набув кандидат</w:t>
      </w:r>
      <w:r w:rsidR="00F61777" w:rsidRPr="00E247BC">
        <w:rPr>
          <w:rFonts w:ascii="Times New Roman" w:hAnsi="Times New Roman"/>
          <w:sz w:val="26"/>
          <w:szCs w:val="26"/>
          <w:lang w:val="uk-UA"/>
        </w:rPr>
        <w:t xml:space="preserve"> на підставі договору дарування</w:t>
      </w:r>
      <w:r w:rsidR="001A03FB" w:rsidRPr="00E247BC">
        <w:rPr>
          <w:rFonts w:ascii="Times New Roman" w:hAnsi="Times New Roman"/>
          <w:sz w:val="26"/>
          <w:szCs w:val="26"/>
          <w:lang w:val="uk-UA"/>
        </w:rPr>
        <w:t xml:space="preserve">. </w:t>
      </w:r>
    </w:p>
    <w:p w14:paraId="79B78F07" w14:textId="4E12A2DE" w:rsidR="00697D69" w:rsidRPr="00E247BC" w:rsidRDefault="008C73DA" w:rsidP="003C328E">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Також зазначає, </w:t>
      </w:r>
      <w:r w:rsidR="00C15664" w:rsidRPr="00E247BC">
        <w:rPr>
          <w:rFonts w:ascii="Times New Roman" w:hAnsi="Times New Roman"/>
          <w:sz w:val="26"/>
          <w:szCs w:val="26"/>
          <w:lang w:val="uk-UA"/>
        </w:rPr>
        <w:t>щ</w:t>
      </w:r>
      <w:r w:rsidRPr="00E247BC">
        <w:rPr>
          <w:rFonts w:ascii="Times New Roman" w:hAnsi="Times New Roman"/>
          <w:sz w:val="26"/>
          <w:szCs w:val="26"/>
          <w:lang w:val="uk-UA"/>
        </w:rPr>
        <w:t xml:space="preserve">о </w:t>
      </w:r>
      <w:r w:rsidR="00C15664" w:rsidRPr="00E247BC">
        <w:rPr>
          <w:rFonts w:ascii="Times New Roman" w:hAnsi="Times New Roman"/>
          <w:sz w:val="26"/>
          <w:szCs w:val="26"/>
          <w:lang w:val="uk-UA"/>
        </w:rPr>
        <w:t>за результатами укладених</w:t>
      </w:r>
      <w:r w:rsidRPr="00E247BC">
        <w:rPr>
          <w:rFonts w:ascii="Times New Roman" w:hAnsi="Times New Roman"/>
          <w:sz w:val="26"/>
          <w:szCs w:val="26"/>
          <w:lang w:val="uk-UA"/>
        </w:rPr>
        <w:t xml:space="preserve"> угод нових об’єктів власності </w:t>
      </w:r>
      <w:r w:rsidR="00C15664" w:rsidRPr="00E247BC">
        <w:rPr>
          <w:rFonts w:ascii="Times New Roman" w:hAnsi="Times New Roman"/>
          <w:sz w:val="26"/>
          <w:szCs w:val="26"/>
          <w:lang w:val="uk-UA"/>
        </w:rPr>
        <w:t>в</w:t>
      </w:r>
      <w:r w:rsidRPr="00E247BC">
        <w:rPr>
          <w:rFonts w:ascii="Times New Roman" w:hAnsi="Times New Roman"/>
          <w:sz w:val="26"/>
          <w:szCs w:val="26"/>
          <w:lang w:val="uk-UA"/>
        </w:rPr>
        <w:t xml:space="preserve"> його сім’ї не з’явилося</w:t>
      </w:r>
      <w:r w:rsidR="00F61777" w:rsidRPr="00E247BC">
        <w:rPr>
          <w:rFonts w:ascii="Times New Roman" w:hAnsi="Times New Roman"/>
          <w:sz w:val="26"/>
          <w:szCs w:val="26"/>
          <w:lang w:val="uk-UA"/>
        </w:rPr>
        <w:t>.</w:t>
      </w:r>
      <w:r w:rsidRPr="00E247BC">
        <w:rPr>
          <w:rFonts w:ascii="Times New Roman" w:hAnsi="Times New Roman"/>
          <w:sz w:val="26"/>
          <w:szCs w:val="26"/>
          <w:lang w:val="uk-UA"/>
        </w:rPr>
        <w:t xml:space="preserve"> </w:t>
      </w:r>
      <w:r w:rsidR="00F20B1B" w:rsidRPr="00E247BC">
        <w:rPr>
          <w:rFonts w:ascii="Times New Roman" w:hAnsi="Times New Roman"/>
          <w:sz w:val="26"/>
          <w:szCs w:val="26"/>
          <w:lang w:val="uk-UA"/>
        </w:rPr>
        <w:t xml:space="preserve">  </w:t>
      </w:r>
    </w:p>
    <w:p w14:paraId="002C068F" w14:textId="5115B007" w:rsidR="003C328E" w:rsidRPr="00E247BC" w:rsidRDefault="003C328E" w:rsidP="003C328E">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 огляду на викладене, враховуючи характер встановлених обставин, </w:t>
      </w:r>
      <w:r w:rsidR="004C3889" w:rsidRPr="00E247BC">
        <w:rPr>
          <w:rFonts w:ascii="Times New Roman" w:hAnsi="Times New Roman"/>
          <w:bCs/>
          <w:sz w:val="26"/>
          <w:szCs w:val="26"/>
          <w:lang w:val="uk-UA"/>
        </w:rPr>
        <w:t xml:space="preserve">а саме, що квартира перебувала у власності сім’ї кандидата ще з 1994 року та що основною метою угоди було по суті забезпечення матір’ю кандидата житлом трьох своїх внуків,  </w:t>
      </w:r>
      <w:r w:rsidRPr="00E247BC">
        <w:rPr>
          <w:rFonts w:ascii="Times New Roman" w:hAnsi="Times New Roman"/>
          <w:bCs/>
          <w:sz w:val="26"/>
          <w:szCs w:val="26"/>
          <w:lang w:val="uk-UA"/>
        </w:rPr>
        <w:t>Комісія дійшла висновку, що вказані обставини не є істотними та не свідчать про невідповідність кандидата критеріям доброчесності та професійної етики.</w:t>
      </w:r>
    </w:p>
    <w:p w14:paraId="4034F405" w14:textId="0F9CD905" w:rsidR="0039763E" w:rsidRPr="00E247BC" w:rsidRDefault="003C328E" w:rsidP="00B50BD3">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Таким чином, зазначені обставини не впливають на оцінювання кандидата за критеріями доброчесності та професійної етики та не є підставою для зменшення кількості балів.</w:t>
      </w:r>
    </w:p>
    <w:p w14:paraId="2636B7DD" w14:textId="67DD3792" w:rsidR="00A44A11" w:rsidRPr="00E247BC" w:rsidRDefault="00B50BD3" w:rsidP="00EC0CCD">
      <w:pPr>
        <w:pStyle w:val="rtejustify"/>
        <w:shd w:val="clear" w:color="auto" w:fill="FFFFFF"/>
        <w:spacing w:before="0" w:beforeAutospacing="0" w:after="0" w:afterAutospacing="0"/>
        <w:ind w:firstLine="567"/>
        <w:jc w:val="both"/>
        <w:rPr>
          <w:sz w:val="26"/>
          <w:szCs w:val="26"/>
          <w:shd w:val="clear" w:color="auto" w:fill="FFFFFF"/>
        </w:rPr>
      </w:pPr>
      <w:r w:rsidRPr="00E247BC">
        <w:rPr>
          <w:sz w:val="26"/>
          <w:szCs w:val="26"/>
          <w:shd w:val="clear" w:color="auto" w:fill="FFFFFF"/>
        </w:rPr>
        <w:t xml:space="preserve">Додатково ГРД надала Комісії інформацію, яка сама по собі не стала підставою для висновку, але потребує пояснення </w:t>
      </w:r>
      <w:r w:rsidR="00C15664" w:rsidRPr="00E247BC">
        <w:rPr>
          <w:sz w:val="26"/>
          <w:szCs w:val="26"/>
          <w:shd w:val="clear" w:color="auto" w:fill="FFFFFF"/>
        </w:rPr>
        <w:t>від</w:t>
      </w:r>
      <w:r w:rsidRPr="00E247BC">
        <w:rPr>
          <w:sz w:val="26"/>
          <w:szCs w:val="26"/>
          <w:shd w:val="clear" w:color="auto" w:fill="FFFFFF"/>
        </w:rPr>
        <w:t xml:space="preserve"> кандидата.</w:t>
      </w:r>
    </w:p>
    <w:p w14:paraId="092B0267" w14:textId="6E28BDDC" w:rsidR="002E5416" w:rsidRPr="00E247BC" w:rsidRDefault="00953E03" w:rsidP="002E5416">
      <w:pPr>
        <w:pStyle w:val="rtejustify"/>
        <w:shd w:val="clear" w:color="auto" w:fill="FFFFFF"/>
        <w:spacing w:before="0" w:beforeAutospacing="0" w:after="0" w:afterAutospacing="0"/>
        <w:ind w:firstLine="567"/>
        <w:jc w:val="both"/>
        <w:rPr>
          <w:sz w:val="26"/>
          <w:szCs w:val="26"/>
        </w:rPr>
      </w:pPr>
      <w:r w:rsidRPr="00E247BC">
        <w:rPr>
          <w:sz w:val="26"/>
          <w:szCs w:val="26"/>
        </w:rPr>
        <w:t xml:space="preserve">Так у пункті 1 </w:t>
      </w:r>
      <w:r w:rsidR="002E5416" w:rsidRPr="00E247BC">
        <w:rPr>
          <w:sz w:val="26"/>
          <w:szCs w:val="26"/>
        </w:rPr>
        <w:t xml:space="preserve">інформації ГРД зазначає, що Вища кваліфікаційна комісія суддів України </w:t>
      </w:r>
      <w:r w:rsidR="00C15664" w:rsidRPr="00E247BC">
        <w:rPr>
          <w:sz w:val="26"/>
          <w:szCs w:val="26"/>
        </w:rPr>
        <w:t>в</w:t>
      </w:r>
      <w:r w:rsidR="002E5416" w:rsidRPr="00E247BC">
        <w:rPr>
          <w:sz w:val="26"/>
          <w:szCs w:val="26"/>
        </w:rPr>
        <w:t xml:space="preserve"> межах другого етапу кваліфікаційного оцінювання</w:t>
      </w:r>
      <w:r w:rsidR="002E5416" w:rsidRPr="00E247BC">
        <w:rPr>
          <w:spacing w:val="59"/>
          <w:w w:val="150"/>
          <w:sz w:val="26"/>
          <w:szCs w:val="26"/>
        </w:rPr>
        <w:t xml:space="preserve"> </w:t>
      </w:r>
      <w:r w:rsidR="002E5416" w:rsidRPr="00E247BC">
        <w:rPr>
          <w:sz w:val="26"/>
          <w:szCs w:val="26"/>
        </w:rPr>
        <w:t>суддів</w:t>
      </w:r>
      <w:r w:rsidR="002E5416" w:rsidRPr="00E247BC">
        <w:rPr>
          <w:spacing w:val="62"/>
          <w:w w:val="150"/>
          <w:sz w:val="26"/>
          <w:szCs w:val="26"/>
        </w:rPr>
        <w:t xml:space="preserve"> </w:t>
      </w:r>
      <w:r w:rsidR="002E5416" w:rsidRPr="00E247BC">
        <w:rPr>
          <w:sz w:val="26"/>
          <w:szCs w:val="26"/>
        </w:rPr>
        <w:t>місцевих</w:t>
      </w:r>
      <w:r w:rsidR="002E5416" w:rsidRPr="00E247BC">
        <w:rPr>
          <w:spacing w:val="60"/>
          <w:w w:val="150"/>
          <w:sz w:val="26"/>
          <w:szCs w:val="26"/>
        </w:rPr>
        <w:t xml:space="preserve"> </w:t>
      </w:r>
      <w:r w:rsidR="002E5416" w:rsidRPr="00E247BC">
        <w:rPr>
          <w:sz w:val="26"/>
          <w:szCs w:val="26"/>
        </w:rPr>
        <w:t>та</w:t>
      </w:r>
      <w:r w:rsidR="002E5416" w:rsidRPr="00E247BC">
        <w:rPr>
          <w:spacing w:val="59"/>
          <w:w w:val="150"/>
          <w:sz w:val="26"/>
          <w:szCs w:val="26"/>
        </w:rPr>
        <w:t xml:space="preserve"> </w:t>
      </w:r>
      <w:r w:rsidR="002E5416" w:rsidRPr="00E247BC">
        <w:rPr>
          <w:sz w:val="26"/>
          <w:szCs w:val="26"/>
        </w:rPr>
        <w:t>апеляційних</w:t>
      </w:r>
      <w:r w:rsidR="002E5416" w:rsidRPr="00E247BC">
        <w:rPr>
          <w:spacing w:val="59"/>
          <w:w w:val="150"/>
          <w:sz w:val="26"/>
          <w:szCs w:val="26"/>
        </w:rPr>
        <w:t xml:space="preserve"> </w:t>
      </w:r>
      <w:r w:rsidR="002E5416" w:rsidRPr="00E247BC">
        <w:rPr>
          <w:sz w:val="26"/>
          <w:szCs w:val="26"/>
        </w:rPr>
        <w:t>судів</w:t>
      </w:r>
      <w:r w:rsidR="002E5416" w:rsidRPr="00E247BC">
        <w:rPr>
          <w:spacing w:val="62"/>
          <w:w w:val="150"/>
          <w:sz w:val="26"/>
          <w:szCs w:val="26"/>
        </w:rPr>
        <w:t xml:space="preserve"> </w:t>
      </w:r>
      <w:r w:rsidR="002E5416" w:rsidRPr="00E247BC">
        <w:rPr>
          <w:sz w:val="26"/>
          <w:szCs w:val="26"/>
        </w:rPr>
        <w:t>на</w:t>
      </w:r>
      <w:r w:rsidR="002E5416" w:rsidRPr="00E247BC">
        <w:rPr>
          <w:spacing w:val="59"/>
          <w:w w:val="150"/>
          <w:sz w:val="26"/>
          <w:szCs w:val="26"/>
        </w:rPr>
        <w:t xml:space="preserve"> </w:t>
      </w:r>
      <w:r w:rsidR="002E5416" w:rsidRPr="00E247BC">
        <w:rPr>
          <w:sz w:val="26"/>
          <w:szCs w:val="26"/>
        </w:rPr>
        <w:t>відповідність</w:t>
      </w:r>
      <w:r w:rsidR="002E5416" w:rsidRPr="00E247BC">
        <w:rPr>
          <w:spacing w:val="61"/>
          <w:w w:val="150"/>
          <w:sz w:val="26"/>
          <w:szCs w:val="26"/>
        </w:rPr>
        <w:t xml:space="preserve"> </w:t>
      </w:r>
      <w:r w:rsidR="002E5416" w:rsidRPr="00E247BC">
        <w:rPr>
          <w:sz w:val="26"/>
          <w:szCs w:val="26"/>
        </w:rPr>
        <w:t>займаній</w:t>
      </w:r>
      <w:r w:rsidR="002E5416" w:rsidRPr="00E247BC">
        <w:rPr>
          <w:spacing w:val="62"/>
          <w:w w:val="150"/>
          <w:sz w:val="26"/>
          <w:szCs w:val="26"/>
        </w:rPr>
        <w:t xml:space="preserve"> </w:t>
      </w:r>
      <w:r w:rsidR="002E5416" w:rsidRPr="00E247BC">
        <w:rPr>
          <w:spacing w:val="-2"/>
          <w:sz w:val="26"/>
          <w:szCs w:val="26"/>
        </w:rPr>
        <w:t xml:space="preserve">посаді </w:t>
      </w:r>
      <w:r w:rsidR="002E5416" w:rsidRPr="00E247BC">
        <w:rPr>
          <w:sz w:val="26"/>
          <w:szCs w:val="26"/>
        </w:rPr>
        <w:t xml:space="preserve">«Дослідження досьє та проведення співбесіди» під час перевірки декларацій родинних </w:t>
      </w:r>
      <w:proofErr w:type="spellStart"/>
      <w:r w:rsidR="002E5416" w:rsidRPr="00E247BC">
        <w:rPr>
          <w:sz w:val="26"/>
          <w:szCs w:val="26"/>
        </w:rPr>
        <w:t>зв’язків</w:t>
      </w:r>
      <w:proofErr w:type="spellEnd"/>
      <w:r w:rsidR="002E5416" w:rsidRPr="00E247BC">
        <w:rPr>
          <w:sz w:val="26"/>
          <w:szCs w:val="26"/>
        </w:rPr>
        <w:t xml:space="preserve"> кандидата виявила недостовірність (неповноту) відомостей. Зокрема, у деклараціях</w:t>
      </w:r>
      <w:r w:rsidR="002E5416" w:rsidRPr="00E247BC">
        <w:rPr>
          <w:spacing w:val="-13"/>
          <w:sz w:val="26"/>
          <w:szCs w:val="26"/>
        </w:rPr>
        <w:t xml:space="preserve"> </w:t>
      </w:r>
      <w:r w:rsidR="002E5416" w:rsidRPr="00E247BC">
        <w:rPr>
          <w:sz w:val="26"/>
          <w:szCs w:val="26"/>
        </w:rPr>
        <w:t>родинних</w:t>
      </w:r>
      <w:r w:rsidR="002E5416" w:rsidRPr="00E247BC">
        <w:rPr>
          <w:spacing w:val="-13"/>
          <w:sz w:val="26"/>
          <w:szCs w:val="26"/>
        </w:rPr>
        <w:t xml:space="preserve"> </w:t>
      </w:r>
      <w:proofErr w:type="spellStart"/>
      <w:r w:rsidR="002E5416" w:rsidRPr="00E247BC">
        <w:rPr>
          <w:sz w:val="26"/>
          <w:szCs w:val="26"/>
        </w:rPr>
        <w:t>зв’язків</w:t>
      </w:r>
      <w:proofErr w:type="spellEnd"/>
      <w:r w:rsidR="002E5416" w:rsidRPr="00E247BC">
        <w:rPr>
          <w:spacing w:val="-11"/>
          <w:sz w:val="26"/>
          <w:szCs w:val="26"/>
        </w:rPr>
        <w:t xml:space="preserve"> </w:t>
      </w:r>
      <w:r w:rsidR="002E5416" w:rsidRPr="00E247BC">
        <w:rPr>
          <w:sz w:val="26"/>
          <w:szCs w:val="26"/>
        </w:rPr>
        <w:t>судді</w:t>
      </w:r>
      <w:r w:rsidR="002E5416" w:rsidRPr="00E247BC">
        <w:rPr>
          <w:spacing w:val="-14"/>
          <w:sz w:val="26"/>
          <w:szCs w:val="26"/>
        </w:rPr>
        <w:t xml:space="preserve"> </w:t>
      </w:r>
      <w:r w:rsidR="002E5416" w:rsidRPr="00E247BC">
        <w:rPr>
          <w:sz w:val="26"/>
          <w:szCs w:val="26"/>
        </w:rPr>
        <w:t>за</w:t>
      </w:r>
      <w:r w:rsidR="002E5416" w:rsidRPr="00E247BC">
        <w:rPr>
          <w:spacing w:val="-14"/>
          <w:sz w:val="26"/>
          <w:szCs w:val="26"/>
        </w:rPr>
        <w:t xml:space="preserve"> </w:t>
      </w:r>
      <w:r w:rsidR="002E5416" w:rsidRPr="00E247BC">
        <w:rPr>
          <w:sz w:val="26"/>
          <w:szCs w:val="26"/>
        </w:rPr>
        <w:t>2011–2015,</w:t>
      </w:r>
      <w:r w:rsidR="002E5416" w:rsidRPr="00E247BC">
        <w:rPr>
          <w:spacing w:val="-13"/>
          <w:sz w:val="26"/>
          <w:szCs w:val="26"/>
        </w:rPr>
        <w:t xml:space="preserve"> </w:t>
      </w:r>
      <w:r w:rsidR="002E5416" w:rsidRPr="00E247BC">
        <w:rPr>
          <w:sz w:val="26"/>
          <w:szCs w:val="26"/>
        </w:rPr>
        <w:t>2012–2016,</w:t>
      </w:r>
      <w:r w:rsidR="002E5416" w:rsidRPr="00E247BC">
        <w:rPr>
          <w:spacing w:val="-13"/>
          <w:sz w:val="26"/>
          <w:szCs w:val="26"/>
        </w:rPr>
        <w:t xml:space="preserve"> </w:t>
      </w:r>
      <w:r w:rsidR="002E5416" w:rsidRPr="00E247BC">
        <w:rPr>
          <w:sz w:val="26"/>
          <w:szCs w:val="26"/>
        </w:rPr>
        <w:t>2013–2017</w:t>
      </w:r>
      <w:r w:rsidR="002E5416" w:rsidRPr="00E247BC">
        <w:rPr>
          <w:spacing w:val="-13"/>
          <w:sz w:val="26"/>
          <w:szCs w:val="26"/>
        </w:rPr>
        <w:t xml:space="preserve"> </w:t>
      </w:r>
      <w:r w:rsidR="002E5416" w:rsidRPr="00E247BC">
        <w:rPr>
          <w:sz w:val="26"/>
          <w:szCs w:val="26"/>
        </w:rPr>
        <w:t>роки</w:t>
      </w:r>
      <w:r w:rsidR="002E5416" w:rsidRPr="00E247BC">
        <w:rPr>
          <w:spacing w:val="-11"/>
          <w:sz w:val="26"/>
          <w:szCs w:val="26"/>
        </w:rPr>
        <w:t xml:space="preserve"> </w:t>
      </w:r>
      <w:r w:rsidR="002E5416" w:rsidRPr="00E247BC">
        <w:rPr>
          <w:sz w:val="26"/>
          <w:szCs w:val="26"/>
        </w:rPr>
        <w:t>не</w:t>
      </w:r>
      <w:r w:rsidR="002E5416" w:rsidRPr="00E247BC">
        <w:rPr>
          <w:spacing w:val="-14"/>
          <w:sz w:val="26"/>
          <w:szCs w:val="26"/>
        </w:rPr>
        <w:t xml:space="preserve"> </w:t>
      </w:r>
      <w:r w:rsidR="002E5416" w:rsidRPr="00E247BC">
        <w:rPr>
          <w:sz w:val="26"/>
          <w:szCs w:val="26"/>
        </w:rPr>
        <w:t>зазначено відомостей</w:t>
      </w:r>
      <w:r w:rsidR="002E5416" w:rsidRPr="00E247BC">
        <w:rPr>
          <w:spacing w:val="-6"/>
          <w:sz w:val="26"/>
          <w:szCs w:val="26"/>
        </w:rPr>
        <w:t xml:space="preserve"> </w:t>
      </w:r>
      <w:r w:rsidR="002E5416" w:rsidRPr="00E247BC">
        <w:rPr>
          <w:sz w:val="26"/>
          <w:szCs w:val="26"/>
        </w:rPr>
        <w:t>про</w:t>
      </w:r>
      <w:r w:rsidR="002E5416" w:rsidRPr="00E247BC">
        <w:rPr>
          <w:spacing w:val="-13"/>
          <w:sz w:val="26"/>
          <w:szCs w:val="26"/>
        </w:rPr>
        <w:t xml:space="preserve"> </w:t>
      </w:r>
      <w:r w:rsidR="002E5416" w:rsidRPr="00E247BC">
        <w:rPr>
          <w:sz w:val="26"/>
          <w:szCs w:val="26"/>
        </w:rPr>
        <w:t>дружину</w:t>
      </w:r>
      <w:r w:rsidR="002E5416" w:rsidRPr="00E247BC">
        <w:rPr>
          <w:spacing w:val="-13"/>
          <w:sz w:val="26"/>
          <w:szCs w:val="26"/>
        </w:rPr>
        <w:t xml:space="preserve"> </w:t>
      </w:r>
      <w:r w:rsidR="004D6AB2">
        <w:rPr>
          <w:sz w:val="26"/>
          <w:szCs w:val="26"/>
        </w:rPr>
        <w:t>ОСОБА_1</w:t>
      </w:r>
      <w:r w:rsidR="002E5416" w:rsidRPr="00E247BC">
        <w:rPr>
          <w:sz w:val="26"/>
          <w:szCs w:val="26"/>
        </w:rPr>
        <w:t>,</w:t>
      </w:r>
      <w:r w:rsidR="002E5416" w:rsidRPr="00E247BC">
        <w:rPr>
          <w:spacing w:val="-13"/>
          <w:sz w:val="26"/>
          <w:szCs w:val="26"/>
        </w:rPr>
        <w:t xml:space="preserve"> </w:t>
      </w:r>
      <w:r w:rsidR="002E5416" w:rsidRPr="00E247BC">
        <w:rPr>
          <w:sz w:val="26"/>
          <w:szCs w:val="26"/>
        </w:rPr>
        <w:t>яка</w:t>
      </w:r>
      <w:r w:rsidR="002E5416" w:rsidRPr="00E247BC">
        <w:rPr>
          <w:spacing w:val="-14"/>
          <w:sz w:val="26"/>
          <w:szCs w:val="26"/>
        </w:rPr>
        <w:t xml:space="preserve"> </w:t>
      </w:r>
      <w:r w:rsidR="002E5416" w:rsidRPr="00E247BC">
        <w:rPr>
          <w:sz w:val="26"/>
          <w:szCs w:val="26"/>
        </w:rPr>
        <w:t>обіймала</w:t>
      </w:r>
      <w:r w:rsidR="002E5416" w:rsidRPr="00E247BC">
        <w:rPr>
          <w:spacing w:val="-14"/>
          <w:sz w:val="26"/>
          <w:szCs w:val="26"/>
        </w:rPr>
        <w:t xml:space="preserve"> </w:t>
      </w:r>
      <w:r w:rsidR="002E5416" w:rsidRPr="00E247BC">
        <w:rPr>
          <w:sz w:val="26"/>
          <w:szCs w:val="26"/>
        </w:rPr>
        <w:t>посаду</w:t>
      </w:r>
      <w:r w:rsidR="002E5416" w:rsidRPr="00E247BC">
        <w:rPr>
          <w:spacing w:val="-13"/>
          <w:sz w:val="26"/>
          <w:szCs w:val="26"/>
        </w:rPr>
        <w:t xml:space="preserve"> </w:t>
      </w:r>
      <w:r w:rsidR="002E5416" w:rsidRPr="00E247BC">
        <w:rPr>
          <w:sz w:val="26"/>
          <w:szCs w:val="26"/>
        </w:rPr>
        <w:t>заступника</w:t>
      </w:r>
      <w:r w:rsidR="002E5416" w:rsidRPr="00E247BC">
        <w:rPr>
          <w:spacing w:val="-14"/>
          <w:sz w:val="26"/>
          <w:szCs w:val="26"/>
        </w:rPr>
        <w:t xml:space="preserve"> </w:t>
      </w:r>
      <w:r w:rsidR="002E5416" w:rsidRPr="00E247BC">
        <w:rPr>
          <w:sz w:val="26"/>
          <w:szCs w:val="26"/>
        </w:rPr>
        <w:t>начальника</w:t>
      </w:r>
      <w:r w:rsidR="002E5416" w:rsidRPr="00E247BC">
        <w:rPr>
          <w:spacing w:val="-9"/>
          <w:sz w:val="26"/>
          <w:szCs w:val="26"/>
        </w:rPr>
        <w:t xml:space="preserve"> </w:t>
      </w:r>
      <w:r w:rsidR="002E5416" w:rsidRPr="00E247BC">
        <w:rPr>
          <w:sz w:val="26"/>
          <w:szCs w:val="26"/>
        </w:rPr>
        <w:t xml:space="preserve">відділу Харківського апеляційного адміністративного суду, що відповідно до частини </w:t>
      </w:r>
      <w:r w:rsidR="00C15664" w:rsidRPr="00E247BC">
        <w:rPr>
          <w:sz w:val="26"/>
          <w:szCs w:val="26"/>
        </w:rPr>
        <w:t>першої</w:t>
      </w:r>
      <w:r w:rsidR="002E5416" w:rsidRPr="00E247BC">
        <w:rPr>
          <w:sz w:val="26"/>
          <w:szCs w:val="26"/>
        </w:rPr>
        <w:t xml:space="preserve"> статті 106 Закону України «Про судоустрій і статус суддів»</w:t>
      </w:r>
      <w:r w:rsidR="00C15664" w:rsidRPr="00E247BC">
        <w:rPr>
          <w:sz w:val="26"/>
          <w:szCs w:val="26"/>
        </w:rPr>
        <w:t xml:space="preserve"> (далі – Закон)</w:t>
      </w:r>
      <w:r w:rsidR="002E5416" w:rsidRPr="00E247BC">
        <w:rPr>
          <w:sz w:val="26"/>
          <w:szCs w:val="26"/>
        </w:rPr>
        <w:t xml:space="preserve"> може бути підставою дисциплінарної відповідальності судді.</w:t>
      </w:r>
    </w:p>
    <w:p w14:paraId="5207E8E2" w14:textId="336999FD" w:rsidR="002E5416" w:rsidRPr="00E247BC" w:rsidRDefault="002E5416" w:rsidP="002E5416">
      <w:pPr>
        <w:pStyle w:val="ac"/>
        <w:ind w:firstLine="567"/>
        <w:jc w:val="both"/>
        <w:rPr>
          <w:sz w:val="26"/>
          <w:szCs w:val="26"/>
        </w:rPr>
      </w:pPr>
      <w:r w:rsidRPr="00E247BC">
        <w:rPr>
          <w:sz w:val="26"/>
          <w:szCs w:val="26"/>
        </w:rPr>
        <w:t xml:space="preserve">Комісією встановлено, що дружина судді </w:t>
      </w:r>
      <w:r w:rsidR="00CB07A5">
        <w:rPr>
          <w:sz w:val="26"/>
          <w:szCs w:val="26"/>
        </w:rPr>
        <w:t>ОСОБА_1</w:t>
      </w:r>
      <w:r w:rsidRPr="00E247BC">
        <w:rPr>
          <w:sz w:val="26"/>
          <w:szCs w:val="26"/>
        </w:rPr>
        <w:t xml:space="preserve"> працю</w:t>
      </w:r>
      <w:r w:rsidR="00EC29E8" w:rsidRPr="00E247BC">
        <w:rPr>
          <w:sz w:val="26"/>
          <w:szCs w:val="26"/>
        </w:rPr>
        <w:t>вала</w:t>
      </w:r>
      <w:r w:rsidRPr="00E247BC">
        <w:rPr>
          <w:sz w:val="26"/>
          <w:szCs w:val="26"/>
        </w:rPr>
        <w:t xml:space="preserve"> в Харківському апеляційному адміністративному суді з 2008 року</w:t>
      </w:r>
      <w:r w:rsidR="00BF030A" w:rsidRPr="00E247BC">
        <w:rPr>
          <w:sz w:val="26"/>
          <w:szCs w:val="26"/>
        </w:rPr>
        <w:t>:</w:t>
      </w:r>
      <w:r w:rsidRPr="00E247BC">
        <w:rPr>
          <w:sz w:val="26"/>
          <w:szCs w:val="26"/>
        </w:rPr>
        <w:t xml:space="preserve"> з 09 лютого</w:t>
      </w:r>
      <w:r w:rsidR="00486D28">
        <w:rPr>
          <w:sz w:val="26"/>
          <w:szCs w:val="26"/>
        </w:rPr>
        <w:t xml:space="preserve"> </w:t>
      </w:r>
      <w:r w:rsidRPr="00E247BC">
        <w:rPr>
          <w:sz w:val="26"/>
          <w:szCs w:val="26"/>
        </w:rPr>
        <w:t>2008 року займала посаду головного спеціаліста з узагальнення судової практики Харківського апеляційного адміністративного суду</w:t>
      </w:r>
      <w:r w:rsidR="00BF030A" w:rsidRPr="00E247BC">
        <w:rPr>
          <w:sz w:val="26"/>
          <w:szCs w:val="26"/>
        </w:rPr>
        <w:t>:</w:t>
      </w:r>
      <w:r w:rsidRPr="00E247BC">
        <w:rPr>
          <w:sz w:val="26"/>
          <w:szCs w:val="26"/>
        </w:rPr>
        <w:t xml:space="preserve"> з 23 червня 2010 року </w:t>
      </w:r>
      <w:r w:rsidR="00EC29E8" w:rsidRPr="00E247BC">
        <w:rPr>
          <w:sz w:val="26"/>
          <w:szCs w:val="26"/>
        </w:rPr>
        <w:t xml:space="preserve">і </w:t>
      </w:r>
      <w:r w:rsidRPr="00E247BC">
        <w:rPr>
          <w:sz w:val="26"/>
          <w:szCs w:val="26"/>
        </w:rPr>
        <w:t>до</w:t>
      </w:r>
      <w:r w:rsidR="00EC29E8" w:rsidRPr="00E247BC">
        <w:rPr>
          <w:sz w:val="26"/>
          <w:szCs w:val="26"/>
        </w:rPr>
        <w:t xml:space="preserve"> часу розгляду</w:t>
      </w:r>
      <w:r w:rsidRPr="00E247BC">
        <w:rPr>
          <w:sz w:val="26"/>
          <w:szCs w:val="26"/>
        </w:rPr>
        <w:t xml:space="preserve"> обійма</w:t>
      </w:r>
      <w:r w:rsidR="00EC29E8" w:rsidRPr="00E247BC">
        <w:rPr>
          <w:sz w:val="26"/>
          <w:szCs w:val="26"/>
        </w:rPr>
        <w:t>ла</w:t>
      </w:r>
      <w:r w:rsidRPr="00E247BC">
        <w:rPr>
          <w:sz w:val="26"/>
          <w:szCs w:val="26"/>
        </w:rPr>
        <w:t xml:space="preserve"> посаду заступника начальника відділу судової статистики та узагальнення судової практики. </w:t>
      </w:r>
      <w:r w:rsidR="00BF030A" w:rsidRPr="00E247BC">
        <w:rPr>
          <w:sz w:val="26"/>
          <w:szCs w:val="26"/>
        </w:rPr>
        <w:t>Однак</w:t>
      </w:r>
      <w:r w:rsidRPr="00E247BC">
        <w:rPr>
          <w:sz w:val="26"/>
          <w:szCs w:val="26"/>
        </w:rPr>
        <w:t xml:space="preserve"> у деклараціях родинних </w:t>
      </w:r>
      <w:proofErr w:type="spellStart"/>
      <w:r w:rsidRPr="00E247BC">
        <w:rPr>
          <w:sz w:val="26"/>
          <w:szCs w:val="26"/>
        </w:rPr>
        <w:t>зв’язків</w:t>
      </w:r>
      <w:proofErr w:type="spellEnd"/>
      <w:r w:rsidRPr="00E247BC">
        <w:rPr>
          <w:sz w:val="26"/>
          <w:szCs w:val="26"/>
        </w:rPr>
        <w:t xml:space="preserve"> суддя Зінченко О.В. відомостей про неї не зазначив.</w:t>
      </w:r>
    </w:p>
    <w:p w14:paraId="392EB34F" w14:textId="7E0044E0" w:rsidR="004C3889" w:rsidRPr="00E247BC" w:rsidRDefault="004C3889" w:rsidP="004C3889">
      <w:pPr>
        <w:pStyle w:val="ac"/>
        <w:ind w:firstLine="567"/>
        <w:jc w:val="both"/>
        <w:rPr>
          <w:sz w:val="26"/>
          <w:szCs w:val="26"/>
        </w:rPr>
      </w:pPr>
      <w:r w:rsidRPr="00E247BC">
        <w:rPr>
          <w:sz w:val="26"/>
          <w:szCs w:val="26"/>
        </w:rPr>
        <w:t xml:space="preserve">Рішенням </w:t>
      </w:r>
      <w:r w:rsidR="00BF030A" w:rsidRPr="00E247BC">
        <w:rPr>
          <w:sz w:val="26"/>
          <w:szCs w:val="26"/>
        </w:rPr>
        <w:t>Комісії</w:t>
      </w:r>
      <w:r w:rsidRPr="00E247BC">
        <w:rPr>
          <w:sz w:val="26"/>
          <w:szCs w:val="26"/>
        </w:rPr>
        <w:t xml:space="preserve"> від 14</w:t>
      </w:r>
      <w:r w:rsidR="008A0BC1" w:rsidRPr="00E247BC">
        <w:rPr>
          <w:sz w:val="26"/>
          <w:szCs w:val="26"/>
        </w:rPr>
        <w:t xml:space="preserve"> червня </w:t>
      </w:r>
      <w:r w:rsidRPr="00E247BC">
        <w:rPr>
          <w:sz w:val="26"/>
          <w:szCs w:val="26"/>
        </w:rPr>
        <w:t>2018</w:t>
      </w:r>
      <w:r w:rsidR="008A0BC1" w:rsidRPr="00E247BC">
        <w:rPr>
          <w:sz w:val="26"/>
          <w:szCs w:val="26"/>
        </w:rPr>
        <w:t xml:space="preserve"> року</w:t>
      </w:r>
      <w:r w:rsidRPr="00E247BC">
        <w:rPr>
          <w:sz w:val="26"/>
          <w:szCs w:val="26"/>
        </w:rPr>
        <w:t xml:space="preserve"> № 853/ко-18 стосовно кандидата</w:t>
      </w:r>
      <w:r w:rsidR="00EC29E8" w:rsidRPr="00E247BC">
        <w:rPr>
          <w:sz w:val="26"/>
          <w:szCs w:val="26"/>
        </w:rPr>
        <w:t xml:space="preserve"> </w:t>
      </w:r>
      <w:proofErr w:type="spellStart"/>
      <w:r w:rsidRPr="00E247BC">
        <w:rPr>
          <w:sz w:val="26"/>
          <w:szCs w:val="26"/>
        </w:rPr>
        <w:t>зупинено</w:t>
      </w:r>
      <w:proofErr w:type="spellEnd"/>
      <w:r w:rsidRPr="00E247BC">
        <w:rPr>
          <w:sz w:val="26"/>
          <w:szCs w:val="26"/>
        </w:rPr>
        <w:t xml:space="preserve"> кваліфікаційне оцінювання та ухвалено звернутись до Вищої ради правосуддя щодо вирішення питання про відкриття дисциплінарної справи чи відмову </w:t>
      </w:r>
      <w:r w:rsidR="00BF030A" w:rsidRPr="00E247BC">
        <w:rPr>
          <w:sz w:val="26"/>
          <w:szCs w:val="26"/>
        </w:rPr>
        <w:t>в</w:t>
      </w:r>
      <w:r w:rsidRPr="00E247BC">
        <w:rPr>
          <w:sz w:val="26"/>
          <w:szCs w:val="26"/>
        </w:rPr>
        <w:t xml:space="preserve"> її відкритті. </w:t>
      </w:r>
    </w:p>
    <w:p w14:paraId="4FA1B883" w14:textId="3D1FEBE0" w:rsidR="004C3889" w:rsidRPr="00E247BC" w:rsidRDefault="004C3889" w:rsidP="004C3889">
      <w:pPr>
        <w:pStyle w:val="ac"/>
        <w:ind w:firstLine="567"/>
        <w:jc w:val="both"/>
        <w:rPr>
          <w:sz w:val="26"/>
          <w:szCs w:val="26"/>
        </w:rPr>
      </w:pPr>
      <w:r w:rsidRPr="00E247BC">
        <w:rPr>
          <w:sz w:val="26"/>
          <w:szCs w:val="26"/>
        </w:rPr>
        <w:t>Ухвалою Третьої Дисциплінарної палати Вищої ради правосуддя від 29</w:t>
      </w:r>
      <w:r w:rsidR="008A0BC1" w:rsidRPr="00E247BC">
        <w:rPr>
          <w:sz w:val="26"/>
          <w:szCs w:val="26"/>
        </w:rPr>
        <w:t xml:space="preserve"> серпня </w:t>
      </w:r>
      <w:r w:rsidRPr="00E247BC">
        <w:rPr>
          <w:sz w:val="26"/>
          <w:szCs w:val="26"/>
        </w:rPr>
        <w:t>2018</w:t>
      </w:r>
      <w:r w:rsidR="008A0BC1" w:rsidRPr="00E247BC">
        <w:rPr>
          <w:sz w:val="26"/>
          <w:szCs w:val="26"/>
        </w:rPr>
        <w:t xml:space="preserve"> року</w:t>
      </w:r>
      <w:r w:rsidRPr="00E247BC">
        <w:rPr>
          <w:sz w:val="26"/>
          <w:szCs w:val="26"/>
        </w:rPr>
        <w:t xml:space="preserve"> № 2740/3дп/15-18 стосовно </w:t>
      </w:r>
      <w:r w:rsidR="00BF030A" w:rsidRPr="00E247BC">
        <w:rPr>
          <w:sz w:val="26"/>
          <w:szCs w:val="26"/>
        </w:rPr>
        <w:t>к</w:t>
      </w:r>
      <w:r w:rsidRPr="00E247BC">
        <w:rPr>
          <w:sz w:val="26"/>
          <w:szCs w:val="26"/>
        </w:rPr>
        <w:t xml:space="preserve">андидата відкрито дисциплінарну справу за ознаками наявності в його діях дисциплінарного проступку, передбаченого </w:t>
      </w:r>
      <w:r w:rsidR="008A0BC1" w:rsidRPr="00E247BC">
        <w:rPr>
          <w:sz w:val="26"/>
          <w:szCs w:val="26"/>
        </w:rPr>
        <w:t xml:space="preserve">                </w:t>
      </w:r>
      <w:r w:rsidRPr="00E247BC">
        <w:rPr>
          <w:sz w:val="26"/>
          <w:szCs w:val="26"/>
        </w:rPr>
        <w:t>п</w:t>
      </w:r>
      <w:r w:rsidR="00BF030A" w:rsidRPr="00E247BC">
        <w:rPr>
          <w:sz w:val="26"/>
          <w:szCs w:val="26"/>
        </w:rPr>
        <w:t>унктом</w:t>
      </w:r>
      <w:r w:rsidRPr="00E247BC">
        <w:rPr>
          <w:sz w:val="26"/>
          <w:szCs w:val="26"/>
        </w:rPr>
        <w:t xml:space="preserve"> 17 ч</w:t>
      </w:r>
      <w:r w:rsidR="00BF030A" w:rsidRPr="00E247BC">
        <w:rPr>
          <w:sz w:val="26"/>
          <w:szCs w:val="26"/>
        </w:rPr>
        <w:t>астиною першою</w:t>
      </w:r>
      <w:r w:rsidRPr="00E247BC">
        <w:rPr>
          <w:sz w:val="26"/>
          <w:szCs w:val="26"/>
        </w:rPr>
        <w:t xml:space="preserve"> ст</w:t>
      </w:r>
      <w:r w:rsidR="00BF030A" w:rsidRPr="00E247BC">
        <w:rPr>
          <w:sz w:val="26"/>
          <w:szCs w:val="26"/>
        </w:rPr>
        <w:t>атті</w:t>
      </w:r>
      <w:r w:rsidRPr="00E247BC">
        <w:rPr>
          <w:sz w:val="26"/>
          <w:szCs w:val="26"/>
        </w:rPr>
        <w:t xml:space="preserve"> 106 Закону (подання у декларації родинних </w:t>
      </w:r>
      <w:proofErr w:type="spellStart"/>
      <w:r w:rsidRPr="00E247BC">
        <w:rPr>
          <w:sz w:val="26"/>
          <w:szCs w:val="26"/>
        </w:rPr>
        <w:lastRenderedPageBreak/>
        <w:t>зв’язків</w:t>
      </w:r>
      <w:proofErr w:type="spellEnd"/>
      <w:r w:rsidRPr="00E247BC">
        <w:rPr>
          <w:sz w:val="26"/>
          <w:szCs w:val="26"/>
        </w:rPr>
        <w:t xml:space="preserve"> судді завідомо недостовірних (у тому числі неповних) відомостей). </w:t>
      </w:r>
    </w:p>
    <w:p w14:paraId="0A305921" w14:textId="5A2DBB36" w:rsidR="004C3889" w:rsidRPr="00E247BC" w:rsidRDefault="004C3889" w:rsidP="004C3889">
      <w:pPr>
        <w:pStyle w:val="ac"/>
        <w:ind w:firstLine="567"/>
        <w:jc w:val="both"/>
        <w:rPr>
          <w:sz w:val="26"/>
          <w:szCs w:val="26"/>
        </w:rPr>
      </w:pPr>
      <w:r w:rsidRPr="00E247BC">
        <w:rPr>
          <w:sz w:val="26"/>
          <w:szCs w:val="26"/>
        </w:rPr>
        <w:t xml:space="preserve">У поясненнях, наданих Третій Дисциплінарній палаті Вищої ради правосуддя </w:t>
      </w:r>
      <w:r w:rsidR="00844190" w:rsidRPr="00E247BC">
        <w:rPr>
          <w:sz w:val="26"/>
          <w:szCs w:val="26"/>
        </w:rPr>
        <w:t>к</w:t>
      </w:r>
      <w:r w:rsidRPr="00E247BC">
        <w:rPr>
          <w:sz w:val="26"/>
          <w:szCs w:val="26"/>
        </w:rPr>
        <w:t xml:space="preserve">андидат зазначив, що «в деклараціях родинних </w:t>
      </w:r>
      <w:proofErr w:type="spellStart"/>
      <w:r w:rsidRPr="00E247BC">
        <w:rPr>
          <w:sz w:val="26"/>
          <w:szCs w:val="26"/>
        </w:rPr>
        <w:t>зв’язків</w:t>
      </w:r>
      <w:proofErr w:type="spellEnd"/>
      <w:r w:rsidRPr="00E247BC">
        <w:rPr>
          <w:sz w:val="26"/>
          <w:szCs w:val="26"/>
        </w:rPr>
        <w:t xml:space="preserve"> судді не було відображено відомостей про дружину, яка обіймає посаду заступника начальника відділу Харківського апеляційного адміністративного суду, оскільки вважав, що відомості про дружину, не підлягають декларуванню з огляду на те, що на час заповнення декларацій вона перебувала у </w:t>
      </w:r>
      <w:r w:rsidR="00F01480">
        <w:rPr>
          <w:sz w:val="26"/>
          <w:szCs w:val="26"/>
        </w:rPr>
        <w:t>ІНФОРМАЦІЯ_2</w:t>
      </w:r>
      <w:r w:rsidRPr="00E247BC">
        <w:rPr>
          <w:sz w:val="26"/>
          <w:szCs w:val="26"/>
        </w:rPr>
        <w:t xml:space="preserve">. При цьому просив врахувати, що не мав жодного умислу (корисливого мотиву) приховувати інформацію про свою дружину, її статус та майновий стан, оскільки факт подружніх відносин, а також факт перебування його дружини на посаді заступника начальника відділу Харківського апеляційного адміністративного суду був вказаний в інших документах, які містяться як у матеріалах суддівського досьє, так і в Єдиному реєстрі декларацій осіб, уповноважених на виконання функцій держави або місцевого самоврядування. </w:t>
      </w:r>
      <w:r w:rsidR="00844190" w:rsidRPr="00E247BC">
        <w:rPr>
          <w:sz w:val="26"/>
          <w:szCs w:val="26"/>
        </w:rPr>
        <w:t>У</w:t>
      </w:r>
      <w:r w:rsidRPr="00E247BC">
        <w:rPr>
          <w:sz w:val="26"/>
          <w:szCs w:val="26"/>
        </w:rPr>
        <w:t xml:space="preserve">казані відомості відображені і в поданих ним деклараціях особи, уповноваженої на виконання функцій держави або місцевого самоврядування, 25 жовтня, 31 жовтня 2016 року, 29 березня 2017 року та 22 березня 2018 року. </w:t>
      </w:r>
      <w:r w:rsidR="00844190" w:rsidRPr="00E247BC">
        <w:rPr>
          <w:sz w:val="26"/>
          <w:szCs w:val="26"/>
        </w:rPr>
        <w:t>У</w:t>
      </w:r>
      <w:r w:rsidRPr="00E247BC">
        <w:rPr>
          <w:sz w:val="26"/>
          <w:szCs w:val="26"/>
        </w:rPr>
        <w:t xml:space="preserve">казані вище обставини свідчать про відсутність наміру подавати недостовірну (у тому числі неповну) інформацію </w:t>
      </w:r>
      <w:r w:rsidR="00844190" w:rsidRPr="00E247BC">
        <w:rPr>
          <w:sz w:val="26"/>
          <w:szCs w:val="26"/>
        </w:rPr>
        <w:t>в</w:t>
      </w:r>
      <w:r w:rsidRPr="00E247BC">
        <w:rPr>
          <w:sz w:val="26"/>
          <w:szCs w:val="26"/>
        </w:rPr>
        <w:t xml:space="preserve"> деклараціях родинних </w:t>
      </w:r>
      <w:proofErr w:type="spellStart"/>
      <w:r w:rsidRPr="00E247BC">
        <w:rPr>
          <w:sz w:val="26"/>
          <w:szCs w:val="26"/>
        </w:rPr>
        <w:t>зв’язків</w:t>
      </w:r>
      <w:proofErr w:type="spellEnd"/>
      <w:r w:rsidRPr="00E247BC">
        <w:rPr>
          <w:sz w:val="26"/>
          <w:szCs w:val="26"/>
        </w:rPr>
        <w:t xml:space="preserve">, а не зазначення </w:t>
      </w:r>
      <w:r w:rsidR="00844190" w:rsidRPr="00E247BC">
        <w:rPr>
          <w:sz w:val="26"/>
          <w:szCs w:val="26"/>
        </w:rPr>
        <w:t>в</w:t>
      </w:r>
      <w:r w:rsidRPr="00E247BC">
        <w:rPr>
          <w:sz w:val="26"/>
          <w:szCs w:val="26"/>
        </w:rPr>
        <w:t xml:space="preserve"> цих деклараціях відомостей про дружину є прикрою помилкою, та що були</w:t>
      </w:r>
      <w:r w:rsidR="008A0BC1" w:rsidRPr="00E247BC">
        <w:rPr>
          <w:sz w:val="26"/>
          <w:szCs w:val="26"/>
        </w:rPr>
        <w:t xml:space="preserve"> </w:t>
      </w:r>
      <w:r w:rsidRPr="00E247BC">
        <w:rPr>
          <w:sz w:val="26"/>
          <w:szCs w:val="26"/>
        </w:rPr>
        <w:t>зроблені належні висновки».</w:t>
      </w:r>
      <w:r w:rsidRPr="00E247BC">
        <w:rPr>
          <w:i/>
          <w:iCs/>
          <w:sz w:val="26"/>
          <w:szCs w:val="26"/>
        </w:rPr>
        <w:t xml:space="preserve"> </w:t>
      </w:r>
    </w:p>
    <w:p w14:paraId="54BD5944" w14:textId="79E66E83" w:rsidR="004C3889" w:rsidRPr="00E247BC" w:rsidRDefault="004C3889" w:rsidP="004C3889">
      <w:pPr>
        <w:pStyle w:val="ac"/>
        <w:ind w:firstLine="567"/>
        <w:jc w:val="both"/>
        <w:rPr>
          <w:sz w:val="26"/>
          <w:szCs w:val="26"/>
        </w:rPr>
      </w:pPr>
      <w:r w:rsidRPr="00E247BC">
        <w:rPr>
          <w:sz w:val="26"/>
          <w:szCs w:val="26"/>
        </w:rPr>
        <w:t xml:space="preserve">Рішенням Третьої Дисциплінарної палати Вищої ради правосуддя </w:t>
      </w:r>
      <w:r w:rsidR="008A0BC1" w:rsidRPr="00E247BC">
        <w:rPr>
          <w:sz w:val="26"/>
          <w:szCs w:val="26"/>
        </w:rPr>
        <w:t xml:space="preserve">                        </w:t>
      </w:r>
      <w:r w:rsidR="00CF68D4">
        <w:rPr>
          <w:sz w:val="26"/>
          <w:szCs w:val="26"/>
        </w:rPr>
        <w:t xml:space="preserve">       </w:t>
      </w:r>
      <w:r w:rsidRPr="00E247BC">
        <w:rPr>
          <w:sz w:val="26"/>
          <w:szCs w:val="26"/>
        </w:rPr>
        <w:t>від 03</w:t>
      </w:r>
      <w:r w:rsidR="008A0BC1" w:rsidRPr="00E247BC">
        <w:rPr>
          <w:sz w:val="26"/>
          <w:szCs w:val="26"/>
        </w:rPr>
        <w:t xml:space="preserve"> жовтня </w:t>
      </w:r>
      <w:r w:rsidRPr="00E247BC">
        <w:rPr>
          <w:sz w:val="26"/>
          <w:szCs w:val="26"/>
        </w:rPr>
        <w:t>2018</w:t>
      </w:r>
      <w:r w:rsidR="008A0BC1" w:rsidRPr="00E247BC">
        <w:rPr>
          <w:sz w:val="26"/>
          <w:szCs w:val="26"/>
        </w:rPr>
        <w:t xml:space="preserve"> року</w:t>
      </w:r>
      <w:r w:rsidRPr="00E247BC">
        <w:rPr>
          <w:sz w:val="26"/>
          <w:szCs w:val="26"/>
        </w:rPr>
        <w:t xml:space="preserve"> № 3067/3дп/15-18 відмовлено у притягненні кандидата до дисциплінарної відповідальності. </w:t>
      </w:r>
      <w:r w:rsidR="00844190" w:rsidRPr="00E247BC">
        <w:rPr>
          <w:sz w:val="26"/>
          <w:szCs w:val="26"/>
        </w:rPr>
        <w:t>У</w:t>
      </w:r>
      <w:r w:rsidRPr="00E247BC">
        <w:rPr>
          <w:sz w:val="26"/>
          <w:szCs w:val="26"/>
        </w:rPr>
        <w:t xml:space="preserve">казана інформація хоч і не стала підставою для висновку про </w:t>
      </w:r>
      <w:proofErr w:type="spellStart"/>
      <w:r w:rsidRPr="00E247BC">
        <w:rPr>
          <w:sz w:val="26"/>
          <w:szCs w:val="26"/>
        </w:rPr>
        <w:t>недоброчесність</w:t>
      </w:r>
      <w:proofErr w:type="spellEnd"/>
      <w:r w:rsidRPr="00E247BC">
        <w:rPr>
          <w:sz w:val="26"/>
          <w:szCs w:val="26"/>
        </w:rPr>
        <w:t xml:space="preserve"> </w:t>
      </w:r>
      <w:r w:rsidR="00844190" w:rsidRPr="00E247BC">
        <w:rPr>
          <w:sz w:val="26"/>
          <w:szCs w:val="26"/>
        </w:rPr>
        <w:t>к</w:t>
      </w:r>
      <w:r w:rsidRPr="00E247BC">
        <w:rPr>
          <w:sz w:val="26"/>
          <w:szCs w:val="26"/>
        </w:rPr>
        <w:t>андидата, але</w:t>
      </w:r>
      <w:r w:rsidR="00844190" w:rsidRPr="00E247BC">
        <w:rPr>
          <w:sz w:val="26"/>
          <w:szCs w:val="26"/>
        </w:rPr>
        <w:t>,</w:t>
      </w:r>
      <w:r w:rsidRPr="00E247BC">
        <w:rPr>
          <w:sz w:val="26"/>
          <w:szCs w:val="26"/>
        </w:rPr>
        <w:t xml:space="preserve"> </w:t>
      </w:r>
      <w:r w:rsidR="00EC29E8" w:rsidRPr="00E247BC">
        <w:rPr>
          <w:sz w:val="26"/>
          <w:szCs w:val="26"/>
        </w:rPr>
        <w:t>на думку ГРД</w:t>
      </w:r>
      <w:r w:rsidR="00844190" w:rsidRPr="00E247BC">
        <w:rPr>
          <w:sz w:val="26"/>
          <w:szCs w:val="26"/>
        </w:rPr>
        <w:t>,</w:t>
      </w:r>
      <w:r w:rsidR="00EC29E8" w:rsidRPr="00E247BC">
        <w:rPr>
          <w:sz w:val="26"/>
          <w:szCs w:val="26"/>
        </w:rPr>
        <w:t xml:space="preserve"> </w:t>
      </w:r>
      <w:r w:rsidRPr="00E247BC">
        <w:rPr>
          <w:sz w:val="26"/>
          <w:szCs w:val="26"/>
        </w:rPr>
        <w:t xml:space="preserve">має бути врахована під час його оцінювання в межах поточного </w:t>
      </w:r>
      <w:r w:rsidR="00844190" w:rsidRPr="00E247BC">
        <w:rPr>
          <w:sz w:val="26"/>
          <w:szCs w:val="26"/>
        </w:rPr>
        <w:t>К</w:t>
      </w:r>
      <w:r w:rsidRPr="00E247BC">
        <w:rPr>
          <w:sz w:val="26"/>
          <w:szCs w:val="26"/>
        </w:rPr>
        <w:t>онкурсу.</w:t>
      </w:r>
    </w:p>
    <w:p w14:paraId="20FEA53B" w14:textId="6EA0A89B" w:rsidR="00CB7A0E" w:rsidRPr="00E247BC" w:rsidRDefault="002E5416" w:rsidP="00CB7A0E">
      <w:pPr>
        <w:pStyle w:val="rtejustify"/>
        <w:shd w:val="clear" w:color="auto" w:fill="FFFFFF"/>
        <w:spacing w:before="0" w:beforeAutospacing="0" w:after="0" w:afterAutospacing="0"/>
        <w:ind w:firstLine="567"/>
        <w:jc w:val="both"/>
        <w:rPr>
          <w:sz w:val="26"/>
          <w:szCs w:val="26"/>
        </w:rPr>
      </w:pPr>
      <w:r w:rsidRPr="00E247BC">
        <w:rPr>
          <w:sz w:val="26"/>
          <w:szCs w:val="26"/>
        </w:rPr>
        <w:t xml:space="preserve">Під час засідання колегії суддя Зінченко О.В. </w:t>
      </w:r>
      <w:r w:rsidR="00844190" w:rsidRPr="00E247BC">
        <w:rPr>
          <w:sz w:val="26"/>
          <w:szCs w:val="26"/>
        </w:rPr>
        <w:t>щодо</w:t>
      </w:r>
      <w:r w:rsidRPr="00E247BC">
        <w:rPr>
          <w:sz w:val="26"/>
          <w:szCs w:val="26"/>
        </w:rPr>
        <w:t xml:space="preserve"> цих обставин пояснив, що обов’язок подавати декларації родинних </w:t>
      </w:r>
      <w:proofErr w:type="spellStart"/>
      <w:r w:rsidRPr="00E247BC">
        <w:rPr>
          <w:sz w:val="26"/>
          <w:szCs w:val="26"/>
        </w:rPr>
        <w:t>зв’язків</w:t>
      </w:r>
      <w:proofErr w:type="spellEnd"/>
      <w:r w:rsidRPr="00E247BC">
        <w:rPr>
          <w:sz w:val="26"/>
          <w:szCs w:val="26"/>
        </w:rPr>
        <w:t xml:space="preserve"> з’явився в 2016 році після прийняття нової редакції Закону. На той час його колишня дружина </w:t>
      </w:r>
      <w:r w:rsidR="001D19B3">
        <w:rPr>
          <w:sz w:val="26"/>
          <w:szCs w:val="26"/>
        </w:rPr>
        <w:t>ІНФОРМАЦІЯ_3</w:t>
      </w:r>
      <w:r w:rsidRPr="00E247BC">
        <w:rPr>
          <w:sz w:val="26"/>
          <w:szCs w:val="26"/>
        </w:rPr>
        <w:t xml:space="preserve"> та не працювала</w:t>
      </w:r>
      <w:r w:rsidR="00740493" w:rsidRPr="00E247BC">
        <w:rPr>
          <w:sz w:val="26"/>
          <w:szCs w:val="26"/>
        </w:rPr>
        <w:t xml:space="preserve"> до 2017 року</w:t>
      </w:r>
      <w:r w:rsidRPr="00E247BC">
        <w:rPr>
          <w:sz w:val="26"/>
          <w:szCs w:val="26"/>
        </w:rPr>
        <w:t>.</w:t>
      </w:r>
      <w:r w:rsidR="00740493" w:rsidRPr="00E247BC">
        <w:rPr>
          <w:sz w:val="26"/>
          <w:szCs w:val="26"/>
        </w:rPr>
        <w:t xml:space="preserve"> </w:t>
      </w:r>
      <w:r w:rsidR="00844190" w:rsidRPr="00E247BC">
        <w:rPr>
          <w:sz w:val="26"/>
          <w:szCs w:val="26"/>
        </w:rPr>
        <w:t>У</w:t>
      </w:r>
      <w:r w:rsidR="00740493" w:rsidRPr="00E247BC">
        <w:rPr>
          <w:sz w:val="26"/>
          <w:szCs w:val="26"/>
        </w:rPr>
        <w:t>раховуючи</w:t>
      </w:r>
      <w:r w:rsidR="00844190" w:rsidRPr="00E247BC">
        <w:rPr>
          <w:sz w:val="26"/>
          <w:szCs w:val="26"/>
        </w:rPr>
        <w:t>,</w:t>
      </w:r>
      <w:r w:rsidR="00740493" w:rsidRPr="00E247BC">
        <w:rPr>
          <w:sz w:val="26"/>
          <w:szCs w:val="26"/>
        </w:rPr>
        <w:t xml:space="preserve"> що це був не короткочасний період та тривав багато років</w:t>
      </w:r>
      <w:r w:rsidR="00844190" w:rsidRPr="00E247BC">
        <w:rPr>
          <w:sz w:val="26"/>
          <w:szCs w:val="26"/>
        </w:rPr>
        <w:t>,</w:t>
      </w:r>
      <w:r w:rsidR="00740493" w:rsidRPr="00E247BC">
        <w:rPr>
          <w:sz w:val="26"/>
          <w:szCs w:val="26"/>
        </w:rPr>
        <w:t xml:space="preserve"> він припустився помилки</w:t>
      </w:r>
      <w:r w:rsidR="00844190" w:rsidRPr="00E247BC">
        <w:rPr>
          <w:sz w:val="26"/>
          <w:szCs w:val="26"/>
        </w:rPr>
        <w:t>.</w:t>
      </w:r>
      <w:r w:rsidR="00740493" w:rsidRPr="00E247BC">
        <w:rPr>
          <w:sz w:val="26"/>
          <w:szCs w:val="26"/>
        </w:rPr>
        <w:t xml:space="preserve"> </w:t>
      </w:r>
    </w:p>
    <w:p w14:paraId="4675D44B" w14:textId="476B1BB8" w:rsidR="002E5416" w:rsidRPr="00E247BC" w:rsidRDefault="00F725FF" w:rsidP="00CB7A0E">
      <w:pPr>
        <w:pStyle w:val="rtejustify"/>
        <w:shd w:val="clear" w:color="auto" w:fill="FFFFFF"/>
        <w:spacing w:before="0" w:beforeAutospacing="0" w:after="0" w:afterAutospacing="0"/>
        <w:ind w:firstLine="567"/>
        <w:jc w:val="both"/>
        <w:rPr>
          <w:sz w:val="26"/>
          <w:szCs w:val="26"/>
        </w:rPr>
      </w:pPr>
      <w:r w:rsidRPr="00E247BC">
        <w:rPr>
          <w:sz w:val="26"/>
          <w:szCs w:val="26"/>
        </w:rPr>
        <w:t>К</w:t>
      </w:r>
      <w:r w:rsidR="00740493" w:rsidRPr="00E247BC">
        <w:rPr>
          <w:sz w:val="26"/>
          <w:szCs w:val="26"/>
        </w:rPr>
        <w:t>андидат зазначав</w:t>
      </w:r>
      <w:r w:rsidRPr="00E247BC">
        <w:rPr>
          <w:sz w:val="26"/>
          <w:szCs w:val="26"/>
        </w:rPr>
        <w:t>, що</w:t>
      </w:r>
      <w:r w:rsidR="00740493" w:rsidRPr="00E247BC">
        <w:rPr>
          <w:sz w:val="26"/>
          <w:szCs w:val="26"/>
        </w:rPr>
        <w:t xml:space="preserve"> </w:t>
      </w:r>
      <w:r w:rsidR="00844190" w:rsidRPr="00E247BC">
        <w:rPr>
          <w:sz w:val="26"/>
          <w:szCs w:val="26"/>
        </w:rPr>
        <w:t>в</w:t>
      </w:r>
      <w:r w:rsidR="00740493" w:rsidRPr="00E247BC">
        <w:rPr>
          <w:sz w:val="26"/>
          <w:szCs w:val="26"/>
        </w:rPr>
        <w:t xml:space="preserve"> засіданні Комісії під час кваліфікаційного оцінювання та під час розгляду дисціплінарної справи Вищою радою правосуддя </w:t>
      </w:r>
      <w:r w:rsidR="00B54DC3" w:rsidRPr="00E247BC">
        <w:rPr>
          <w:sz w:val="26"/>
          <w:szCs w:val="26"/>
        </w:rPr>
        <w:t xml:space="preserve">вказував на </w:t>
      </w:r>
      <w:r w:rsidR="00844190" w:rsidRPr="00E247BC">
        <w:rPr>
          <w:sz w:val="26"/>
          <w:szCs w:val="26"/>
        </w:rPr>
        <w:t>ці</w:t>
      </w:r>
      <w:r w:rsidR="00B54DC3" w:rsidRPr="00E247BC">
        <w:rPr>
          <w:sz w:val="26"/>
          <w:szCs w:val="26"/>
        </w:rPr>
        <w:t xml:space="preserve"> обставини, однак умислу </w:t>
      </w:r>
      <w:r w:rsidR="00740493" w:rsidRPr="00E247BC">
        <w:rPr>
          <w:sz w:val="26"/>
          <w:szCs w:val="26"/>
        </w:rPr>
        <w:t xml:space="preserve">приховати або подати якусь неточну інформацію не було, оскільки вона оприлюднена ним </w:t>
      </w:r>
      <w:r w:rsidR="00221D1F" w:rsidRPr="00E247BC">
        <w:rPr>
          <w:sz w:val="26"/>
          <w:szCs w:val="26"/>
        </w:rPr>
        <w:t>у</w:t>
      </w:r>
      <w:r w:rsidR="00740493" w:rsidRPr="00E247BC">
        <w:rPr>
          <w:sz w:val="26"/>
          <w:szCs w:val="26"/>
        </w:rPr>
        <w:t xml:space="preserve"> поданих документах, анкетах та деклараціях майнового стану.     </w:t>
      </w:r>
    </w:p>
    <w:p w14:paraId="57F1520F" w14:textId="77777777" w:rsidR="00053CC5" w:rsidRPr="00E247BC" w:rsidRDefault="00053CC5" w:rsidP="00A00981">
      <w:pPr>
        <w:pStyle w:val="rtejustify"/>
        <w:shd w:val="clear" w:color="auto" w:fill="FFFFFF"/>
        <w:spacing w:before="0" w:beforeAutospacing="0" w:after="0" w:afterAutospacing="0"/>
        <w:ind w:firstLine="567"/>
        <w:jc w:val="both"/>
        <w:rPr>
          <w:sz w:val="26"/>
          <w:szCs w:val="26"/>
        </w:rPr>
      </w:pPr>
      <w:r w:rsidRPr="00E247BC">
        <w:rPr>
          <w:sz w:val="26"/>
          <w:szCs w:val="26"/>
        </w:rPr>
        <w:t xml:space="preserve">Згідно з частинами першою, другою статті 61 Закону в декларації родинних </w:t>
      </w:r>
      <w:proofErr w:type="spellStart"/>
      <w:r w:rsidRPr="00E247BC">
        <w:rPr>
          <w:sz w:val="26"/>
          <w:szCs w:val="26"/>
        </w:rPr>
        <w:t>зв’язків</w:t>
      </w:r>
      <w:proofErr w:type="spellEnd"/>
      <w:r w:rsidRPr="00E247BC">
        <w:rPr>
          <w:sz w:val="26"/>
          <w:szCs w:val="26"/>
        </w:rPr>
        <w:t xml:space="preserve"> судді зазначаються такі відомості: прізвище, ім’я, по батькові судді, місце його роботи та займана посада, 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суддями, працівниками апарату суду.</w:t>
      </w:r>
    </w:p>
    <w:p w14:paraId="14EDD5C9" w14:textId="77777777" w:rsidR="00053CC5" w:rsidRPr="00E247BC" w:rsidRDefault="00053CC5" w:rsidP="00A00981">
      <w:pPr>
        <w:pStyle w:val="rtejustify"/>
        <w:shd w:val="clear" w:color="auto" w:fill="FFFFFF"/>
        <w:spacing w:before="0" w:beforeAutospacing="0" w:after="0" w:afterAutospacing="0"/>
        <w:ind w:firstLine="567"/>
        <w:jc w:val="both"/>
        <w:rPr>
          <w:sz w:val="26"/>
          <w:szCs w:val="26"/>
        </w:rPr>
      </w:pPr>
      <w:r w:rsidRPr="00E247BC">
        <w:rPr>
          <w:sz w:val="26"/>
          <w:szCs w:val="26"/>
        </w:rPr>
        <w:t xml:space="preserve">Відповідно до пунктів 1, 2 частини восьмої статті 61 Закону до осіб, з якими в судді є родинні зв’язки, належать: 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з суддею; незалежно від зазначених у пункті 1 умов –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w:t>
      </w:r>
      <w:r w:rsidRPr="00E247BC">
        <w:rPr>
          <w:sz w:val="26"/>
          <w:szCs w:val="26"/>
        </w:rPr>
        <w:lastRenderedPageBreak/>
        <w:t xml:space="preserve">племінниця, рідний дядько, рідна тітка, двоюрідний брат, двоюрідна сестра, </w:t>
      </w:r>
      <w:proofErr w:type="spellStart"/>
      <w:r w:rsidRPr="00E247BC">
        <w:rPr>
          <w:sz w:val="26"/>
          <w:szCs w:val="26"/>
        </w:rPr>
        <w:t>усиновлювач</w:t>
      </w:r>
      <w:proofErr w:type="spellEnd"/>
      <w:r w:rsidRPr="00E247BC">
        <w:rPr>
          <w:sz w:val="26"/>
          <w:szCs w:val="26"/>
        </w:rPr>
        <w:t>, усиновлений).</w:t>
      </w:r>
    </w:p>
    <w:p w14:paraId="059AD6D8" w14:textId="325AAA6C" w:rsidR="00A00981" w:rsidRPr="00E247BC" w:rsidRDefault="00053CC5" w:rsidP="00BF7FFC">
      <w:pPr>
        <w:pStyle w:val="rtejustify"/>
        <w:shd w:val="clear" w:color="auto" w:fill="FFFFFF"/>
        <w:spacing w:before="0" w:beforeAutospacing="0" w:after="0" w:afterAutospacing="0"/>
        <w:ind w:firstLine="567"/>
        <w:jc w:val="both"/>
        <w:rPr>
          <w:sz w:val="26"/>
          <w:szCs w:val="26"/>
        </w:rPr>
      </w:pPr>
      <w:r w:rsidRPr="00E247BC">
        <w:rPr>
          <w:sz w:val="26"/>
          <w:szCs w:val="26"/>
        </w:rPr>
        <w:t xml:space="preserve">Отже, декларація родинних </w:t>
      </w:r>
      <w:proofErr w:type="spellStart"/>
      <w:r w:rsidRPr="00E247BC">
        <w:rPr>
          <w:sz w:val="26"/>
          <w:szCs w:val="26"/>
        </w:rPr>
        <w:t>зв’язків</w:t>
      </w:r>
      <w:proofErr w:type="spellEnd"/>
      <w:r w:rsidRPr="00E247BC">
        <w:rPr>
          <w:sz w:val="26"/>
          <w:szCs w:val="26"/>
        </w:rPr>
        <w:t xml:space="preserve"> судді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родинних </w:t>
      </w:r>
      <w:proofErr w:type="spellStart"/>
      <w:r w:rsidRPr="00E247BC">
        <w:rPr>
          <w:sz w:val="26"/>
          <w:szCs w:val="26"/>
        </w:rPr>
        <w:t>зв’язків</w:t>
      </w:r>
      <w:proofErr w:type="spellEnd"/>
      <w:r w:rsidRPr="00E247BC">
        <w:rPr>
          <w:sz w:val="26"/>
          <w:szCs w:val="26"/>
        </w:rPr>
        <w:t xml:space="preserve"> судді є тягарем, що покладається на суддю у зв’язку з його статусом і забезпечується шляхом притягнення судді до дисциплінарної відповідальності </w:t>
      </w:r>
      <w:r w:rsidR="00221D1F" w:rsidRPr="00E247BC">
        <w:rPr>
          <w:sz w:val="26"/>
          <w:szCs w:val="26"/>
        </w:rPr>
        <w:t>в</w:t>
      </w:r>
      <w:r w:rsidRPr="00E247BC">
        <w:rPr>
          <w:sz w:val="26"/>
          <w:szCs w:val="26"/>
        </w:rPr>
        <w:t xml:space="preserve"> разі підтвердження інформації, яка може свідчити про недостовірність (у тому числі неповноту) тверджень у декларації родинних </w:t>
      </w:r>
      <w:proofErr w:type="spellStart"/>
      <w:r w:rsidRPr="00E247BC">
        <w:rPr>
          <w:sz w:val="26"/>
          <w:szCs w:val="26"/>
        </w:rPr>
        <w:t>зв’язків</w:t>
      </w:r>
      <w:proofErr w:type="spellEnd"/>
      <w:r w:rsidRPr="00E247BC">
        <w:rPr>
          <w:sz w:val="26"/>
          <w:szCs w:val="26"/>
        </w:rPr>
        <w:t>.</w:t>
      </w:r>
    </w:p>
    <w:p w14:paraId="76BA51F8" w14:textId="5FE2C9E7" w:rsidR="00EC29E8" w:rsidRPr="00E247BC" w:rsidRDefault="002C1494" w:rsidP="00BF7FFC">
      <w:pPr>
        <w:pStyle w:val="rtejustify"/>
        <w:shd w:val="clear" w:color="auto" w:fill="FFFFFF"/>
        <w:spacing w:before="0" w:beforeAutospacing="0" w:after="0" w:afterAutospacing="0"/>
        <w:ind w:firstLine="567"/>
        <w:jc w:val="both"/>
        <w:rPr>
          <w:sz w:val="26"/>
          <w:szCs w:val="26"/>
        </w:rPr>
      </w:pPr>
      <w:r w:rsidRPr="00E247BC">
        <w:rPr>
          <w:sz w:val="26"/>
          <w:szCs w:val="26"/>
        </w:rPr>
        <w:t xml:space="preserve">Комісією встановлено, що </w:t>
      </w:r>
      <w:r w:rsidR="00221D1F" w:rsidRPr="00E247BC">
        <w:rPr>
          <w:sz w:val="26"/>
          <w:szCs w:val="26"/>
        </w:rPr>
        <w:t>в</w:t>
      </w:r>
      <w:r w:rsidRPr="00E247BC">
        <w:rPr>
          <w:sz w:val="26"/>
          <w:szCs w:val="26"/>
        </w:rPr>
        <w:t xml:space="preserve"> деклараціях</w:t>
      </w:r>
      <w:r w:rsidRPr="00E247BC">
        <w:rPr>
          <w:spacing w:val="-13"/>
          <w:sz w:val="26"/>
          <w:szCs w:val="26"/>
        </w:rPr>
        <w:t xml:space="preserve"> </w:t>
      </w:r>
      <w:r w:rsidRPr="00E247BC">
        <w:rPr>
          <w:sz w:val="26"/>
          <w:szCs w:val="26"/>
        </w:rPr>
        <w:t>родинних</w:t>
      </w:r>
      <w:r w:rsidRPr="00E247BC">
        <w:rPr>
          <w:spacing w:val="-13"/>
          <w:sz w:val="26"/>
          <w:szCs w:val="26"/>
        </w:rPr>
        <w:t xml:space="preserve"> </w:t>
      </w:r>
      <w:proofErr w:type="spellStart"/>
      <w:r w:rsidRPr="00E247BC">
        <w:rPr>
          <w:sz w:val="26"/>
          <w:szCs w:val="26"/>
        </w:rPr>
        <w:t>зв’язків</w:t>
      </w:r>
      <w:proofErr w:type="spellEnd"/>
      <w:r w:rsidRPr="00E247BC">
        <w:rPr>
          <w:spacing w:val="-11"/>
          <w:sz w:val="26"/>
          <w:szCs w:val="26"/>
        </w:rPr>
        <w:t xml:space="preserve"> </w:t>
      </w:r>
      <w:r w:rsidRPr="00E247BC">
        <w:rPr>
          <w:sz w:val="26"/>
          <w:szCs w:val="26"/>
        </w:rPr>
        <w:t>судді</w:t>
      </w:r>
      <w:r w:rsidRPr="00E247BC">
        <w:rPr>
          <w:spacing w:val="-14"/>
          <w:sz w:val="26"/>
          <w:szCs w:val="26"/>
        </w:rPr>
        <w:t xml:space="preserve"> </w:t>
      </w:r>
      <w:r w:rsidRPr="00E247BC">
        <w:rPr>
          <w:sz w:val="26"/>
          <w:szCs w:val="26"/>
        </w:rPr>
        <w:t>за</w:t>
      </w:r>
      <w:r w:rsidRPr="00E247BC">
        <w:rPr>
          <w:spacing w:val="-14"/>
          <w:sz w:val="26"/>
          <w:szCs w:val="26"/>
        </w:rPr>
        <w:t xml:space="preserve"> </w:t>
      </w:r>
      <w:r w:rsidRPr="00E247BC">
        <w:rPr>
          <w:sz w:val="26"/>
          <w:szCs w:val="26"/>
        </w:rPr>
        <w:t>2011–2015,</w:t>
      </w:r>
      <w:r w:rsidRPr="00E247BC">
        <w:rPr>
          <w:spacing w:val="-13"/>
          <w:sz w:val="26"/>
          <w:szCs w:val="26"/>
        </w:rPr>
        <w:t xml:space="preserve"> </w:t>
      </w:r>
      <w:r w:rsidRPr="00E247BC">
        <w:rPr>
          <w:sz w:val="26"/>
          <w:szCs w:val="26"/>
        </w:rPr>
        <w:t>2012–2016,</w:t>
      </w:r>
      <w:r w:rsidRPr="00E247BC">
        <w:rPr>
          <w:spacing w:val="-13"/>
          <w:sz w:val="26"/>
          <w:szCs w:val="26"/>
        </w:rPr>
        <w:t xml:space="preserve"> </w:t>
      </w:r>
      <w:r w:rsidRPr="00E247BC">
        <w:rPr>
          <w:sz w:val="26"/>
          <w:szCs w:val="26"/>
        </w:rPr>
        <w:t>2013–2017</w:t>
      </w:r>
      <w:r w:rsidRPr="00E247BC">
        <w:rPr>
          <w:spacing w:val="-13"/>
          <w:sz w:val="26"/>
          <w:szCs w:val="26"/>
        </w:rPr>
        <w:t xml:space="preserve"> </w:t>
      </w:r>
      <w:r w:rsidRPr="00E247BC">
        <w:rPr>
          <w:sz w:val="26"/>
          <w:szCs w:val="26"/>
        </w:rPr>
        <w:t>роки</w:t>
      </w:r>
      <w:r w:rsidRPr="00E247BC">
        <w:rPr>
          <w:spacing w:val="-11"/>
          <w:sz w:val="26"/>
          <w:szCs w:val="26"/>
        </w:rPr>
        <w:t xml:space="preserve"> Зінченком О.В. </w:t>
      </w:r>
      <w:r w:rsidRPr="00E247BC">
        <w:rPr>
          <w:sz w:val="26"/>
          <w:szCs w:val="26"/>
        </w:rPr>
        <w:t>не</w:t>
      </w:r>
      <w:r w:rsidRPr="00E247BC">
        <w:rPr>
          <w:spacing w:val="-14"/>
          <w:sz w:val="26"/>
          <w:szCs w:val="26"/>
        </w:rPr>
        <w:t xml:space="preserve"> </w:t>
      </w:r>
      <w:r w:rsidRPr="00E247BC">
        <w:rPr>
          <w:sz w:val="26"/>
          <w:szCs w:val="26"/>
        </w:rPr>
        <w:t>зазначено відомостей</w:t>
      </w:r>
      <w:r w:rsidRPr="00E247BC">
        <w:rPr>
          <w:spacing w:val="-6"/>
          <w:sz w:val="26"/>
          <w:szCs w:val="26"/>
        </w:rPr>
        <w:t xml:space="preserve"> </w:t>
      </w:r>
      <w:r w:rsidRPr="00E247BC">
        <w:rPr>
          <w:sz w:val="26"/>
          <w:szCs w:val="26"/>
        </w:rPr>
        <w:t>про</w:t>
      </w:r>
      <w:r w:rsidRPr="00E247BC">
        <w:rPr>
          <w:spacing w:val="-13"/>
          <w:sz w:val="26"/>
          <w:szCs w:val="26"/>
        </w:rPr>
        <w:t xml:space="preserve"> </w:t>
      </w:r>
      <w:r w:rsidRPr="00E247BC">
        <w:rPr>
          <w:sz w:val="26"/>
          <w:szCs w:val="26"/>
        </w:rPr>
        <w:t>дружину</w:t>
      </w:r>
      <w:r w:rsidRPr="00E247BC">
        <w:rPr>
          <w:spacing w:val="-13"/>
          <w:sz w:val="26"/>
          <w:szCs w:val="26"/>
        </w:rPr>
        <w:t xml:space="preserve"> </w:t>
      </w:r>
      <w:r w:rsidR="00E51FEA">
        <w:rPr>
          <w:sz w:val="26"/>
          <w:szCs w:val="26"/>
        </w:rPr>
        <w:t>ОСОБА_1</w:t>
      </w:r>
      <w:r w:rsidRPr="00E247BC">
        <w:rPr>
          <w:sz w:val="26"/>
          <w:szCs w:val="26"/>
        </w:rPr>
        <w:t>,</w:t>
      </w:r>
      <w:r w:rsidRPr="00E247BC">
        <w:rPr>
          <w:spacing w:val="-13"/>
          <w:sz w:val="26"/>
          <w:szCs w:val="26"/>
        </w:rPr>
        <w:t xml:space="preserve"> </w:t>
      </w:r>
      <w:r w:rsidRPr="00E247BC">
        <w:rPr>
          <w:sz w:val="26"/>
          <w:szCs w:val="26"/>
        </w:rPr>
        <w:t>яка</w:t>
      </w:r>
      <w:r w:rsidRPr="00E247BC">
        <w:rPr>
          <w:spacing w:val="-14"/>
          <w:sz w:val="26"/>
          <w:szCs w:val="26"/>
        </w:rPr>
        <w:t xml:space="preserve"> на той час </w:t>
      </w:r>
      <w:r w:rsidRPr="00E247BC">
        <w:rPr>
          <w:sz w:val="26"/>
          <w:szCs w:val="26"/>
        </w:rPr>
        <w:t>обіймала</w:t>
      </w:r>
      <w:r w:rsidRPr="00E247BC">
        <w:rPr>
          <w:spacing w:val="-14"/>
          <w:sz w:val="26"/>
          <w:szCs w:val="26"/>
        </w:rPr>
        <w:t xml:space="preserve"> </w:t>
      </w:r>
      <w:r w:rsidRPr="00E247BC">
        <w:rPr>
          <w:sz w:val="26"/>
          <w:szCs w:val="26"/>
        </w:rPr>
        <w:t>посаду</w:t>
      </w:r>
      <w:r w:rsidRPr="00E247BC">
        <w:rPr>
          <w:spacing w:val="-13"/>
          <w:sz w:val="26"/>
          <w:szCs w:val="26"/>
        </w:rPr>
        <w:t xml:space="preserve"> </w:t>
      </w:r>
      <w:r w:rsidRPr="00E247BC">
        <w:rPr>
          <w:sz w:val="26"/>
          <w:szCs w:val="26"/>
        </w:rPr>
        <w:t>заступника</w:t>
      </w:r>
      <w:r w:rsidRPr="00E247BC">
        <w:rPr>
          <w:spacing w:val="-14"/>
          <w:sz w:val="26"/>
          <w:szCs w:val="26"/>
        </w:rPr>
        <w:t xml:space="preserve"> </w:t>
      </w:r>
      <w:r w:rsidRPr="00E247BC">
        <w:rPr>
          <w:sz w:val="26"/>
          <w:szCs w:val="26"/>
        </w:rPr>
        <w:t>начальника</w:t>
      </w:r>
      <w:r w:rsidRPr="00E247BC">
        <w:rPr>
          <w:spacing w:val="-9"/>
          <w:sz w:val="26"/>
          <w:szCs w:val="26"/>
        </w:rPr>
        <w:t xml:space="preserve"> </w:t>
      </w:r>
      <w:r w:rsidRPr="00E247BC">
        <w:rPr>
          <w:sz w:val="26"/>
          <w:szCs w:val="26"/>
        </w:rPr>
        <w:t xml:space="preserve">відділу судової статистики та узагальнення судової практики Харківського апеляційного адміністративного суду, що формально є порушенням вимог, закріплених у частині першій статті 61 Закону. </w:t>
      </w:r>
    </w:p>
    <w:p w14:paraId="37DFD00E" w14:textId="3E49922A" w:rsidR="003A0C12" w:rsidRPr="00E247BC" w:rsidRDefault="00EC29E8" w:rsidP="003A0C12">
      <w:pPr>
        <w:pStyle w:val="rtejustify"/>
        <w:shd w:val="clear" w:color="auto" w:fill="FFFFFF"/>
        <w:spacing w:before="0" w:beforeAutospacing="0" w:after="0" w:afterAutospacing="0"/>
        <w:ind w:firstLine="567"/>
        <w:jc w:val="both"/>
        <w:rPr>
          <w:sz w:val="26"/>
          <w:szCs w:val="26"/>
        </w:rPr>
      </w:pPr>
      <w:r w:rsidRPr="00E247BC">
        <w:rPr>
          <w:sz w:val="26"/>
          <w:szCs w:val="26"/>
        </w:rPr>
        <w:t>Комісія вважає не</w:t>
      </w:r>
      <w:r w:rsidR="00221D1F" w:rsidRPr="00E247BC">
        <w:rPr>
          <w:sz w:val="26"/>
          <w:szCs w:val="26"/>
        </w:rPr>
        <w:t>переконливими</w:t>
      </w:r>
      <w:r w:rsidRPr="00E247BC">
        <w:rPr>
          <w:sz w:val="26"/>
          <w:szCs w:val="26"/>
        </w:rPr>
        <w:t xml:space="preserve"> посилання кандидата</w:t>
      </w:r>
      <w:r w:rsidR="00221D1F" w:rsidRPr="00E247BC">
        <w:rPr>
          <w:sz w:val="26"/>
          <w:szCs w:val="26"/>
        </w:rPr>
        <w:t xml:space="preserve"> на тривале перебування </w:t>
      </w:r>
      <w:r w:rsidRPr="00E247BC">
        <w:rPr>
          <w:sz w:val="26"/>
          <w:szCs w:val="26"/>
        </w:rPr>
        <w:t>колишн</w:t>
      </w:r>
      <w:r w:rsidR="00221D1F" w:rsidRPr="00E247BC">
        <w:rPr>
          <w:sz w:val="26"/>
          <w:szCs w:val="26"/>
        </w:rPr>
        <w:t>ьої</w:t>
      </w:r>
      <w:r w:rsidRPr="00E247BC">
        <w:rPr>
          <w:sz w:val="26"/>
          <w:szCs w:val="26"/>
        </w:rPr>
        <w:t xml:space="preserve"> дружин</w:t>
      </w:r>
      <w:r w:rsidR="00221D1F" w:rsidRPr="00E247BC">
        <w:rPr>
          <w:sz w:val="26"/>
          <w:szCs w:val="26"/>
        </w:rPr>
        <w:t>и</w:t>
      </w:r>
      <w:r w:rsidRPr="00E247BC">
        <w:rPr>
          <w:sz w:val="26"/>
          <w:szCs w:val="26"/>
        </w:rPr>
        <w:t xml:space="preserve"> </w:t>
      </w:r>
      <w:r w:rsidR="00221D1F" w:rsidRPr="00E247BC">
        <w:rPr>
          <w:sz w:val="26"/>
          <w:szCs w:val="26"/>
        </w:rPr>
        <w:t>в</w:t>
      </w:r>
      <w:r w:rsidRPr="00E247BC">
        <w:rPr>
          <w:sz w:val="26"/>
          <w:szCs w:val="26"/>
        </w:rPr>
        <w:t xml:space="preserve"> </w:t>
      </w:r>
      <w:r w:rsidR="00E51FEA">
        <w:rPr>
          <w:sz w:val="26"/>
          <w:szCs w:val="26"/>
        </w:rPr>
        <w:t>ІНФОРМАЦІЯ_4</w:t>
      </w:r>
      <w:r w:rsidRPr="00E247BC">
        <w:rPr>
          <w:sz w:val="26"/>
          <w:szCs w:val="26"/>
        </w:rPr>
        <w:t>, оскільки жодним чином не звільняє особу з займаної посади</w:t>
      </w:r>
      <w:r w:rsidR="00221D1F" w:rsidRPr="00E247BC">
        <w:rPr>
          <w:sz w:val="26"/>
          <w:szCs w:val="26"/>
        </w:rPr>
        <w:t>, а отже, від декларування даних про неї</w:t>
      </w:r>
      <w:r w:rsidRPr="00E247BC">
        <w:rPr>
          <w:sz w:val="26"/>
          <w:szCs w:val="26"/>
        </w:rPr>
        <w:t>.</w:t>
      </w:r>
    </w:p>
    <w:p w14:paraId="06FC636A" w14:textId="5AAEA796" w:rsidR="003A0C12" w:rsidRPr="00E247BC" w:rsidRDefault="003A0C12" w:rsidP="003A0C12">
      <w:pPr>
        <w:pStyle w:val="rtejustify"/>
        <w:shd w:val="clear" w:color="auto" w:fill="FFFFFF"/>
        <w:spacing w:before="0" w:beforeAutospacing="0" w:after="0" w:afterAutospacing="0"/>
        <w:ind w:firstLine="567"/>
        <w:jc w:val="both"/>
        <w:rPr>
          <w:sz w:val="26"/>
          <w:szCs w:val="26"/>
        </w:rPr>
      </w:pPr>
      <w:r w:rsidRPr="00E247BC">
        <w:rPr>
          <w:sz w:val="26"/>
          <w:szCs w:val="26"/>
        </w:rPr>
        <w:t>Дійсно</w:t>
      </w:r>
      <w:r w:rsidR="00221D1F" w:rsidRPr="00E247BC">
        <w:rPr>
          <w:sz w:val="26"/>
          <w:szCs w:val="26"/>
        </w:rPr>
        <w:t>,</w:t>
      </w:r>
      <w:r w:rsidRPr="00E247BC">
        <w:rPr>
          <w:sz w:val="26"/>
          <w:szCs w:val="26"/>
        </w:rPr>
        <w:t xml:space="preserve"> </w:t>
      </w:r>
      <w:r w:rsidR="00593331" w:rsidRPr="00E247BC">
        <w:rPr>
          <w:sz w:val="26"/>
          <w:szCs w:val="26"/>
        </w:rPr>
        <w:t>в анкеті судді, поданій у межах кваліфікаційного оцінювання на відповідність займаній посаді від 26 лютого 2018 року</w:t>
      </w:r>
      <w:r w:rsidRPr="00E247BC">
        <w:rPr>
          <w:sz w:val="26"/>
          <w:szCs w:val="26"/>
        </w:rPr>
        <w:t>, та в</w:t>
      </w:r>
      <w:r w:rsidR="00593331" w:rsidRPr="00E247BC">
        <w:rPr>
          <w:sz w:val="26"/>
          <w:szCs w:val="26"/>
        </w:rPr>
        <w:t xml:space="preserve"> деклараціях особи, уповноваженої на виконання функцій держави або місцевого самоврядування, </w:t>
      </w:r>
      <w:r w:rsidR="008A0BC1" w:rsidRPr="00E247BC">
        <w:rPr>
          <w:sz w:val="26"/>
          <w:szCs w:val="26"/>
        </w:rPr>
        <w:t xml:space="preserve">         </w:t>
      </w:r>
      <w:r w:rsidR="00CF68D4">
        <w:rPr>
          <w:sz w:val="26"/>
          <w:szCs w:val="26"/>
        </w:rPr>
        <w:t xml:space="preserve">       </w:t>
      </w:r>
      <w:r w:rsidR="00593331" w:rsidRPr="00E247BC">
        <w:rPr>
          <w:sz w:val="26"/>
          <w:szCs w:val="26"/>
        </w:rPr>
        <w:t>25 жовтня 2016 року, 31 жовтня 2016 року (уточнена), 29 березня 2017 року та</w:t>
      </w:r>
      <w:r w:rsidR="008A0BC1" w:rsidRPr="00E247BC">
        <w:rPr>
          <w:sz w:val="26"/>
          <w:szCs w:val="26"/>
        </w:rPr>
        <w:t xml:space="preserve">            </w:t>
      </w:r>
      <w:r w:rsidR="00CF68D4">
        <w:rPr>
          <w:sz w:val="26"/>
          <w:szCs w:val="26"/>
        </w:rPr>
        <w:t xml:space="preserve">      </w:t>
      </w:r>
      <w:r w:rsidR="00593331" w:rsidRPr="00E247BC">
        <w:rPr>
          <w:sz w:val="26"/>
          <w:szCs w:val="26"/>
        </w:rPr>
        <w:t>22 березня 2018 року</w:t>
      </w:r>
      <w:r w:rsidRPr="00E247BC">
        <w:rPr>
          <w:sz w:val="26"/>
          <w:szCs w:val="26"/>
        </w:rPr>
        <w:t xml:space="preserve"> кандидатом</w:t>
      </w:r>
      <w:r w:rsidR="00593331" w:rsidRPr="00E247BC">
        <w:rPr>
          <w:sz w:val="26"/>
          <w:szCs w:val="26"/>
        </w:rPr>
        <w:t xml:space="preserve"> зазначен</w:t>
      </w:r>
      <w:r w:rsidRPr="00E247BC">
        <w:rPr>
          <w:sz w:val="26"/>
          <w:szCs w:val="26"/>
        </w:rPr>
        <w:t>і</w:t>
      </w:r>
      <w:r w:rsidR="00593331" w:rsidRPr="00E247BC">
        <w:rPr>
          <w:sz w:val="26"/>
          <w:szCs w:val="26"/>
        </w:rPr>
        <w:t xml:space="preserve"> відомості про ступінь родинних </w:t>
      </w:r>
      <w:proofErr w:type="spellStart"/>
      <w:r w:rsidR="00593331" w:rsidRPr="00E247BC">
        <w:rPr>
          <w:sz w:val="26"/>
          <w:szCs w:val="26"/>
        </w:rPr>
        <w:t>зв’язків</w:t>
      </w:r>
      <w:proofErr w:type="spellEnd"/>
      <w:r w:rsidR="00593331" w:rsidRPr="00E247BC">
        <w:rPr>
          <w:sz w:val="26"/>
          <w:szCs w:val="26"/>
        </w:rPr>
        <w:t xml:space="preserve">, а також місце роботи і посаду </w:t>
      </w:r>
      <w:r w:rsidRPr="00E247BC">
        <w:rPr>
          <w:sz w:val="26"/>
          <w:szCs w:val="26"/>
        </w:rPr>
        <w:t xml:space="preserve">колишньої </w:t>
      </w:r>
      <w:r w:rsidR="00593331" w:rsidRPr="00E247BC">
        <w:rPr>
          <w:sz w:val="26"/>
          <w:szCs w:val="26"/>
        </w:rPr>
        <w:t>дружини</w:t>
      </w:r>
      <w:r w:rsidRPr="00E247BC">
        <w:rPr>
          <w:sz w:val="26"/>
          <w:szCs w:val="26"/>
        </w:rPr>
        <w:t>, що свідчить про відсутність ознак прямого умислу приховати інформацію.</w:t>
      </w:r>
    </w:p>
    <w:p w14:paraId="6321E90D" w14:textId="56ACABD2" w:rsidR="003A0C12" w:rsidRPr="00E247BC" w:rsidRDefault="003A0C12" w:rsidP="00EC29E8">
      <w:pPr>
        <w:pStyle w:val="rtejustify"/>
        <w:shd w:val="clear" w:color="auto" w:fill="FFFFFF"/>
        <w:spacing w:before="0" w:beforeAutospacing="0" w:after="0" w:afterAutospacing="0"/>
        <w:ind w:firstLine="567"/>
        <w:jc w:val="both"/>
        <w:rPr>
          <w:spacing w:val="-11"/>
          <w:sz w:val="26"/>
          <w:szCs w:val="26"/>
        </w:rPr>
      </w:pPr>
      <w:r w:rsidRPr="00E247BC">
        <w:rPr>
          <w:sz w:val="26"/>
          <w:szCs w:val="26"/>
        </w:rPr>
        <w:t>Проте вже сама назва «Декларація</w:t>
      </w:r>
      <w:r w:rsidRPr="00E247BC">
        <w:rPr>
          <w:spacing w:val="-13"/>
          <w:sz w:val="26"/>
          <w:szCs w:val="26"/>
        </w:rPr>
        <w:t xml:space="preserve"> </w:t>
      </w:r>
      <w:r w:rsidRPr="00E247BC">
        <w:rPr>
          <w:sz w:val="26"/>
          <w:szCs w:val="26"/>
        </w:rPr>
        <w:t>родинних</w:t>
      </w:r>
      <w:r w:rsidRPr="00E247BC">
        <w:rPr>
          <w:spacing w:val="-13"/>
          <w:sz w:val="26"/>
          <w:szCs w:val="26"/>
        </w:rPr>
        <w:t xml:space="preserve"> </w:t>
      </w:r>
      <w:proofErr w:type="spellStart"/>
      <w:r w:rsidRPr="00E247BC">
        <w:rPr>
          <w:sz w:val="26"/>
          <w:szCs w:val="26"/>
        </w:rPr>
        <w:t>зв’язків</w:t>
      </w:r>
      <w:proofErr w:type="spellEnd"/>
      <w:r w:rsidRPr="00E247BC">
        <w:rPr>
          <w:sz w:val="26"/>
          <w:szCs w:val="26"/>
        </w:rPr>
        <w:t>» свідчить, що саме ця декларація є основним документом для відображення</w:t>
      </w:r>
      <w:r w:rsidR="002035DE" w:rsidRPr="00E247BC">
        <w:rPr>
          <w:sz w:val="26"/>
          <w:szCs w:val="26"/>
        </w:rPr>
        <w:t xml:space="preserve"> </w:t>
      </w:r>
      <w:r w:rsidRPr="00E247BC">
        <w:rPr>
          <w:sz w:val="26"/>
          <w:szCs w:val="26"/>
        </w:rPr>
        <w:t xml:space="preserve">родинних </w:t>
      </w:r>
      <w:proofErr w:type="spellStart"/>
      <w:r w:rsidRPr="00E247BC">
        <w:rPr>
          <w:sz w:val="26"/>
          <w:szCs w:val="26"/>
        </w:rPr>
        <w:t>зв’язків</w:t>
      </w:r>
      <w:proofErr w:type="spellEnd"/>
      <w:r w:rsidRPr="00E247BC">
        <w:rPr>
          <w:sz w:val="26"/>
          <w:szCs w:val="26"/>
        </w:rPr>
        <w:t xml:space="preserve"> декларанта і не заміняється іншими документами.  </w:t>
      </w:r>
      <w:r w:rsidRPr="00E247BC">
        <w:rPr>
          <w:spacing w:val="-11"/>
          <w:sz w:val="26"/>
          <w:szCs w:val="26"/>
        </w:rPr>
        <w:t xml:space="preserve"> </w:t>
      </w:r>
    </w:p>
    <w:p w14:paraId="73CE6CF8" w14:textId="64519FEB" w:rsidR="00A00981" w:rsidRPr="00E247BC" w:rsidRDefault="00A00981" w:rsidP="00546A9C">
      <w:pPr>
        <w:pStyle w:val="rtejustify"/>
        <w:shd w:val="clear" w:color="auto" w:fill="FFFFFF"/>
        <w:spacing w:before="0" w:beforeAutospacing="0" w:after="0" w:afterAutospacing="0"/>
        <w:ind w:firstLine="567"/>
        <w:jc w:val="both"/>
        <w:rPr>
          <w:sz w:val="26"/>
          <w:szCs w:val="26"/>
        </w:rPr>
      </w:pPr>
      <w:r w:rsidRPr="00E247BC">
        <w:rPr>
          <w:sz w:val="26"/>
          <w:szCs w:val="26"/>
        </w:rPr>
        <w:t xml:space="preserve">Пунктом 19 розділу ІІІ </w:t>
      </w:r>
      <w:r w:rsidR="00546A9C" w:rsidRPr="00E247BC">
        <w:rPr>
          <w:sz w:val="26"/>
          <w:szCs w:val="26"/>
        </w:rPr>
        <w:t xml:space="preserve">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Показники доброчесності) </w:t>
      </w:r>
      <w:r w:rsidRPr="00E247BC">
        <w:rPr>
          <w:sz w:val="26"/>
          <w:szCs w:val="26"/>
        </w:rPr>
        <w:t xml:space="preserve">визначено, що сумлінність – старанне, ретельне та відповідальне виконання суддею (кандидатом на посаду судді) своїх обов’язків. </w:t>
      </w:r>
    </w:p>
    <w:p w14:paraId="5B8D5D7F" w14:textId="0B620E03" w:rsidR="00901965" w:rsidRPr="00E247BC" w:rsidRDefault="00A00981" w:rsidP="00BF7FFC">
      <w:pPr>
        <w:pStyle w:val="rtejustify"/>
        <w:shd w:val="clear" w:color="auto" w:fill="FFFFFF"/>
        <w:spacing w:before="0" w:beforeAutospacing="0" w:after="0" w:afterAutospacing="0"/>
        <w:ind w:firstLine="567"/>
        <w:jc w:val="both"/>
        <w:rPr>
          <w:sz w:val="26"/>
          <w:szCs w:val="26"/>
        </w:rPr>
      </w:pPr>
      <w:r w:rsidRPr="00E247BC">
        <w:rPr>
          <w:sz w:val="26"/>
          <w:szCs w:val="26"/>
        </w:rPr>
        <w:t xml:space="preserve">З огляду на вказане Комісія </w:t>
      </w:r>
      <w:r w:rsidR="00901965" w:rsidRPr="00E247BC">
        <w:rPr>
          <w:sz w:val="26"/>
          <w:szCs w:val="26"/>
        </w:rPr>
        <w:t>виходить із засад оцінки відповідних фактів на предмет істотності допущених порушень вказаних вимог (правил) та доходить висновку, що виявлен</w:t>
      </w:r>
      <w:r w:rsidR="008D2138" w:rsidRPr="00E247BC">
        <w:rPr>
          <w:sz w:val="26"/>
          <w:szCs w:val="26"/>
        </w:rPr>
        <w:t>а</w:t>
      </w:r>
      <w:r w:rsidR="00901965" w:rsidRPr="00E247BC">
        <w:rPr>
          <w:sz w:val="26"/>
          <w:szCs w:val="26"/>
        </w:rPr>
        <w:t xml:space="preserve"> помилк</w:t>
      </w:r>
      <w:r w:rsidR="008D2138" w:rsidRPr="00E247BC">
        <w:rPr>
          <w:sz w:val="26"/>
          <w:szCs w:val="26"/>
        </w:rPr>
        <w:t>а</w:t>
      </w:r>
      <w:r w:rsidR="00901965" w:rsidRPr="00E247BC">
        <w:rPr>
          <w:sz w:val="26"/>
          <w:szCs w:val="26"/>
        </w:rPr>
        <w:t xml:space="preserve"> демонстру</w:t>
      </w:r>
      <w:r w:rsidR="008D2138" w:rsidRPr="00E247BC">
        <w:rPr>
          <w:sz w:val="26"/>
          <w:szCs w:val="26"/>
        </w:rPr>
        <w:t>є</w:t>
      </w:r>
      <w:r w:rsidR="00901965" w:rsidRPr="00E247BC">
        <w:rPr>
          <w:sz w:val="26"/>
          <w:szCs w:val="26"/>
        </w:rPr>
        <w:t xml:space="preserve"> неуважність, недбалість та недостатню відповідальність при виконанні юридично значущих обов’язків судді.</w:t>
      </w:r>
    </w:p>
    <w:p w14:paraId="54EC33DD" w14:textId="77777777" w:rsidR="00A00981" w:rsidRPr="00E247BC" w:rsidRDefault="00A00981" w:rsidP="00BF7FFC">
      <w:pPr>
        <w:pStyle w:val="rtejustify"/>
        <w:shd w:val="clear" w:color="auto" w:fill="FFFFFF"/>
        <w:spacing w:before="0" w:beforeAutospacing="0" w:after="0" w:afterAutospacing="0"/>
        <w:ind w:firstLine="567"/>
        <w:jc w:val="both"/>
        <w:rPr>
          <w:bCs/>
          <w:sz w:val="26"/>
          <w:szCs w:val="26"/>
        </w:rPr>
      </w:pPr>
      <w:r w:rsidRPr="00E247BC">
        <w:rPr>
          <w:bCs/>
          <w:sz w:val="26"/>
          <w:szCs w:val="26"/>
        </w:rPr>
        <w:t>З урахуванням викладеного, за результатами оцінки вказаної обставини Комісія доходить висновку, що</w:t>
      </w:r>
      <w:r w:rsidRPr="00E247BC">
        <w:rPr>
          <w:sz w:val="26"/>
          <w:szCs w:val="26"/>
        </w:rPr>
        <w:t xml:space="preserve"> описане порушення </w:t>
      </w:r>
      <w:r w:rsidRPr="00E247BC">
        <w:rPr>
          <w:bCs/>
          <w:sz w:val="26"/>
          <w:szCs w:val="26"/>
        </w:rPr>
        <w:t>не є таким, що несумісне із зайняттям посади судді, однак впливає на оцінку кандидата в бальному еквіваленті за критеріями професійної етики та доброчесності, а саме за показником «сумлінність». Тому Комісія у складі колегії вирішила знизити бали за вказаний показник на 15 балів.</w:t>
      </w:r>
    </w:p>
    <w:p w14:paraId="094E7E65" w14:textId="1B9AADDB" w:rsidR="007B7D1B" w:rsidRPr="00E247BC" w:rsidRDefault="00794057" w:rsidP="007B7D1B">
      <w:pPr>
        <w:pStyle w:val="rtejustify"/>
        <w:shd w:val="clear" w:color="auto" w:fill="FFFFFF"/>
        <w:spacing w:before="0" w:beforeAutospacing="0" w:after="0" w:afterAutospacing="0"/>
        <w:ind w:firstLine="567"/>
        <w:jc w:val="both"/>
        <w:rPr>
          <w:sz w:val="26"/>
          <w:szCs w:val="26"/>
        </w:rPr>
      </w:pPr>
      <w:r w:rsidRPr="00E247BC">
        <w:rPr>
          <w:sz w:val="26"/>
          <w:szCs w:val="26"/>
        </w:rPr>
        <w:t xml:space="preserve">У пункті 2 інформації ГРД зазначає, </w:t>
      </w:r>
      <w:r w:rsidR="007B7D1B" w:rsidRPr="00E247BC">
        <w:rPr>
          <w:sz w:val="26"/>
          <w:szCs w:val="26"/>
        </w:rPr>
        <w:t>що кандидат</w:t>
      </w:r>
      <w:r w:rsidR="007B7D1B" w:rsidRPr="00E247BC">
        <w:rPr>
          <w:spacing w:val="40"/>
          <w:sz w:val="26"/>
          <w:szCs w:val="26"/>
        </w:rPr>
        <w:t xml:space="preserve"> </w:t>
      </w:r>
      <w:r w:rsidR="007B7D1B" w:rsidRPr="00E247BC">
        <w:rPr>
          <w:sz w:val="26"/>
          <w:szCs w:val="26"/>
        </w:rPr>
        <w:t xml:space="preserve">в складі Асоціації розвитку суддівського самоврядування України </w:t>
      </w:r>
      <w:hyperlink r:id="rId13">
        <w:r w:rsidR="007B7D1B" w:rsidRPr="00E247BC">
          <w:rPr>
            <w:sz w:val="26"/>
            <w:szCs w:val="26"/>
            <w:u w:color="0000FF"/>
          </w:rPr>
          <w:t>виступав</w:t>
        </w:r>
      </w:hyperlink>
      <w:r w:rsidR="007B7D1B" w:rsidRPr="00E247BC">
        <w:rPr>
          <w:sz w:val="26"/>
          <w:szCs w:val="26"/>
        </w:rPr>
        <w:t xml:space="preserve"> </w:t>
      </w:r>
      <w:hyperlink r:id="rId14">
        <w:r w:rsidR="007B7D1B" w:rsidRPr="00E247BC">
          <w:rPr>
            <w:sz w:val="26"/>
            <w:szCs w:val="26"/>
            <w:u w:color="0000FF"/>
          </w:rPr>
          <w:t>проти закону</w:t>
        </w:r>
        <w:r w:rsidR="007B7D1B" w:rsidRPr="00E247BC">
          <w:rPr>
            <w:spacing w:val="-1"/>
            <w:sz w:val="26"/>
            <w:szCs w:val="26"/>
            <w:u w:color="0000FF"/>
          </w:rPr>
          <w:t xml:space="preserve"> </w:t>
        </w:r>
        <w:r w:rsidR="007B7D1B" w:rsidRPr="00E247BC">
          <w:rPr>
            <w:sz w:val="26"/>
            <w:szCs w:val="26"/>
            <w:u w:color="0000FF"/>
          </w:rPr>
          <w:t>№ 5068</w:t>
        </w:r>
      </w:hyperlink>
      <w:r w:rsidR="00546A9C" w:rsidRPr="00E247BC">
        <w:rPr>
          <w:sz w:val="26"/>
          <w:szCs w:val="26"/>
          <w:u w:color="0000FF"/>
        </w:rPr>
        <w:t xml:space="preserve"> </w:t>
      </w:r>
      <w:r w:rsidR="00546A9C" w:rsidRPr="00E247BC">
        <w:rPr>
          <w:sz w:val="26"/>
          <w:szCs w:val="26"/>
        </w:rPr>
        <w:t>«Про внесення зміні до деяких законів України щодо порядку обрання (призначення) на посади членів Вищої ради правосуддя та діяльності дисціплінарних інспекторів Вищої ради правосуддя»</w:t>
      </w:r>
      <w:r w:rsidR="007B7D1B" w:rsidRPr="00E247BC">
        <w:rPr>
          <w:sz w:val="26"/>
          <w:szCs w:val="26"/>
        </w:rPr>
        <w:t>, який</w:t>
      </w:r>
      <w:r w:rsidR="007B7D1B" w:rsidRPr="00E247BC">
        <w:rPr>
          <w:spacing w:val="-2"/>
          <w:sz w:val="26"/>
          <w:szCs w:val="26"/>
        </w:rPr>
        <w:t xml:space="preserve"> </w:t>
      </w:r>
      <w:r w:rsidR="007B7D1B" w:rsidRPr="00E247BC">
        <w:rPr>
          <w:sz w:val="26"/>
          <w:szCs w:val="26"/>
        </w:rPr>
        <w:t>запроваджує відкриті конкурси на посади у Вищу раду правосуддя</w:t>
      </w:r>
      <w:r w:rsidR="007B7D1B" w:rsidRPr="00E247BC">
        <w:rPr>
          <w:spacing w:val="-2"/>
          <w:sz w:val="26"/>
          <w:szCs w:val="26"/>
        </w:rPr>
        <w:t xml:space="preserve"> </w:t>
      </w:r>
      <w:r w:rsidR="007B7D1B" w:rsidRPr="00E247BC">
        <w:rPr>
          <w:sz w:val="26"/>
          <w:szCs w:val="26"/>
        </w:rPr>
        <w:t>із залученням незалежних експертів із міжнародним</w:t>
      </w:r>
      <w:r w:rsidR="007B7D1B" w:rsidRPr="00E247BC">
        <w:rPr>
          <w:spacing w:val="-1"/>
          <w:sz w:val="26"/>
          <w:szCs w:val="26"/>
        </w:rPr>
        <w:t xml:space="preserve"> </w:t>
      </w:r>
      <w:r w:rsidR="007B7D1B" w:rsidRPr="00E247BC">
        <w:rPr>
          <w:sz w:val="26"/>
          <w:szCs w:val="26"/>
        </w:rPr>
        <w:t>досвідом</w:t>
      </w:r>
      <w:r w:rsidR="007B7D1B" w:rsidRPr="00E247BC">
        <w:rPr>
          <w:spacing w:val="-1"/>
          <w:sz w:val="26"/>
          <w:szCs w:val="26"/>
        </w:rPr>
        <w:t xml:space="preserve"> </w:t>
      </w:r>
      <w:r w:rsidR="007B7D1B" w:rsidRPr="00E247BC">
        <w:rPr>
          <w:sz w:val="26"/>
          <w:szCs w:val="26"/>
        </w:rPr>
        <w:t>до перевірки кандидатів на</w:t>
      </w:r>
      <w:r w:rsidR="007B7D1B" w:rsidRPr="00E247BC">
        <w:rPr>
          <w:spacing w:val="-1"/>
          <w:sz w:val="26"/>
          <w:szCs w:val="26"/>
        </w:rPr>
        <w:t xml:space="preserve"> </w:t>
      </w:r>
      <w:r w:rsidR="007B7D1B" w:rsidRPr="00E247BC">
        <w:rPr>
          <w:sz w:val="26"/>
          <w:szCs w:val="26"/>
        </w:rPr>
        <w:t>доброчесність.</w:t>
      </w:r>
    </w:p>
    <w:p w14:paraId="3E56A0B8" w14:textId="2BDD62F3" w:rsidR="00B27D5E" w:rsidRPr="00E247BC" w:rsidRDefault="007B7D1B" w:rsidP="007B7D1B">
      <w:pPr>
        <w:pStyle w:val="rtejustify"/>
        <w:shd w:val="clear" w:color="auto" w:fill="FFFFFF"/>
        <w:spacing w:before="0" w:beforeAutospacing="0" w:after="0" w:afterAutospacing="0"/>
        <w:ind w:firstLine="567"/>
        <w:jc w:val="both"/>
        <w:rPr>
          <w:sz w:val="26"/>
          <w:szCs w:val="26"/>
        </w:rPr>
      </w:pPr>
      <w:r w:rsidRPr="00E247BC">
        <w:rPr>
          <w:sz w:val="26"/>
          <w:szCs w:val="26"/>
        </w:rPr>
        <w:lastRenderedPageBreak/>
        <w:t xml:space="preserve">Під час засідання колегії суддя Зінченко О.В. </w:t>
      </w:r>
      <w:r w:rsidR="00546A9C" w:rsidRPr="00E247BC">
        <w:rPr>
          <w:sz w:val="26"/>
          <w:szCs w:val="26"/>
        </w:rPr>
        <w:t>стосовно</w:t>
      </w:r>
      <w:r w:rsidRPr="00E247BC">
        <w:rPr>
          <w:sz w:val="26"/>
          <w:szCs w:val="26"/>
        </w:rPr>
        <w:t xml:space="preserve"> цих обставин пояснив, що </w:t>
      </w:r>
      <w:r w:rsidR="00B27D5E" w:rsidRPr="00E247BC">
        <w:rPr>
          <w:sz w:val="26"/>
          <w:szCs w:val="26"/>
        </w:rPr>
        <w:t xml:space="preserve">з 2019 року </w:t>
      </w:r>
      <w:r w:rsidR="00546A9C" w:rsidRPr="00E247BC">
        <w:rPr>
          <w:sz w:val="26"/>
          <w:szCs w:val="26"/>
        </w:rPr>
        <w:t>до</w:t>
      </w:r>
      <w:r w:rsidR="00B27D5E" w:rsidRPr="00E247BC">
        <w:rPr>
          <w:sz w:val="26"/>
          <w:szCs w:val="26"/>
        </w:rPr>
        <w:t xml:space="preserve"> 24  червня 2025 року був членом Громадської організації «Асоціація розвитку суддівського самоврядування України». У 2021 році кандидатом спільно із членами вказаної асоціації</w:t>
      </w:r>
      <w:r w:rsidR="00546A9C" w:rsidRPr="00E247BC">
        <w:rPr>
          <w:sz w:val="26"/>
          <w:szCs w:val="26"/>
        </w:rPr>
        <w:t>,</w:t>
      </w:r>
      <w:r w:rsidR="00B27D5E" w:rsidRPr="00E247BC">
        <w:rPr>
          <w:sz w:val="26"/>
          <w:szCs w:val="26"/>
        </w:rPr>
        <w:t xml:space="preserve"> а також низкою інших громадських організацій суддів було підписано звернення до Президента України щодо </w:t>
      </w:r>
      <w:proofErr w:type="spellStart"/>
      <w:r w:rsidR="00805961" w:rsidRPr="00E247BC">
        <w:rPr>
          <w:sz w:val="26"/>
          <w:szCs w:val="26"/>
        </w:rPr>
        <w:t>законопро</w:t>
      </w:r>
      <w:r w:rsidR="00546A9C" w:rsidRPr="00E247BC">
        <w:rPr>
          <w:sz w:val="26"/>
          <w:szCs w:val="26"/>
        </w:rPr>
        <w:t>є</w:t>
      </w:r>
      <w:r w:rsidR="00805961" w:rsidRPr="00E247BC">
        <w:rPr>
          <w:sz w:val="26"/>
          <w:szCs w:val="26"/>
        </w:rPr>
        <w:t>кту</w:t>
      </w:r>
      <w:proofErr w:type="spellEnd"/>
      <w:r w:rsidR="00B27D5E" w:rsidRPr="00E247BC">
        <w:rPr>
          <w:sz w:val="26"/>
          <w:szCs w:val="26"/>
        </w:rPr>
        <w:t xml:space="preserve"> «Про внесення змін до деяких законів України щодо порядку обрання (призначення) на посади членів Вищої ради правосуддя та діяльності дисціплінарних інспекторів Вищої ради правосуддя»</w:t>
      </w:r>
      <w:r w:rsidR="00546A9C" w:rsidRPr="00E247BC">
        <w:rPr>
          <w:sz w:val="26"/>
          <w:szCs w:val="26"/>
        </w:rPr>
        <w:t xml:space="preserve"> № 5068</w:t>
      </w:r>
      <w:r w:rsidR="00B27D5E" w:rsidRPr="00E247BC">
        <w:rPr>
          <w:sz w:val="26"/>
          <w:szCs w:val="26"/>
        </w:rPr>
        <w:t>.</w:t>
      </w:r>
    </w:p>
    <w:p w14:paraId="671B43AC" w14:textId="37426CC0" w:rsidR="00192C4D" w:rsidRPr="00E247BC" w:rsidRDefault="00B27D5E" w:rsidP="007B7D1B">
      <w:pPr>
        <w:pStyle w:val="rtejustify"/>
        <w:shd w:val="clear" w:color="auto" w:fill="FFFFFF"/>
        <w:spacing w:before="0" w:beforeAutospacing="0" w:after="0" w:afterAutospacing="0"/>
        <w:ind w:firstLine="567"/>
        <w:jc w:val="both"/>
        <w:rPr>
          <w:sz w:val="26"/>
          <w:szCs w:val="26"/>
        </w:rPr>
      </w:pPr>
      <w:r w:rsidRPr="00E247BC">
        <w:rPr>
          <w:sz w:val="26"/>
          <w:szCs w:val="26"/>
        </w:rPr>
        <w:t xml:space="preserve">Свою особисту позицію щодо підтримання цих зауважень пояснює тим, що про невідповідність </w:t>
      </w:r>
      <w:proofErr w:type="spellStart"/>
      <w:r w:rsidR="00805961" w:rsidRPr="00E247BC">
        <w:rPr>
          <w:sz w:val="26"/>
          <w:szCs w:val="26"/>
        </w:rPr>
        <w:t>законопро</w:t>
      </w:r>
      <w:r w:rsidR="00546A9C" w:rsidRPr="00E247BC">
        <w:rPr>
          <w:sz w:val="26"/>
          <w:szCs w:val="26"/>
        </w:rPr>
        <w:t>є</w:t>
      </w:r>
      <w:r w:rsidR="00805961" w:rsidRPr="00E247BC">
        <w:rPr>
          <w:sz w:val="26"/>
          <w:szCs w:val="26"/>
        </w:rPr>
        <w:t>кт</w:t>
      </w:r>
      <w:r w:rsidR="00546A9C" w:rsidRPr="00E247BC">
        <w:rPr>
          <w:sz w:val="26"/>
          <w:szCs w:val="26"/>
        </w:rPr>
        <w:t>а</w:t>
      </w:r>
      <w:proofErr w:type="spellEnd"/>
      <w:r w:rsidRPr="00E247BC">
        <w:rPr>
          <w:sz w:val="26"/>
          <w:szCs w:val="26"/>
        </w:rPr>
        <w:t xml:space="preserve"> нормам як національного</w:t>
      </w:r>
      <w:r w:rsidR="00805961" w:rsidRPr="00E247BC">
        <w:rPr>
          <w:sz w:val="26"/>
          <w:szCs w:val="26"/>
        </w:rPr>
        <w:t xml:space="preserve"> законодавства,</w:t>
      </w:r>
      <w:r w:rsidRPr="00E247BC">
        <w:rPr>
          <w:sz w:val="26"/>
          <w:szCs w:val="26"/>
        </w:rPr>
        <w:t xml:space="preserve"> так і міжнародни</w:t>
      </w:r>
      <w:r w:rsidR="00546A9C" w:rsidRPr="00E247BC">
        <w:rPr>
          <w:sz w:val="26"/>
          <w:szCs w:val="26"/>
        </w:rPr>
        <w:t>м</w:t>
      </w:r>
      <w:r w:rsidRPr="00E247BC">
        <w:rPr>
          <w:sz w:val="26"/>
          <w:szCs w:val="26"/>
        </w:rPr>
        <w:t xml:space="preserve"> рекомендаці</w:t>
      </w:r>
      <w:r w:rsidR="00546A9C" w:rsidRPr="00E247BC">
        <w:rPr>
          <w:sz w:val="26"/>
          <w:szCs w:val="26"/>
        </w:rPr>
        <w:t>ям</w:t>
      </w:r>
      <w:r w:rsidRPr="00E247BC">
        <w:rPr>
          <w:sz w:val="26"/>
          <w:szCs w:val="26"/>
        </w:rPr>
        <w:t xml:space="preserve"> бул</w:t>
      </w:r>
      <w:r w:rsidR="00546A9C" w:rsidRPr="00E247BC">
        <w:rPr>
          <w:sz w:val="26"/>
          <w:szCs w:val="26"/>
        </w:rPr>
        <w:t>о</w:t>
      </w:r>
      <w:r w:rsidRPr="00E247BC">
        <w:rPr>
          <w:sz w:val="26"/>
          <w:szCs w:val="26"/>
        </w:rPr>
        <w:t xml:space="preserve"> </w:t>
      </w:r>
      <w:r w:rsidR="00546A9C" w:rsidRPr="00E247BC">
        <w:rPr>
          <w:sz w:val="26"/>
          <w:szCs w:val="26"/>
        </w:rPr>
        <w:t>заявлено</w:t>
      </w:r>
      <w:r w:rsidRPr="00E247BC">
        <w:rPr>
          <w:sz w:val="26"/>
          <w:szCs w:val="26"/>
        </w:rPr>
        <w:t xml:space="preserve"> Головним науково-експертним управлінням Апарату Верховної Ради України, а також міжнародними партнерами</w:t>
      </w:r>
      <w:r w:rsidR="00805961" w:rsidRPr="00E247BC">
        <w:rPr>
          <w:sz w:val="26"/>
          <w:szCs w:val="26"/>
        </w:rPr>
        <w:t>,</w:t>
      </w:r>
      <w:r w:rsidRPr="00E247BC">
        <w:rPr>
          <w:sz w:val="26"/>
          <w:szCs w:val="26"/>
        </w:rPr>
        <w:t xml:space="preserve"> зокрема Венеційською комісією.</w:t>
      </w:r>
      <w:r w:rsidR="007910E7" w:rsidRPr="00E247BC">
        <w:rPr>
          <w:sz w:val="26"/>
          <w:szCs w:val="26"/>
        </w:rPr>
        <w:t xml:space="preserve"> </w:t>
      </w:r>
      <w:r w:rsidR="00546A9C" w:rsidRPr="00E247BC">
        <w:rPr>
          <w:sz w:val="26"/>
          <w:szCs w:val="26"/>
        </w:rPr>
        <w:t>У</w:t>
      </w:r>
      <w:r w:rsidR="00192C4D" w:rsidRPr="00E247BC">
        <w:rPr>
          <w:sz w:val="26"/>
          <w:szCs w:val="26"/>
        </w:rPr>
        <w:t>казує, що</w:t>
      </w:r>
      <w:r w:rsidR="007910E7" w:rsidRPr="00E247BC">
        <w:rPr>
          <w:sz w:val="26"/>
          <w:szCs w:val="26"/>
        </w:rPr>
        <w:t xml:space="preserve"> наявність правових прогалин </w:t>
      </w:r>
      <w:r w:rsidR="00546A9C" w:rsidRPr="00E247BC">
        <w:rPr>
          <w:sz w:val="26"/>
          <w:szCs w:val="26"/>
        </w:rPr>
        <w:t>у цьому</w:t>
      </w:r>
      <w:r w:rsidR="007910E7" w:rsidRPr="00E247BC">
        <w:rPr>
          <w:sz w:val="26"/>
          <w:szCs w:val="26"/>
        </w:rPr>
        <w:t xml:space="preserve"> закон</w:t>
      </w:r>
      <w:r w:rsidR="00546A9C" w:rsidRPr="00E247BC">
        <w:rPr>
          <w:sz w:val="26"/>
          <w:szCs w:val="26"/>
        </w:rPr>
        <w:t>і</w:t>
      </w:r>
      <w:r w:rsidR="007910E7" w:rsidRPr="00E247BC">
        <w:rPr>
          <w:sz w:val="26"/>
          <w:szCs w:val="26"/>
        </w:rPr>
        <w:t xml:space="preserve"> могла</w:t>
      </w:r>
      <w:r w:rsidR="00192C4D" w:rsidRPr="00E247BC">
        <w:rPr>
          <w:sz w:val="26"/>
          <w:szCs w:val="26"/>
        </w:rPr>
        <w:t xml:space="preserve"> б</w:t>
      </w:r>
      <w:r w:rsidR="007910E7" w:rsidRPr="00E247BC">
        <w:rPr>
          <w:sz w:val="26"/>
          <w:szCs w:val="26"/>
        </w:rPr>
        <w:t xml:space="preserve"> призвести до оскарження </w:t>
      </w:r>
      <w:r w:rsidR="00546A9C" w:rsidRPr="00E247BC">
        <w:rPr>
          <w:sz w:val="26"/>
          <w:szCs w:val="26"/>
        </w:rPr>
        <w:t>в</w:t>
      </w:r>
      <w:r w:rsidR="00192C4D" w:rsidRPr="00E247BC">
        <w:rPr>
          <w:sz w:val="26"/>
          <w:szCs w:val="26"/>
        </w:rPr>
        <w:t xml:space="preserve"> Конституційному Суді України.</w:t>
      </w:r>
      <w:r w:rsidRPr="00E247BC">
        <w:rPr>
          <w:sz w:val="26"/>
          <w:szCs w:val="26"/>
        </w:rPr>
        <w:t xml:space="preserve"> </w:t>
      </w:r>
    </w:p>
    <w:p w14:paraId="04DAF165" w14:textId="0A52D227" w:rsidR="007B7D1B" w:rsidRPr="00E247BC" w:rsidRDefault="00192C4D" w:rsidP="00192C4D">
      <w:pPr>
        <w:pStyle w:val="rtejustify"/>
        <w:shd w:val="clear" w:color="auto" w:fill="FFFFFF"/>
        <w:spacing w:before="0" w:beforeAutospacing="0" w:after="0" w:afterAutospacing="0"/>
        <w:ind w:firstLine="567"/>
        <w:jc w:val="both"/>
        <w:rPr>
          <w:sz w:val="26"/>
          <w:szCs w:val="26"/>
        </w:rPr>
      </w:pPr>
      <w:r w:rsidRPr="00E247BC">
        <w:rPr>
          <w:sz w:val="26"/>
          <w:szCs w:val="26"/>
        </w:rPr>
        <w:t>Крім того, кандидат звертає увагу Комісії на те, що відповідно до Висновку КРЄС №</w:t>
      </w:r>
      <w:r w:rsidR="00546A9C" w:rsidRPr="00E247BC">
        <w:rPr>
          <w:sz w:val="26"/>
          <w:szCs w:val="26"/>
        </w:rPr>
        <w:t xml:space="preserve"> </w:t>
      </w:r>
      <w:r w:rsidRPr="00E247BC">
        <w:rPr>
          <w:sz w:val="26"/>
          <w:szCs w:val="26"/>
        </w:rPr>
        <w:t>25 «Про свободу вираження поглядів суддів» передбачена така можливість виловлювати свою позицію</w:t>
      </w:r>
      <w:r w:rsidR="00805961" w:rsidRPr="00E247BC">
        <w:rPr>
          <w:sz w:val="26"/>
          <w:szCs w:val="26"/>
        </w:rPr>
        <w:t>,</w:t>
      </w:r>
      <w:r w:rsidRPr="00E247BC">
        <w:rPr>
          <w:sz w:val="26"/>
          <w:szCs w:val="26"/>
        </w:rPr>
        <w:t xml:space="preserve"> у тому числі щодо </w:t>
      </w:r>
      <w:proofErr w:type="spellStart"/>
      <w:r w:rsidRPr="00E247BC">
        <w:rPr>
          <w:sz w:val="26"/>
          <w:szCs w:val="26"/>
        </w:rPr>
        <w:t>законопроєктів</w:t>
      </w:r>
      <w:proofErr w:type="spellEnd"/>
      <w:r w:rsidRPr="00E247BC">
        <w:rPr>
          <w:sz w:val="26"/>
          <w:szCs w:val="26"/>
        </w:rPr>
        <w:t xml:space="preserve">, які стосуються судової влади.   </w:t>
      </w:r>
      <w:r w:rsidR="00B27D5E" w:rsidRPr="00E247BC">
        <w:rPr>
          <w:sz w:val="26"/>
          <w:szCs w:val="26"/>
        </w:rPr>
        <w:t xml:space="preserve">   </w:t>
      </w:r>
    </w:p>
    <w:p w14:paraId="40CCA721" w14:textId="7D5CF529" w:rsidR="007B7D1B" w:rsidRPr="00E247BC" w:rsidRDefault="007B7D1B" w:rsidP="00192C4D">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 урахуванням викладеного Комісія вважає надані пояснення достатніми </w:t>
      </w:r>
      <w:r w:rsidRPr="00E247BC">
        <w:rPr>
          <w:rFonts w:ascii="Times New Roman" w:hAnsi="Times New Roman"/>
          <w:sz w:val="26"/>
          <w:szCs w:val="26"/>
          <w:lang w:val="uk-UA"/>
        </w:rPr>
        <w:t>та  вичерпними</w:t>
      </w:r>
      <w:r w:rsidRPr="00E247BC">
        <w:rPr>
          <w:rFonts w:ascii="Times New Roman" w:hAnsi="Times New Roman"/>
          <w:bCs/>
          <w:sz w:val="26"/>
          <w:szCs w:val="26"/>
          <w:lang w:val="uk-UA"/>
        </w:rPr>
        <w:t xml:space="preserve"> для спростування сумніву у відповідності кандидата критеріям доброчесності та професійної етики щодо обставин, наведених </w:t>
      </w:r>
      <w:r w:rsidR="00EF0F4D" w:rsidRPr="00E247BC">
        <w:rPr>
          <w:rFonts w:ascii="Times New Roman" w:hAnsi="Times New Roman"/>
          <w:bCs/>
          <w:sz w:val="26"/>
          <w:szCs w:val="26"/>
          <w:lang w:val="uk-UA"/>
        </w:rPr>
        <w:t xml:space="preserve">                                                      </w:t>
      </w:r>
      <w:r w:rsidRPr="00E247BC">
        <w:rPr>
          <w:rFonts w:ascii="Times New Roman" w:hAnsi="Times New Roman"/>
          <w:bCs/>
          <w:sz w:val="26"/>
          <w:szCs w:val="26"/>
          <w:lang w:val="uk-UA"/>
        </w:rPr>
        <w:t>у пункті 2 інформації ГРД.</w:t>
      </w:r>
    </w:p>
    <w:p w14:paraId="5A57A67E" w14:textId="5175E85E" w:rsidR="007B7D1B" w:rsidRPr="00E247BC" w:rsidRDefault="007B7D1B" w:rsidP="007B7D1B">
      <w:pPr>
        <w:pStyle w:val="rtejustify"/>
        <w:shd w:val="clear" w:color="auto" w:fill="FFFFFF"/>
        <w:spacing w:before="0" w:beforeAutospacing="0" w:after="0" w:afterAutospacing="0"/>
        <w:ind w:firstLine="567"/>
        <w:jc w:val="both"/>
        <w:rPr>
          <w:sz w:val="26"/>
          <w:szCs w:val="26"/>
        </w:rPr>
      </w:pPr>
      <w:r w:rsidRPr="00E247BC">
        <w:rPr>
          <w:sz w:val="26"/>
          <w:szCs w:val="26"/>
        </w:rPr>
        <w:t>У пункті 3 інформації ГРД зазнач</w:t>
      </w:r>
      <w:r w:rsidR="00546A9C" w:rsidRPr="00E247BC">
        <w:rPr>
          <w:sz w:val="26"/>
          <w:szCs w:val="26"/>
        </w:rPr>
        <w:t>ено</w:t>
      </w:r>
      <w:r w:rsidRPr="00E247BC">
        <w:rPr>
          <w:sz w:val="26"/>
          <w:szCs w:val="26"/>
        </w:rPr>
        <w:t>, що кандидат</w:t>
      </w:r>
      <w:r w:rsidRPr="00E247BC">
        <w:rPr>
          <w:spacing w:val="-4"/>
          <w:sz w:val="26"/>
          <w:szCs w:val="26"/>
        </w:rPr>
        <w:t xml:space="preserve"> </w:t>
      </w:r>
      <w:r w:rsidRPr="00E247BC">
        <w:rPr>
          <w:sz w:val="26"/>
          <w:szCs w:val="26"/>
        </w:rPr>
        <w:t>у майновій</w:t>
      </w:r>
      <w:r w:rsidRPr="00E247BC">
        <w:rPr>
          <w:spacing w:val="-3"/>
          <w:sz w:val="26"/>
          <w:szCs w:val="26"/>
        </w:rPr>
        <w:t xml:space="preserve"> </w:t>
      </w:r>
      <w:r w:rsidRPr="00E247BC">
        <w:rPr>
          <w:sz w:val="26"/>
          <w:szCs w:val="26"/>
        </w:rPr>
        <w:t>декларації</w:t>
      </w:r>
      <w:r w:rsidRPr="00E247BC">
        <w:rPr>
          <w:spacing w:val="-6"/>
          <w:sz w:val="26"/>
          <w:szCs w:val="26"/>
        </w:rPr>
        <w:t xml:space="preserve">                </w:t>
      </w:r>
      <w:r w:rsidR="00CF68D4">
        <w:rPr>
          <w:spacing w:val="-6"/>
          <w:sz w:val="26"/>
          <w:szCs w:val="26"/>
        </w:rPr>
        <w:t xml:space="preserve">     </w:t>
      </w:r>
      <w:r w:rsidRPr="00E247BC">
        <w:rPr>
          <w:sz w:val="26"/>
          <w:szCs w:val="26"/>
        </w:rPr>
        <w:t>за</w:t>
      </w:r>
      <w:r w:rsidRPr="00E247BC">
        <w:rPr>
          <w:spacing w:val="-1"/>
          <w:sz w:val="26"/>
          <w:szCs w:val="26"/>
        </w:rPr>
        <w:t xml:space="preserve"> </w:t>
      </w:r>
      <w:r w:rsidRPr="00E247BC">
        <w:rPr>
          <w:sz w:val="26"/>
          <w:szCs w:val="26"/>
        </w:rPr>
        <w:t>2019</w:t>
      </w:r>
      <w:r w:rsidRPr="00E247BC">
        <w:rPr>
          <w:spacing w:val="-4"/>
          <w:sz w:val="26"/>
          <w:szCs w:val="26"/>
        </w:rPr>
        <w:t xml:space="preserve"> </w:t>
      </w:r>
      <w:r w:rsidRPr="00E247BC">
        <w:rPr>
          <w:sz w:val="26"/>
          <w:szCs w:val="26"/>
        </w:rPr>
        <w:t>рік</w:t>
      </w:r>
      <w:r w:rsidRPr="00E247BC">
        <w:rPr>
          <w:spacing w:val="-1"/>
          <w:sz w:val="26"/>
          <w:szCs w:val="26"/>
        </w:rPr>
        <w:t xml:space="preserve"> </w:t>
      </w:r>
      <w:r w:rsidRPr="00E247BC">
        <w:rPr>
          <w:sz w:val="26"/>
          <w:szCs w:val="26"/>
        </w:rPr>
        <w:t>декларує</w:t>
      </w:r>
      <w:r w:rsidRPr="00E247BC">
        <w:rPr>
          <w:spacing w:val="-3"/>
          <w:sz w:val="26"/>
          <w:szCs w:val="26"/>
        </w:rPr>
        <w:t xml:space="preserve"> </w:t>
      </w:r>
      <w:r w:rsidRPr="00E247BC">
        <w:rPr>
          <w:sz w:val="26"/>
          <w:szCs w:val="26"/>
        </w:rPr>
        <w:t>легковий</w:t>
      </w:r>
      <w:r w:rsidRPr="00E247BC">
        <w:rPr>
          <w:spacing w:val="-3"/>
          <w:sz w:val="26"/>
          <w:szCs w:val="26"/>
        </w:rPr>
        <w:t xml:space="preserve"> </w:t>
      </w:r>
      <w:r w:rsidRPr="00E247BC">
        <w:rPr>
          <w:sz w:val="26"/>
          <w:szCs w:val="26"/>
        </w:rPr>
        <w:t>автомобіль</w:t>
      </w:r>
      <w:r w:rsidRPr="00E247BC">
        <w:rPr>
          <w:spacing w:val="-4"/>
          <w:sz w:val="26"/>
          <w:szCs w:val="26"/>
        </w:rPr>
        <w:t xml:space="preserve"> </w:t>
      </w:r>
      <w:proofErr w:type="spellStart"/>
      <w:r w:rsidRPr="00E247BC">
        <w:rPr>
          <w:spacing w:val="-4"/>
          <w:sz w:val="26"/>
          <w:szCs w:val="26"/>
        </w:rPr>
        <w:t>Нісан</w:t>
      </w:r>
      <w:proofErr w:type="spellEnd"/>
      <w:r w:rsidRPr="00E247BC">
        <w:rPr>
          <w:spacing w:val="-4"/>
          <w:sz w:val="26"/>
          <w:szCs w:val="26"/>
        </w:rPr>
        <w:t xml:space="preserve"> «Х-ТРЕІЛ» </w:t>
      </w:r>
      <w:r w:rsidRPr="00E247BC">
        <w:rPr>
          <w:sz w:val="26"/>
          <w:szCs w:val="26"/>
        </w:rPr>
        <w:t xml:space="preserve">2018 року випуску вартістю 792 350 грн. </w:t>
      </w:r>
      <w:r w:rsidR="00546A9C" w:rsidRPr="00E247BC">
        <w:rPr>
          <w:sz w:val="26"/>
          <w:szCs w:val="26"/>
        </w:rPr>
        <w:t>Однак</w:t>
      </w:r>
      <w:r w:rsidRPr="00E247BC">
        <w:rPr>
          <w:sz w:val="26"/>
          <w:szCs w:val="26"/>
        </w:rPr>
        <w:t xml:space="preserve"> кандидат не відобра</w:t>
      </w:r>
      <w:r w:rsidR="00EC670A" w:rsidRPr="00E247BC">
        <w:rPr>
          <w:sz w:val="26"/>
          <w:szCs w:val="26"/>
        </w:rPr>
        <w:t>зив</w:t>
      </w:r>
      <w:r w:rsidRPr="00E247BC">
        <w:rPr>
          <w:sz w:val="26"/>
          <w:szCs w:val="26"/>
        </w:rPr>
        <w:t xml:space="preserve"> у розділі 14 «Видатки та правочини суб</w:t>
      </w:r>
      <w:r w:rsidR="003C1554" w:rsidRPr="00E247BC">
        <w:rPr>
          <w:sz w:val="26"/>
          <w:szCs w:val="26"/>
        </w:rPr>
        <w:t>’</w:t>
      </w:r>
      <w:r w:rsidRPr="00E247BC">
        <w:rPr>
          <w:sz w:val="26"/>
          <w:szCs w:val="26"/>
        </w:rPr>
        <w:t>єкта декларування» майнової декларації інформацію про здійснення ним видатків на придбання вказаного транспортного засобу.</w:t>
      </w:r>
    </w:p>
    <w:p w14:paraId="1FD91BDE" w14:textId="7D349E70" w:rsidR="00B71570" w:rsidRPr="00E247BC" w:rsidRDefault="007B7D1B" w:rsidP="007B7D1B">
      <w:pPr>
        <w:pStyle w:val="rtejustify"/>
        <w:shd w:val="clear" w:color="auto" w:fill="FFFFFF"/>
        <w:spacing w:before="0" w:beforeAutospacing="0" w:after="0" w:afterAutospacing="0"/>
        <w:ind w:firstLine="567"/>
        <w:jc w:val="both"/>
        <w:rPr>
          <w:spacing w:val="-3"/>
          <w:sz w:val="26"/>
          <w:szCs w:val="26"/>
        </w:rPr>
      </w:pPr>
      <w:r w:rsidRPr="00E247BC">
        <w:rPr>
          <w:sz w:val="26"/>
          <w:szCs w:val="26"/>
        </w:rPr>
        <w:t xml:space="preserve">Під час засідання колегії </w:t>
      </w:r>
      <w:r w:rsidR="003C1554" w:rsidRPr="00E247BC">
        <w:rPr>
          <w:sz w:val="26"/>
          <w:szCs w:val="26"/>
        </w:rPr>
        <w:t xml:space="preserve">Комісії </w:t>
      </w:r>
      <w:r w:rsidRPr="00E247BC">
        <w:rPr>
          <w:sz w:val="26"/>
          <w:szCs w:val="26"/>
        </w:rPr>
        <w:t xml:space="preserve">суддя Зінченко О.В. щодо цих обставин пояснив, що автомобіль був придбаний на початку 2019 року. З метою його придбання частина вартості автомобіля </w:t>
      </w:r>
      <w:r w:rsidR="003C1554" w:rsidRPr="00E247BC">
        <w:rPr>
          <w:sz w:val="26"/>
          <w:szCs w:val="26"/>
        </w:rPr>
        <w:t>в</w:t>
      </w:r>
      <w:r w:rsidRPr="00E247BC">
        <w:rPr>
          <w:sz w:val="26"/>
          <w:szCs w:val="26"/>
        </w:rPr>
        <w:t xml:space="preserve"> розмірі 300 000 грн була позичена кандидатом у</w:t>
      </w:r>
      <w:r w:rsidRPr="00E247BC">
        <w:rPr>
          <w:spacing w:val="-8"/>
          <w:sz w:val="26"/>
          <w:szCs w:val="26"/>
        </w:rPr>
        <w:t xml:space="preserve"> </w:t>
      </w:r>
      <w:r w:rsidRPr="00E247BC">
        <w:rPr>
          <w:sz w:val="26"/>
          <w:szCs w:val="26"/>
        </w:rPr>
        <w:t>батька</w:t>
      </w:r>
      <w:r w:rsidRPr="00E247BC">
        <w:rPr>
          <w:spacing w:val="-8"/>
          <w:sz w:val="26"/>
          <w:szCs w:val="26"/>
        </w:rPr>
        <w:t xml:space="preserve"> </w:t>
      </w:r>
      <w:r w:rsidR="00D20623">
        <w:rPr>
          <w:sz w:val="26"/>
          <w:szCs w:val="26"/>
        </w:rPr>
        <w:t>ОСОБА_3</w:t>
      </w:r>
      <w:r w:rsidRPr="00E247BC">
        <w:rPr>
          <w:sz w:val="26"/>
          <w:szCs w:val="26"/>
        </w:rPr>
        <w:t>.</w:t>
      </w:r>
      <w:r w:rsidRPr="00E247BC">
        <w:rPr>
          <w:spacing w:val="-3"/>
          <w:sz w:val="26"/>
          <w:szCs w:val="26"/>
        </w:rPr>
        <w:t xml:space="preserve"> </w:t>
      </w:r>
    </w:p>
    <w:p w14:paraId="40EADAE7" w14:textId="44D0044E" w:rsidR="00B71570" w:rsidRPr="00E247BC" w:rsidRDefault="007B7D1B" w:rsidP="007B7D1B">
      <w:pPr>
        <w:pStyle w:val="rtejustify"/>
        <w:shd w:val="clear" w:color="auto" w:fill="FFFFFF"/>
        <w:spacing w:before="0" w:beforeAutospacing="0" w:after="0" w:afterAutospacing="0"/>
        <w:ind w:firstLine="567"/>
        <w:jc w:val="both"/>
        <w:rPr>
          <w:sz w:val="26"/>
          <w:szCs w:val="26"/>
        </w:rPr>
      </w:pPr>
      <w:r w:rsidRPr="00E247BC">
        <w:rPr>
          <w:sz w:val="26"/>
          <w:szCs w:val="26"/>
        </w:rPr>
        <w:t>На</w:t>
      </w:r>
      <w:r w:rsidRPr="00E247BC">
        <w:rPr>
          <w:spacing w:val="-8"/>
          <w:sz w:val="26"/>
          <w:szCs w:val="26"/>
        </w:rPr>
        <w:t xml:space="preserve"> </w:t>
      </w:r>
      <w:r w:rsidRPr="00E247BC">
        <w:rPr>
          <w:sz w:val="26"/>
          <w:szCs w:val="26"/>
        </w:rPr>
        <w:t>виконання</w:t>
      </w:r>
      <w:r w:rsidRPr="00E247BC">
        <w:rPr>
          <w:spacing w:val="-9"/>
          <w:sz w:val="26"/>
          <w:szCs w:val="26"/>
        </w:rPr>
        <w:t xml:space="preserve"> </w:t>
      </w:r>
      <w:r w:rsidRPr="00E247BC">
        <w:rPr>
          <w:sz w:val="26"/>
          <w:szCs w:val="26"/>
        </w:rPr>
        <w:t>вимог</w:t>
      </w:r>
      <w:r w:rsidRPr="00E247BC">
        <w:rPr>
          <w:spacing w:val="-6"/>
          <w:sz w:val="26"/>
          <w:szCs w:val="26"/>
        </w:rPr>
        <w:t xml:space="preserve"> </w:t>
      </w:r>
      <w:r w:rsidRPr="00E247BC">
        <w:rPr>
          <w:sz w:val="26"/>
          <w:szCs w:val="26"/>
        </w:rPr>
        <w:t>Закону</w:t>
      </w:r>
      <w:r w:rsidRPr="00E247BC">
        <w:rPr>
          <w:spacing w:val="-9"/>
          <w:sz w:val="26"/>
          <w:szCs w:val="26"/>
        </w:rPr>
        <w:t xml:space="preserve"> </w:t>
      </w:r>
      <w:r w:rsidRPr="00E247BC">
        <w:rPr>
          <w:sz w:val="26"/>
          <w:szCs w:val="26"/>
        </w:rPr>
        <w:t>України</w:t>
      </w:r>
      <w:r w:rsidRPr="00E247BC">
        <w:rPr>
          <w:spacing w:val="-8"/>
          <w:sz w:val="26"/>
          <w:szCs w:val="26"/>
        </w:rPr>
        <w:t xml:space="preserve"> </w:t>
      </w:r>
      <w:r w:rsidRPr="00E247BC">
        <w:rPr>
          <w:sz w:val="26"/>
          <w:szCs w:val="26"/>
        </w:rPr>
        <w:t>«Про</w:t>
      </w:r>
      <w:r w:rsidRPr="00E247BC">
        <w:rPr>
          <w:spacing w:val="-8"/>
          <w:sz w:val="26"/>
          <w:szCs w:val="26"/>
        </w:rPr>
        <w:t xml:space="preserve"> </w:t>
      </w:r>
      <w:r w:rsidRPr="00E247BC">
        <w:rPr>
          <w:sz w:val="26"/>
          <w:szCs w:val="26"/>
        </w:rPr>
        <w:t>запобігання</w:t>
      </w:r>
      <w:r w:rsidRPr="00E247BC">
        <w:rPr>
          <w:spacing w:val="-4"/>
          <w:sz w:val="26"/>
          <w:szCs w:val="26"/>
        </w:rPr>
        <w:t xml:space="preserve"> </w:t>
      </w:r>
      <w:r w:rsidRPr="00E247BC">
        <w:rPr>
          <w:sz w:val="26"/>
          <w:szCs w:val="26"/>
        </w:rPr>
        <w:t xml:space="preserve">корупції» 05 квітня </w:t>
      </w:r>
      <w:r w:rsidR="00EF0F4D" w:rsidRPr="00E247BC">
        <w:rPr>
          <w:sz w:val="26"/>
          <w:szCs w:val="26"/>
        </w:rPr>
        <w:t xml:space="preserve"> </w:t>
      </w:r>
      <w:r w:rsidR="00CF68D4">
        <w:rPr>
          <w:sz w:val="26"/>
          <w:szCs w:val="26"/>
        </w:rPr>
        <w:t xml:space="preserve">       </w:t>
      </w:r>
      <w:r w:rsidRPr="00E247BC">
        <w:rPr>
          <w:sz w:val="26"/>
          <w:szCs w:val="26"/>
        </w:rPr>
        <w:t>2019 року</w:t>
      </w:r>
      <w:r w:rsidRPr="00E247BC">
        <w:rPr>
          <w:spacing w:val="-15"/>
          <w:sz w:val="26"/>
          <w:szCs w:val="26"/>
        </w:rPr>
        <w:t xml:space="preserve"> </w:t>
      </w:r>
      <w:r w:rsidRPr="00E247BC">
        <w:rPr>
          <w:sz w:val="26"/>
          <w:szCs w:val="26"/>
        </w:rPr>
        <w:t>Зінченком О.В.</w:t>
      </w:r>
      <w:r w:rsidRPr="00E247BC">
        <w:rPr>
          <w:spacing w:val="-15"/>
          <w:sz w:val="26"/>
          <w:szCs w:val="26"/>
        </w:rPr>
        <w:t xml:space="preserve"> </w:t>
      </w:r>
      <w:r w:rsidRPr="00E247BC">
        <w:rPr>
          <w:sz w:val="26"/>
          <w:szCs w:val="26"/>
        </w:rPr>
        <w:t>було</w:t>
      </w:r>
      <w:r w:rsidRPr="00E247BC">
        <w:rPr>
          <w:spacing w:val="-15"/>
          <w:sz w:val="26"/>
          <w:szCs w:val="26"/>
        </w:rPr>
        <w:t xml:space="preserve"> </w:t>
      </w:r>
      <w:r w:rsidRPr="00E247BC">
        <w:rPr>
          <w:sz w:val="26"/>
          <w:szCs w:val="26"/>
        </w:rPr>
        <w:t>подано</w:t>
      </w:r>
      <w:r w:rsidRPr="00E247BC">
        <w:rPr>
          <w:spacing w:val="-15"/>
          <w:sz w:val="26"/>
          <w:szCs w:val="26"/>
        </w:rPr>
        <w:t xml:space="preserve"> </w:t>
      </w:r>
      <w:r w:rsidRPr="00E247BC">
        <w:rPr>
          <w:sz w:val="26"/>
          <w:szCs w:val="26"/>
        </w:rPr>
        <w:t>два</w:t>
      </w:r>
      <w:r w:rsidRPr="00E247BC">
        <w:rPr>
          <w:spacing w:val="-15"/>
          <w:sz w:val="26"/>
          <w:szCs w:val="26"/>
        </w:rPr>
        <w:t xml:space="preserve"> </w:t>
      </w:r>
      <w:r w:rsidRPr="00E247BC">
        <w:rPr>
          <w:sz w:val="26"/>
          <w:szCs w:val="26"/>
        </w:rPr>
        <w:t>повідомлення</w:t>
      </w:r>
      <w:r w:rsidRPr="00E247BC">
        <w:rPr>
          <w:spacing w:val="-15"/>
          <w:sz w:val="26"/>
          <w:szCs w:val="26"/>
        </w:rPr>
        <w:t xml:space="preserve"> </w:t>
      </w:r>
      <w:r w:rsidRPr="00E247BC">
        <w:rPr>
          <w:sz w:val="26"/>
          <w:szCs w:val="26"/>
        </w:rPr>
        <w:t>про</w:t>
      </w:r>
      <w:r w:rsidRPr="00E247BC">
        <w:rPr>
          <w:spacing w:val="-15"/>
          <w:sz w:val="26"/>
          <w:szCs w:val="26"/>
        </w:rPr>
        <w:t xml:space="preserve"> </w:t>
      </w:r>
      <w:r w:rsidRPr="00E247BC">
        <w:rPr>
          <w:sz w:val="26"/>
          <w:szCs w:val="26"/>
        </w:rPr>
        <w:t>суттєві</w:t>
      </w:r>
      <w:r w:rsidRPr="00E247BC">
        <w:rPr>
          <w:spacing w:val="-15"/>
          <w:sz w:val="26"/>
          <w:szCs w:val="26"/>
        </w:rPr>
        <w:t xml:space="preserve"> </w:t>
      </w:r>
      <w:r w:rsidRPr="00E247BC">
        <w:rPr>
          <w:sz w:val="26"/>
          <w:szCs w:val="26"/>
        </w:rPr>
        <w:t>зміни</w:t>
      </w:r>
      <w:r w:rsidRPr="00E247BC">
        <w:rPr>
          <w:spacing w:val="-15"/>
          <w:sz w:val="26"/>
          <w:szCs w:val="26"/>
        </w:rPr>
        <w:t xml:space="preserve"> </w:t>
      </w:r>
      <w:r w:rsidRPr="00E247BC">
        <w:rPr>
          <w:sz w:val="26"/>
          <w:szCs w:val="26"/>
        </w:rPr>
        <w:t>в</w:t>
      </w:r>
      <w:r w:rsidRPr="00E247BC">
        <w:rPr>
          <w:spacing w:val="-15"/>
          <w:sz w:val="26"/>
          <w:szCs w:val="26"/>
        </w:rPr>
        <w:t xml:space="preserve"> </w:t>
      </w:r>
      <w:r w:rsidRPr="00E247BC">
        <w:rPr>
          <w:sz w:val="26"/>
          <w:szCs w:val="26"/>
        </w:rPr>
        <w:t>майновому</w:t>
      </w:r>
      <w:r w:rsidRPr="00E247BC">
        <w:rPr>
          <w:spacing w:val="-15"/>
          <w:sz w:val="26"/>
          <w:szCs w:val="26"/>
        </w:rPr>
        <w:t xml:space="preserve"> </w:t>
      </w:r>
      <w:r w:rsidRPr="00E247BC">
        <w:rPr>
          <w:sz w:val="26"/>
          <w:szCs w:val="26"/>
        </w:rPr>
        <w:t>стані,</w:t>
      </w:r>
      <w:r w:rsidRPr="00E247BC">
        <w:rPr>
          <w:spacing w:val="-15"/>
          <w:sz w:val="26"/>
          <w:szCs w:val="26"/>
        </w:rPr>
        <w:t xml:space="preserve"> </w:t>
      </w:r>
      <w:r w:rsidR="003C1554" w:rsidRPr="00E247BC">
        <w:rPr>
          <w:sz w:val="26"/>
          <w:szCs w:val="26"/>
        </w:rPr>
        <w:t>у</w:t>
      </w:r>
      <w:r w:rsidRPr="00E247BC">
        <w:rPr>
          <w:spacing w:val="-15"/>
          <w:sz w:val="26"/>
          <w:szCs w:val="26"/>
        </w:rPr>
        <w:t xml:space="preserve"> </w:t>
      </w:r>
      <w:r w:rsidRPr="00E247BC">
        <w:rPr>
          <w:sz w:val="26"/>
          <w:szCs w:val="26"/>
        </w:rPr>
        <w:t xml:space="preserve">яких він вказав отриману позику </w:t>
      </w:r>
      <w:r w:rsidR="003C1554" w:rsidRPr="00E247BC">
        <w:rPr>
          <w:sz w:val="26"/>
          <w:szCs w:val="26"/>
        </w:rPr>
        <w:t>в</w:t>
      </w:r>
      <w:r w:rsidRPr="00E247BC">
        <w:rPr>
          <w:sz w:val="26"/>
          <w:szCs w:val="26"/>
        </w:rPr>
        <w:t xml:space="preserve"> розмірі 300 000 грн </w:t>
      </w:r>
      <w:r w:rsidR="009A1F77" w:rsidRPr="00E247BC">
        <w:rPr>
          <w:sz w:val="26"/>
          <w:szCs w:val="26"/>
        </w:rPr>
        <w:t xml:space="preserve">та </w:t>
      </w:r>
      <w:r w:rsidRPr="00E247BC">
        <w:rPr>
          <w:sz w:val="26"/>
          <w:szCs w:val="26"/>
        </w:rPr>
        <w:t xml:space="preserve">безпосередньо факт придбання автомобіля. Також ця інформація була вказана у щорічній декларації </w:t>
      </w:r>
      <w:r w:rsidR="00CF68D4">
        <w:rPr>
          <w:sz w:val="26"/>
          <w:szCs w:val="26"/>
        </w:rPr>
        <w:t xml:space="preserve">              </w:t>
      </w:r>
      <w:r w:rsidRPr="00E247BC">
        <w:rPr>
          <w:sz w:val="26"/>
          <w:szCs w:val="26"/>
        </w:rPr>
        <w:t xml:space="preserve">за 2019 рік. </w:t>
      </w:r>
    </w:p>
    <w:p w14:paraId="6F9B1E24" w14:textId="4F351E91" w:rsidR="007B7D1B" w:rsidRPr="00E247BC" w:rsidRDefault="009A1F77" w:rsidP="007B7D1B">
      <w:pPr>
        <w:pStyle w:val="rtejustify"/>
        <w:shd w:val="clear" w:color="auto" w:fill="FFFFFF"/>
        <w:spacing w:before="0" w:beforeAutospacing="0" w:after="0" w:afterAutospacing="0"/>
        <w:ind w:firstLine="567"/>
        <w:jc w:val="both"/>
        <w:rPr>
          <w:sz w:val="26"/>
          <w:szCs w:val="26"/>
        </w:rPr>
      </w:pPr>
      <w:r w:rsidRPr="00E247BC">
        <w:rPr>
          <w:sz w:val="26"/>
          <w:szCs w:val="26"/>
        </w:rPr>
        <w:t>Водночас</w:t>
      </w:r>
      <w:r w:rsidR="007B7D1B" w:rsidRPr="00E247BC">
        <w:rPr>
          <w:sz w:val="26"/>
          <w:szCs w:val="26"/>
        </w:rPr>
        <w:t xml:space="preserve"> зазначає, що </w:t>
      </w:r>
      <w:r w:rsidRPr="00E247BC">
        <w:rPr>
          <w:sz w:val="26"/>
          <w:szCs w:val="26"/>
        </w:rPr>
        <w:t>в</w:t>
      </w:r>
      <w:r w:rsidR="007B7D1B" w:rsidRPr="00E247BC">
        <w:rPr>
          <w:spacing w:val="-5"/>
          <w:sz w:val="26"/>
          <w:szCs w:val="26"/>
        </w:rPr>
        <w:t xml:space="preserve"> </w:t>
      </w:r>
      <w:r w:rsidR="007B7D1B" w:rsidRPr="00E247BC">
        <w:rPr>
          <w:sz w:val="26"/>
          <w:szCs w:val="26"/>
        </w:rPr>
        <w:t>щорічній</w:t>
      </w:r>
      <w:r w:rsidR="007B7D1B" w:rsidRPr="00E247BC">
        <w:rPr>
          <w:spacing w:val="-3"/>
          <w:sz w:val="26"/>
          <w:szCs w:val="26"/>
        </w:rPr>
        <w:t xml:space="preserve"> </w:t>
      </w:r>
      <w:r w:rsidR="007B7D1B" w:rsidRPr="00E247BC">
        <w:rPr>
          <w:sz w:val="26"/>
          <w:szCs w:val="26"/>
        </w:rPr>
        <w:t>декларації</w:t>
      </w:r>
      <w:r w:rsidR="007B7D1B" w:rsidRPr="00E247BC">
        <w:rPr>
          <w:spacing w:val="-5"/>
          <w:sz w:val="26"/>
          <w:szCs w:val="26"/>
        </w:rPr>
        <w:t xml:space="preserve"> </w:t>
      </w:r>
      <w:r w:rsidR="007B7D1B" w:rsidRPr="00E247BC">
        <w:rPr>
          <w:sz w:val="26"/>
          <w:szCs w:val="26"/>
        </w:rPr>
        <w:t>за</w:t>
      </w:r>
      <w:r w:rsidR="007B7D1B" w:rsidRPr="00E247BC">
        <w:rPr>
          <w:spacing w:val="-3"/>
          <w:sz w:val="26"/>
          <w:szCs w:val="26"/>
        </w:rPr>
        <w:t xml:space="preserve"> </w:t>
      </w:r>
      <w:r w:rsidR="007B7D1B" w:rsidRPr="00E247BC">
        <w:rPr>
          <w:sz w:val="26"/>
          <w:szCs w:val="26"/>
        </w:rPr>
        <w:t>2019</w:t>
      </w:r>
      <w:r w:rsidR="007B7D1B" w:rsidRPr="00E247BC">
        <w:rPr>
          <w:spacing w:val="-3"/>
          <w:sz w:val="26"/>
          <w:szCs w:val="26"/>
        </w:rPr>
        <w:t xml:space="preserve"> </w:t>
      </w:r>
      <w:r w:rsidR="007B7D1B" w:rsidRPr="00E247BC">
        <w:rPr>
          <w:sz w:val="26"/>
          <w:szCs w:val="26"/>
        </w:rPr>
        <w:t>рік</w:t>
      </w:r>
      <w:r w:rsidR="007B7D1B" w:rsidRPr="00E247BC">
        <w:rPr>
          <w:spacing w:val="-6"/>
          <w:sz w:val="26"/>
          <w:szCs w:val="26"/>
        </w:rPr>
        <w:t xml:space="preserve"> </w:t>
      </w:r>
      <w:r w:rsidR="007B7D1B" w:rsidRPr="00E247BC">
        <w:rPr>
          <w:sz w:val="26"/>
          <w:szCs w:val="26"/>
        </w:rPr>
        <w:t>у</w:t>
      </w:r>
      <w:r w:rsidR="007B7D1B" w:rsidRPr="00E247BC">
        <w:rPr>
          <w:spacing w:val="-5"/>
          <w:sz w:val="26"/>
          <w:szCs w:val="26"/>
        </w:rPr>
        <w:t xml:space="preserve"> </w:t>
      </w:r>
      <w:r w:rsidR="007B7D1B" w:rsidRPr="00E247BC">
        <w:rPr>
          <w:sz w:val="26"/>
          <w:szCs w:val="26"/>
        </w:rPr>
        <w:t>розділі</w:t>
      </w:r>
      <w:r w:rsidR="00E0734F" w:rsidRPr="00E247BC">
        <w:rPr>
          <w:spacing w:val="-5"/>
          <w:sz w:val="26"/>
          <w:szCs w:val="26"/>
        </w:rPr>
        <w:t xml:space="preserve"> </w:t>
      </w:r>
      <w:r w:rsidR="007B7D1B" w:rsidRPr="00E247BC">
        <w:rPr>
          <w:sz w:val="26"/>
          <w:szCs w:val="26"/>
        </w:rPr>
        <w:t>14</w:t>
      </w:r>
      <w:r w:rsidR="007B7D1B" w:rsidRPr="00E247BC">
        <w:rPr>
          <w:spacing w:val="-3"/>
          <w:sz w:val="26"/>
          <w:szCs w:val="26"/>
        </w:rPr>
        <w:t xml:space="preserve"> </w:t>
      </w:r>
      <w:r w:rsidR="00EF0F4D" w:rsidRPr="00E247BC">
        <w:rPr>
          <w:spacing w:val="-3"/>
          <w:sz w:val="26"/>
          <w:szCs w:val="26"/>
        </w:rPr>
        <w:t>«</w:t>
      </w:r>
      <w:r w:rsidR="007B7D1B" w:rsidRPr="00E247BC">
        <w:rPr>
          <w:sz w:val="26"/>
          <w:szCs w:val="26"/>
        </w:rPr>
        <w:t>Видатки</w:t>
      </w:r>
      <w:r w:rsidR="007B7D1B" w:rsidRPr="00E247BC">
        <w:rPr>
          <w:spacing w:val="-3"/>
          <w:sz w:val="26"/>
          <w:szCs w:val="26"/>
        </w:rPr>
        <w:t xml:space="preserve"> </w:t>
      </w:r>
      <w:r w:rsidR="007B7D1B" w:rsidRPr="00E247BC">
        <w:rPr>
          <w:sz w:val="26"/>
          <w:szCs w:val="26"/>
        </w:rPr>
        <w:t>та</w:t>
      </w:r>
      <w:r w:rsidR="007B7D1B" w:rsidRPr="00E247BC">
        <w:rPr>
          <w:spacing w:val="-3"/>
          <w:sz w:val="26"/>
          <w:szCs w:val="26"/>
        </w:rPr>
        <w:t xml:space="preserve"> </w:t>
      </w:r>
      <w:r w:rsidR="007B7D1B" w:rsidRPr="00E247BC">
        <w:rPr>
          <w:sz w:val="26"/>
          <w:szCs w:val="26"/>
        </w:rPr>
        <w:t>правочини</w:t>
      </w:r>
      <w:r w:rsidR="007B7D1B" w:rsidRPr="00E247BC">
        <w:rPr>
          <w:spacing w:val="-3"/>
          <w:sz w:val="26"/>
          <w:szCs w:val="26"/>
        </w:rPr>
        <w:t xml:space="preserve"> </w:t>
      </w:r>
      <w:r w:rsidR="007B7D1B" w:rsidRPr="00E247BC">
        <w:rPr>
          <w:sz w:val="26"/>
          <w:szCs w:val="26"/>
        </w:rPr>
        <w:t>суб</w:t>
      </w:r>
      <w:r w:rsidRPr="00E247BC">
        <w:rPr>
          <w:sz w:val="26"/>
          <w:szCs w:val="26"/>
        </w:rPr>
        <w:t>’</w:t>
      </w:r>
      <w:r w:rsidR="007B7D1B" w:rsidRPr="00E247BC">
        <w:rPr>
          <w:sz w:val="26"/>
          <w:szCs w:val="26"/>
        </w:rPr>
        <w:t>єкта декларування» ним не відображено факт</w:t>
      </w:r>
      <w:r w:rsidRPr="00E247BC">
        <w:rPr>
          <w:sz w:val="26"/>
          <w:szCs w:val="26"/>
        </w:rPr>
        <w:t>у</w:t>
      </w:r>
      <w:r w:rsidR="007B7D1B" w:rsidRPr="00E247BC">
        <w:rPr>
          <w:sz w:val="26"/>
          <w:szCs w:val="26"/>
        </w:rPr>
        <w:t xml:space="preserve"> укладення договору купівлі-продажу </w:t>
      </w:r>
      <w:r w:rsidR="007B7D1B" w:rsidRPr="00E247BC">
        <w:rPr>
          <w:spacing w:val="-2"/>
          <w:sz w:val="26"/>
          <w:szCs w:val="26"/>
        </w:rPr>
        <w:t>автомобіля</w:t>
      </w:r>
      <w:r w:rsidR="007B7D1B" w:rsidRPr="00E247BC">
        <w:rPr>
          <w:spacing w:val="-4"/>
          <w:sz w:val="26"/>
          <w:szCs w:val="26"/>
        </w:rPr>
        <w:t xml:space="preserve"> </w:t>
      </w:r>
      <w:proofErr w:type="spellStart"/>
      <w:r w:rsidR="007B7D1B" w:rsidRPr="00E247BC">
        <w:rPr>
          <w:spacing w:val="-4"/>
          <w:sz w:val="26"/>
          <w:szCs w:val="26"/>
        </w:rPr>
        <w:t>Нісан</w:t>
      </w:r>
      <w:proofErr w:type="spellEnd"/>
      <w:r w:rsidR="007B7D1B" w:rsidRPr="00E247BC">
        <w:rPr>
          <w:spacing w:val="-4"/>
          <w:sz w:val="26"/>
          <w:szCs w:val="26"/>
        </w:rPr>
        <w:t xml:space="preserve"> «Х-ТРЕІЛ» </w:t>
      </w:r>
      <w:r w:rsidR="007B7D1B" w:rsidRPr="00E247BC">
        <w:rPr>
          <w:sz w:val="26"/>
          <w:szCs w:val="26"/>
        </w:rPr>
        <w:t>2018 року випуску та пояснює це тим, що через неуважність було допущено вказану помилку.</w:t>
      </w:r>
    </w:p>
    <w:p w14:paraId="2CE03A46" w14:textId="1D3228E0" w:rsidR="007B7D1B" w:rsidRPr="00E247BC" w:rsidRDefault="007B7D1B" w:rsidP="007B7D1B">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 огляду на викладене, враховуючи характер встановлених обставин та те</w:t>
      </w:r>
      <w:r w:rsidR="009A1F77" w:rsidRPr="00E247BC">
        <w:rPr>
          <w:rFonts w:ascii="Times New Roman" w:hAnsi="Times New Roman"/>
          <w:bCs/>
          <w:sz w:val="26"/>
          <w:szCs w:val="26"/>
          <w:lang w:val="uk-UA"/>
        </w:rPr>
        <w:t>,</w:t>
      </w:r>
      <w:r w:rsidRPr="00E247BC">
        <w:rPr>
          <w:rFonts w:ascii="Times New Roman" w:hAnsi="Times New Roman"/>
          <w:bCs/>
          <w:sz w:val="26"/>
          <w:szCs w:val="26"/>
          <w:lang w:val="uk-UA"/>
        </w:rPr>
        <w:t xml:space="preserve"> що зі сторони кандидата не було умислу </w:t>
      </w:r>
      <w:r w:rsidRPr="00E247BC">
        <w:rPr>
          <w:rFonts w:ascii="Times New Roman" w:hAnsi="Times New Roman"/>
          <w:sz w:val="26"/>
          <w:szCs w:val="26"/>
          <w:lang w:val="uk-UA"/>
        </w:rPr>
        <w:t>на приховування покупки або подання недостовірної інформації при декларуванні</w:t>
      </w:r>
      <w:r w:rsidRPr="00E247BC">
        <w:rPr>
          <w:rFonts w:ascii="Times New Roman" w:hAnsi="Times New Roman"/>
          <w:bCs/>
          <w:sz w:val="26"/>
          <w:szCs w:val="26"/>
          <w:lang w:val="uk-UA"/>
        </w:rPr>
        <w:t xml:space="preserve">, </w:t>
      </w:r>
      <w:r w:rsidR="00EC670A" w:rsidRPr="00E247BC">
        <w:rPr>
          <w:rFonts w:ascii="Times New Roman" w:hAnsi="Times New Roman"/>
          <w:bCs/>
          <w:sz w:val="26"/>
          <w:szCs w:val="26"/>
          <w:lang w:val="uk-UA"/>
        </w:rPr>
        <w:t xml:space="preserve">про що свідчить наведена декларація за 2019 рік та вказані повідомлення про зміни в майновому стані, </w:t>
      </w:r>
      <w:r w:rsidRPr="00E247BC">
        <w:rPr>
          <w:rFonts w:ascii="Times New Roman" w:hAnsi="Times New Roman"/>
          <w:bCs/>
          <w:sz w:val="26"/>
          <w:szCs w:val="26"/>
          <w:lang w:val="uk-UA"/>
        </w:rPr>
        <w:t>Комісія дійшла висновку, що зазначені недоліки не є істотними та не свідчать про невідповідність кандидата критеріям доброчесності та професійної етики.</w:t>
      </w:r>
    </w:p>
    <w:p w14:paraId="31285830" w14:textId="34200C28" w:rsidR="007B7D1B" w:rsidRPr="00E247BC" w:rsidRDefault="007B7D1B" w:rsidP="00D70B3E">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Таким чином, зазначені обставини не впливають на оцінювання кандидата за критеріями доброчесності та професійної етики та не є </w:t>
      </w:r>
      <w:r w:rsidR="00615A2F" w:rsidRPr="00E247BC">
        <w:rPr>
          <w:rFonts w:ascii="Times New Roman" w:hAnsi="Times New Roman"/>
          <w:bCs/>
          <w:sz w:val="26"/>
          <w:szCs w:val="26"/>
          <w:lang w:val="uk-UA"/>
        </w:rPr>
        <w:t xml:space="preserve">окремою та самостійною </w:t>
      </w:r>
      <w:r w:rsidRPr="00E247BC">
        <w:rPr>
          <w:rFonts w:ascii="Times New Roman" w:hAnsi="Times New Roman"/>
          <w:bCs/>
          <w:sz w:val="26"/>
          <w:szCs w:val="26"/>
          <w:lang w:val="uk-UA"/>
        </w:rPr>
        <w:t>підставою для зменшення кількості балів.</w:t>
      </w:r>
    </w:p>
    <w:p w14:paraId="00FDC8FA" w14:textId="507ACC05" w:rsidR="004B0E7A" w:rsidRPr="00E247BC" w:rsidRDefault="002E5F2E" w:rsidP="004F0F9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lastRenderedPageBreak/>
        <w:t>У пункті 4 інформації ГРД зазначає, що</w:t>
      </w:r>
      <w:r w:rsidR="00D70B3E" w:rsidRPr="00E247BC">
        <w:rPr>
          <w:rFonts w:ascii="Times New Roman" w:hAnsi="Times New Roman"/>
          <w:sz w:val="26"/>
          <w:szCs w:val="26"/>
          <w:lang w:val="uk-UA"/>
        </w:rPr>
        <w:t xml:space="preserve"> з</w:t>
      </w:r>
      <w:r w:rsidR="004B0E7A" w:rsidRPr="00E247BC">
        <w:rPr>
          <w:rFonts w:ascii="Times New Roman" w:hAnsi="Times New Roman"/>
          <w:sz w:val="26"/>
          <w:szCs w:val="26"/>
          <w:lang w:val="uk-UA"/>
        </w:rPr>
        <w:t>гідно з декларацією про суттєві</w:t>
      </w:r>
      <w:r w:rsidR="004B0E7A" w:rsidRPr="00E247BC">
        <w:rPr>
          <w:rFonts w:ascii="Times New Roman" w:hAnsi="Times New Roman"/>
          <w:spacing w:val="40"/>
          <w:sz w:val="26"/>
          <w:szCs w:val="26"/>
          <w:lang w:val="uk-UA"/>
        </w:rPr>
        <w:t xml:space="preserve"> </w:t>
      </w:r>
      <w:r w:rsidR="004B0E7A" w:rsidRPr="00E247BC">
        <w:rPr>
          <w:rFonts w:ascii="Times New Roman" w:hAnsi="Times New Roman"/>
          <w:sz w:val="26"/>
          <w:szCs w:val="26"/>
          <w:lang w:val="uk-UA"/>
        </w:rPr>
        <w:t xml:space="preserve">зміни в майновому стані за 2024 рік </w:t>
      </w:r>
      <w:r w:rsidR="00164249" w:rsidRPr="00E247BC">
        <w:rPr>
          <w:rFonts w:ascii="Times New Roman" w:hAnsi="Times New Roman"/>
          <w:sz w:val="26"/>
          <w:szCs w:val="26"/>
          <w:lang w:val="uk-UA"/>
        </w:rPr>
        <w:t>к</w:t>
      </w:r>
      <w:r w:rsidR="004B0E7A" w:rsidRPr="00E247BC">
        <w:rPr>
          <w:rFonts w:ascii="Times New Roman" w:hAnsi="Times New Roman"/>
          <w:sz w:val="26"/>
          <w:szCs w:val="26"/>
          <w:lang w:val="uk-UA"/>
        </w:rPr>
        <w:t>андидат</w:t>
      </w:r>
      <w:r w:rsidR="004B0E7A" w:rsidRPr="00E247BC">
        <w:rPr>
          <w:rFonts w:ascii="Times New Roman" w:hAnsi="Times New Roman"/>
          <w:spacing w:val="22"/>
          <w:sz w:val="26"/>
          <w:szCs w:val="26"/>
          <w:lang w:val="uk-UA"/>
        </w:rPr>
        <w:t xml:space="preserve"> </w:t>
      </w:r>
      <w:r w:rsidR="004B0E7A" w:rsidRPr="00E247BC">
        <w:rPr>
          <w:rFonts w:ascii="Times New Roman" w:hAnsi="Times New Roman"/>
          <w:sz w:val="26"/>
          <w:szCs w:val="26"/>
          <w:lang w:val="uk-UA"/>
        </w:rPr>
        <w:t>отримав</w:t>
      </w:r>
      <w:r w:rsidR="004B0E7A" w:rsidRPr="00E247BC">
        <w:rPr>
          <w:rFonts w:ascii="Times New Roman" w:hAnsi="Times New Roman"/>
          <w:spacing w:val="24"/>
          <w:sz w:val="26"/>
          <w:szCs w:val="26"/>
          <w:lang w:val="uk-UA"/>
        </w:rPr>
        <w:t xml:space="preserve"> </w:t>
      </w:r>
      <w:r w:rsidR="004B0E7A" w:rsidRPr="00E247BC">
        <w:rPr>
          <w:rFonts w:ascii="Times New Roman" w:hAnsi="Times New Roman"/>
          <w:sz w:val="26"/>
          <w:szCs w:val="26"/>
          <w:lang w:val="uk-UA"/>
        </w:rPr>
        <w:t>від</w:t>
      </w:r>
      <w:r w:rsidR="004B0E7A" w:rsidRPr="00E247BC">
        <w:rPr>
          <w:rFonts w:ascii="Times New Roman" w:hAnsi="Times New Roman"/>
          <w:spacing w:val="25"/>
          <w:sz w:val="26"/>
          <w:szCs w:val="26"/>
          <w:lang w:val="uk-UA"/>
        </w:rPr>
        <w:t xml:space="preserve"> </w:t>
      </w:r>
      <w:r w:rsidR="004B0E7A" w:rsidRPr="00E247BC">
        <w:rPr>
          <w:rFonts w:ascii="Times New Roman" w:hAnsi="Times New Roman"/>
          <w:sz w:val="26"/>
          <w:szCs w:val="26"/>
          <w:lang w:val="uk-UA"/>
        </w:rPr>
        <w:t>свого</w:t>
      </w:r>
      <w:r w:rsidR="004B0E7A" w:rsidRPr="00E247BC">
        <w:rPr>
          <w:rFonts w:ascii="Times New Roman" w:hAnsi="Times New Roman"/>
          <w:spacing w:val="22"/>
          <w:sz w:val="26"/>
          <w:szCs w:val="26"/>
          <w:lang w:val="uk-UA"/>
        </w:rPr>
        <w:t xml:space="preserve"> </w:t>
      </w:r>
      <w:r w:rsidR="004B0E7A" w:rsidRPr="00E247BC">
        <w:rPr>
          <w:rFonts w:ascii="Times New Roman" w:hAnsi="Times New Roman"/>
          <w:sz w:val="26"/>
          <w:szCs w:val="26"/>
          <w:lang w:val="uk-UA"/>
        </w:rPr>
        <w:t>батька</w:t>
      </w:r>
      <w:r w:rsidR="004B0E7A" w:rsidRPr="00E247BC">
        <w:rPr>
          <w:rFonts w:ascii="Times New Roman" w:hAnsi="Times New Roman"/>
          <w:spacing w:val="21"/>
          <w:sz w:val="26"/>
          <w:szCs w:val="26"/>
          <w:lang w:val="uk-UA"/>
        </w:rPr>
        <w:t xml:space="preserve"> </w:t>
      </w:r>
      <w:r w:rsidR="00F37066">
        <w:rPr>
          <w:rFonts w:ascii="Times New Roman" w:hAnsi="Times New Roman"/>
          <w:sz w:val="26"/>
          <w:szCs w:val="26"/>
          <w:lang w:val="uk-UA"/>
        </w:rPr>
        <w:t>ОСОБА_3</w:t>
      </w:r>
      <w:r w:rsidR="004B0E7A" w:rsidRPr="00E247BC">
        <w:rPr>
          <w:rFonts w:ascii="Times New Roman" w:hAnsi="Times New Roman"/>
          <w:spacing w:val="22"/>
          <w:sz w:val="26"/>
          <w:szCs w:val="26"/>
          <w:lang w:val="uk-UA"/>
        </w:rPr>
        <w:t xml:space="preserve"> </w:t>
      </w:r>
      <w:r w:rsidR="004B0E7A" w:rsidRPr="00E247BC">
        <w:rPr>
          <w:rFonts w:ascii="Times New Roman" w:hAnsi="Times New Roman"/>
          <w:sz w:val="26"/>
          <w:szCs w:val="26"/>
          <w:lang w:val="uk-UA"/>
        </w:rPr>
        <w:t>подарунок</w:t>
      </w:r>
      <w:r w:rsidR="004B0E7A" w:rsidRPr="00E247BC">
        <w:rPr>
          <w:rFonts w:ascii="Times New Roman" w:hAnsi="Times New Roman"/>
          <w:spacing w:val="21"/>
          <w:sz w:val="26"/>
          <w:szCs w:val="26"/>
          <w:lang w:val="uk-UA"/>
        </w:rPr>
        <w:t xml:space="preserve"> </w:t>
      </w:r>
      <w:r w:rsidR="004B0E7A" w:rsidRPr="00E247BC">
        <w:rPr>
          <w:rFonts w:ascii="Times New Roman" w:hAnsi="Times New Roman"/>
          <w:sz w:val="26"/>
          <w:szCs w:val="26"/>
          <w:lang w:val="uk-UA"/>
        </w:rPr>
        <w:t>у</w:t>
      </w:r>
      <w:r w:rsidR="004B0E7A" w:rsidRPr="00E247BC">
        <w:rPr>
          <w:rFonts w:ascii="Times New Roman" w:hAnsi="Times New Roman"/>
          <w:spacing w:val="22"/>
          <w:sz w:val="26"/>
          <w:szCs w:val="26"/>
          <w:lang w:val="uk-UA"/>
        </w:rPr>
        <w:t xml:space="preserve"> </w:t>
      </w:r>
      <w:r w:rsidR="004B0E7A" w:rsidRPr="00E247BC">
        <w:rPr>
          <w:rFonts w:ascii="Times New Roman" w:hAnsi="Times New Roman"/>
          <w:sz w:val="26"/>
          <w:szCs w:val="26"/>
          <w:lang w:val="uk-UA"/>
        </w:rPr>
        <w:t>грошовій</w:t>
      </w:r>
      <w:r w:rsidR="004B0E7A" w:rsidRPr="00E247BC">
        <w:rPr>
          <w:rFonts w:ascii="Times New Roman" w:hAnsi="Times New Roman"/>
          <w:spacing w:val="24"/>
          <w:sz w:val="26"/>
          <w:szCs w:val="26"/>
          <w:lang w:val="uk-UA"/>
        </w:rPr>
        <w:t xml:space="preserve"> </w:t>
      </w:r>
      <w:r w:rsidR="004B0E7A" w:rsidRPr="00E247BC">
        <w:rPr>
          <w:rFonts w:ascii="Times New Roman" w:hAnsi="Times New Roman"/>
          <w:sz w:val="26"/>
          <w:szCs w:val="26"/>
          <w:lang w:val="uk-UA"/>
        </w:rPr>
        <w:t>формі</w:t>
      </w:r>
      <w:r w:rsidR="004B0E7A" w:rsidRPr="00E247BC">
        <w:rPr>
          <w:rFonts w:ascii="Times New Roman" w:hAnsi="Times New Roman"/>
          <w:spacing w:val="21"/>
          <w:sz w:val="26"/>
          <w:szCs w:val="26"/>
          <w:lang w:val="uk-UA"/>
        </w:rPr>
        <w:t xml:space="preserve"> </w:t>
      </w:r>
      <w:r w:rsidR="009A1F77" w:rsidRPr="00E247BC">
        <w:rPr>
          <w:rFonts w:ascii="Times New Roman" w:hAnsi="Times New Roman"/>
          <w:sz w:val="26"/>
          <w:szCs w:val="26"/>
          <w:lang w:val="uk-UA"/>
        </w:rPr>
        <w:t>в</w:t>
      </w:r>
      <w:r w:rsidR="004B0E7A" w:rsidRPr="00E247BC">
        <w:rPr>
          <w:rFonts w:ascii="Times New Roman" w:hAnsi="Times New Roman"/>
          <w:spacing w:val="22"/>
          <w:sz w:val="26"/>
          <w:szCs w:val="26"/>
          <w:lang w:val="uk-UA"/>
        </w:rPr>
        <w:t xml:space="preserve"> </w:t>
      </w:r>
      <w:r w:rsidR="004B0E7A" w:rsidRPr="00E247BC">
        <w:rPr>
          <w:rFonts w:ascii="Times New Roman" w:hAnsi="Times New Roman"/>
          <w:sz w:val="26"/>
          <w:szCs w:val="26"/>
          <w:lang w:val="uk-UA"/>
        </w:rPr>
        <w:t>розмірі 2</w:t>
      </w:r>
      <w:r w:rsidR="004B0E7A" w:rsidRPr="00E247BC">
        <w:rPr>
          <w:rFonts w:ascii="Times New Roman" w:hAnsi="Times New Roman"/>
          <w:spacing w:val="-2"/>
          <w:sz w:val="26"/>
          <w:szCs w:val="26"/>
          <w:lang w:val="uk-UA"/>
        </w:rPr>
        <w:t xml:space="preserve"> </w:t>
      </w:r>
      <w:r w:rsidR="004B0E7A" w:rsidRPr="00E247BC">
        <w:rPr>
          <w:rFonts w:ascii="Times New Roman" w:hAnsi="Times New Roman"/>
          <w:sz w:val="26"/>
          <w:szCs w:val="26"/>
          <w:lang w:val="uk-UA"/>
        </w:rPr>
        <w:t xml:space="preserve">500 000 грн </w:t>
      </w:r>
      <w:r w:rsidR="009A1F77" w:rsidRPr="00E247BC">
        <w:rPr>
          <w:rFonts w:ascii="Times New Roman" w:hAnsi="Times New Roman"/>
          <w:sz w:val="26"/>
          <w:szCs w:val="26"/>
          <w:lang w:val="uk-UA"/>
        </w:rPr>
        <w:t xml:space="preserve">та </w:t>
      </w:r>
      <w:r w:rsidR="004B0E7A" w:rsidRPr="00E247BC">
        <w:rPr>
          <w:rFonts w:ascii="Times New Roman" w:hAnsi="Times New Roman"/>
          <w:sz w:val="26"/>
          <w:szCs w:val="26"/>
          <w:lang w:val="uk-UA"/>
        </w:rPr>
        <w:t xml:space="preserve">набув право власності на автомобіль </w:t>
      </w:r>
      <w:r w:rsidR="00D70B3E" w:rsidRPr="00E247BC">
        <w:rPr>
          <w:rFonts w:ascii="Times New Roman" w:hAnsi="Times New Roman"/>
          <w:sz w:val="26"/>
          <w:szCs w:val="26"/>
          <w:lang w:val="uk-UA"/>
        </w:rPr>
        <w:t>Тойота «</w:t>
      </w:r>
      <w:proofErr w:type="spellStart"/>
      <w:r w:rsidR="00D70B3E" w:rsidRPr="00E247BC">
        <w:rPr>
          <w:rFonts w:ascii="Times New Roman" w:hAnsi="Times New Roman"/>
          <w:sz w:val="26"/>
          <w:szCs w:val="26"/>
          <w:lang w:val="uk-UA"/>
        </w:rPr>
        <w:t>Хайлендер</w:t>
      </w:r>
      <w:proofErr w:type="spellEnd"/>
      <w:r w:rsidR="00D70B3E" w:rsidRPr="00E247BC">
        <w:rPr>
          <w:rFonts w:ascii="Times New Roman" w:hAnsi="Times New Roman"/>
          <w:sz w:val="26"/>
          <w:szCs w:val="26"/>
          <w:lang w:val="uk-UA"/>
        </w:rPr>
        <w:t xml:space="preserve"> Гібрид»</w:t>
      </w:r>
      <w:r w:rsidR="004B0E7A" w:rsidRPr="00E247BC">
        <w:rPr>
          <w:rFonts w:ascii="Times New Roman" w:hAnsi="Times New Roman"/>
          <w:spacing w:val="10"/>
          <w:sz w:val="26"/>
          <w:szCs w:val="26"/>
          <w:lang w:val="uk-UA"/>
        </w:rPr>
        <w:t xml:space="preserve"> </w:t>
      </w:r>
      <w:r w:rsidR="004B0E7A" w:rsidRPr="00E247BC">
        <w:rPr>
          <w:rFonts w:ascii="Times New Roman" w:hAnsi="Times New Roman"/>
          <w:sz w:val="26"/>
          <w:szCs w:val="26"/>
          <w:lang w:val="uk-UA"/>
        </w:rPr>
        <w:t>2023</w:t>
      </w:r>
      <w:r w:rsidR="004B0E7A" w:rsidRPr="00E247BC">
        <w:rPr>
          <w:rFonts w:ascii="Times New Roman" w:hAnsi="Times New Roman"/>
          <w:spacing w:val="8"/>
          <w:sz w:val="26"/>
          <w:szCs w:val="26"/>
          <w:lang w:val="uk-UA"/>
        </w:rPr>
        <w:t xml:space="preserve"> </w:t>
      </w:r>
      <w:r w:rsidR="004B0E7A" w:rsidRPr="00E247BC">
        <w:rPr>
          <w:rFonts w:ascii="Times New Roman" w:hAnsi="Times New Roman"/>
          <w:sz w:val="26"/>
          <w:szCs w:val="26"/>
          <w:lang w:val="uk-UA"/>
        </w:rPr>
        <w:t>року</w:t>
      </w:r>
      <w:r w:rsidR="00D70B3E" w:rsidRPr="00E247BC">
        <w:rPr>
          <w:rFonts w:ascii="Times New Roman" w:hAnsi="Times New Roman"/>
          <w:sz w:val="26"/>
          <w:szCs w:val="26"/>
          <w:lang w:val="uk-UA"/>
        </w:rPr>
        <w:t xml:space="preserve"> випуску</w:t>
      </w:r>
      <w:r w:rsidR="004B0E7A" w:rsidRPr="00E247BC">
        <w:rPr>
          <w:rFonts w:ascii="Times New Roman" w:hAnsi="Times New Roman"/>
          <w:spacing w:val="8"/>
          <w:sz w:val="26"/>
          <w:szCs w:val="26"/>
          <w:lang w:val="uk-UA"/>
        </w:rPr>
        <w:t xml:space="preserve"> </w:t>
      </w:r>
      <w:r w:rsidR="004B0E7A" w:rsidRPr="00E247BC">
        <w:rPr>
          <w:rFonts w:ascii="Times New Roman" w:hAnsi="Times New Roman"/>
          <w:sz w:val="26"/>
          <w:szCs w:val="26"/>
          <w:lang w:val="uk-UA"/>
        </w:rPr>
        <w:t>за</w:t>
      </w:r>
      <w:r w:rsidR="004B0E7A" w:rsidRPr="00E247BC">
        <w:rPr>
          <w:rFonts w:ascii="Times New Roman" w:hAnsi="Times New Roman"/>
          <w:spacing w:val="6"/>
          <w:sz w:val="26"/>
          <w:szCs w:val="26"/>
          <w:lang w:val="uk-UA"/>
        </w:rPr>
        <w:t xml:space="preserve"> </w:t>
      </w:r>
      <w:r w:rsidR="004B0E7A" w:rsidRPr="00E247BC">
        <w:rPr>
          <w:rFonts w:ascii="Times New Roman" w:hAnsi="Times New Roman"/>
          <w:sz w:val="26"/>
          <w:szCs w:val="26"/>
          <w:lang w:val="uk-UA"/>
        </w:rPr>
        <w:t>2</w:t>
      </w:r>
      <w:r w:rsidR="004B0E7A" w:rsidRPr="00E247BC">
        <w:rPr>
          <w:rFonts w:ascii="Times New Roman" w:hAnsi="Times New Roman"/>
          <w:spacing w:val="8"/>
          <w:sz w:val="26"/>
          <w:szCs w:val="26"/>
          <w:lang w:val="uk-UA"/>
        </w:rPr>
        <w:t xml:space="preserve"> </w:t>
      </w:r>
      <w:r w:rsidR="004B0E7A" w:rsidRPr="00E247BC">
        <w:rPr>
          <w:rFonts w:ascii="Times New Roman" w:hAnsi="Times New Roman"/>
          <w:sz w:val="26"/>
          <w:szCs w:val="26"/>
          <w:lang w:val="uk-UA"/>
        </w:rPr>
        <w:t>396</w:t>
      </w:r>
      <w:r w:rsidR="004B0E7A" w:rsidRPr="00E247BC">
        <w:rPr>
          <w:rFonts w:ascii="Times New Roman" w:hAnsi="Times New Roman"/>
          <w:spacing w:val="8"/>
          <w:sz w:val="26"/>
          <w:szCs w:val="26"/>
          <w:lang w:val="uk-UA"/>
        </w:rPr>
        <w:t xml:space="preserve"> </w:t>
      </w:r>
      <w:r w:rsidR="004B0E7A" w:rsidRPr="00E247BC">
        <w:rPr>
          <w:rFonts w:ascii="Times New Roman" w:hAnsi="Times New Roman"/>
          <w:sz w:val="26"/>
          <w:szCs w:val="26"/>
          <w:lang w:val="uk-UA"/>
        </w:rPr>
        <w:t>810</w:t>
      </w:r>
      <w:r w:rsidR="004B0E7A" w:rsidRPr="00E247BC">
        <w:rPr>
          <w:rFonts w:ascii="Times New Roman" w:hAnsi="Times New Roman"/>
          <w:spacing w:val="8"/>
          <w:sz w:val="26"/>
          <w:szCs w:val="26"/>
          <w:lang w:val="uk-UA"/>
        </w:rPr>
        <w:t xml:space="preserve"> </w:t>
      </w:r>
      <w:r w:rsidR="004B0E7A" w:rsidRPr="00E247BC">
        <w:rPr>
          <w:rFonts w:ascii="Times New Roman" w:hAnsi="Times New Roman"/>
          <w:sz w:val="26"/>
          <w:szCs w:val="26"/>
          <w:lang w:val="uk-UA"/>
        </w:rPr>
        <w:t>грн.</w:t>
      </w:r>
      <w:r w:rsidR="004B0E7A" w:rsidRPr="00E247BC">
        <w:rPr>
          <w:rFonts w:ascii="Times New Roman" w:hAnsi="Times New Roman"/>
          <w:spacing w:val="14"/>
          <w:sz w:val="26"/>
          <w:szCs w:val="26"/>
          <w:lang w:val="uk-UA"/>
        </w:rPr>
        <w:t xml:space="preserve"> </w:t>
      </w:r>
      <w:r w:rsidR="004B0E7A" w:rsidRPr="00E247BC">
        <w:rPr>
          <w:rFonts w:ascii="Times New Roman" w:hAnsi="Times New Roman"/>
          <w:sz w:val="26"/>
          <w:szCs w:val="26"/>
          <w:lang w:val="uk-UA"/>
        </w:rPr>
        <w:t>Такі</w:t>
      </w:r>
      <w:r w:rsidR="004B0E7A" w:rsidRPr="00E247BC">
        <w:rPr>
          <w:rFonts w:ascii="Times New Roman" w:hAnsi="Times New Roman"/>
          <w:spacing w:val="7"/>
          <w:sz w:val="26"/>
          <w:szCs w:val="26"/>
          <w:lang w:val="uk-UA"/>
        </w:rPr>
        <w:t xml:space="preserve"> </w:t>
      </w:r>
      <w:r w:rsidR="004B0E7A" w:rsidRPr="00E247BC">
        <w:rPr>
          <w:rFonts w:ascii="Times New Roman" w:hAnsi="Times New Roman"/>
          <w:sz w:val="26"/>
          <w:szCs w:val="26"/>
          <w:lang w:val="uk-UA"/>
        </w:rPr>
        <w:t>значні</w:t>
      </w:r>
      <w:r w:rsidR="004B0E7A" w:rsidRPr="00E247BC">
        <w:rPr>
          <w:rFonts w:ascii="Times New Roman" w:hAnsi="Times New Roman"/>
          <w:spacing w:val="7"/>
          <w:sz w:val="26"/>
          <w:szCs w:val="26"/>
          <w:lang w:val="uk-UA"/>
        </w:rPr>
        <w:t xml:space="preserve"> </w:t>
      </w:r>
      <w:r w:rsidR="004B0E7A" w:rsidRPr="00E247BC">
        <w:rPr>
          <w:rFonts w:ascii="Times New Roman" w:hAnsi="Times New Roman"/>
          <w:sz w:val="26"/>
          <w:szCs w:val="26"/>
          <w:lang w:val="uk-UA"/>
        </w:rPr>
        <w:t>подарунки</w:t>
      </w:r>
      <w:r w:rsidR="004B0E7A" w:rsidRPr="00E247BC">
        <w:rPr>
          <w:rFonts w:ascii="Times New Roman" w:hAnsi="Times New Roman"/>
          <w:spacing w:val="10"/>
          <w:sz w:val="26"/>
          <w:szCs w:val="26"/>
          <w:lang w:val="uk-UA"/>
        </w:rPr>
        <w:t xml:space="preserve"> </w:t>
      </w:r>
      <w:r w:rsidR="004B0E7A" w:rsidRPr="00E247BC">
        <w:rPr>
          <w:rFonts w:ascii="Times New Roman" w:hAnsi="Times New Roman"/>
          <w:sz w:val="26"/>
          <w:szCs w:val="26"/>
          <w:lang w:val="uk-UA"/>
        </w:rPr>
        <w:t>від</w:t>
      </w:r>
      <w:r w:rsidR="004B0E7A" w:rsidRPr="00E247BC">
        <w:rPr>
          <w:rFonts w:ascii="Times New Roman" w:hAnsi="Times New Roman"/>
          <w:spacing w:val="6"/>
          <w:sz w:val="26"/>
          <w:szCs w:val="26"/>
          <w:lang w:val="uk-UA"/>
        </w:rPr>
        <w:t xml:space="preserve"> </w:t>
      </w:r>
      <w:r w:rsidR="004B0E7A" w:rsidRPr="00E247BC">
        <w:rPr>
          <w:rFonts w:ascii="Times New Roman" w:hAnsi="Times New Roman"/>
          <w:spacing w:val="-2"/>
          <w:sz w:val="26"/>
          <w:szCs w:val="26"/>
          <w:lang w:val="uk-UA"/>
        </w:rPr>
        <w:t>батька</w:t>
      </w:r>
      <w:r w:rsidR="004B0E7A" w:rsidRPr="00E247BC">
        <w:rPr>
          <w:rFonts w:ascii="Times New Roman" w:hAnsi="Times New Roman"/>
          <w:sz w:val="26"/>
          <w:szCs w:val="26"/>
          <w:lang w:val="uk-UA"/>
        </w:rPr>
        <w:t xml:space="preserve"> </w:t>
      </w:r>
      <w:r w:rsidR="00D70B3E" w:rsidRPr="00E247BC">
        <w:rPr>
          <w:rFonts w:ascii="Times New Roman" w:hAnsi="Times New Roman"/>
          <w:sz w:val="26"/>
          <w:szCs w:val="26"/>
          <w:lang w:val="uk-UA"/>
        </w:rPr>
        <w:t>к</w:t>
      </w:r>
      <w:r w:rsidR="004B0E7A" w:rsidRPr="00E247BC">
        <w:rPr>
          <w:rFonts w:ascii="Times New Roman" w:hAnsi="Times New Roman"/>
          <w:sz w:val="26"/>
          <w:szCs w:val="26"/>
          <w:lang w:val="uk-UA"/>
        </w:rPr>
        <w:t xml:space="preserve">андидата зі сторони можуть виглядати як розрахунок за цінні папери, які </w:t>
      </w:r>
      <w:r w:rsidR="00D70B3E" w:rsidRPr="00E247BC">
        <w:rPr>
          <w:rFonts w:ascii="Times New Roman" w:hAnsi="Times New Roman"/>
          <w:sz w:val="26"/>
          <w:szCs w:val="26"/>
          <w:lang w:val="uk-UA"/>
        </w:rPr>
        <w:t>к</w:t>
      </w:r>
      <w:r w:rsidR="004B0E7A" w:rsidRPr="00E247BC">
        <w:rPr>
          <w:rFonts w:ascii="Times New Roman" w:hAnsi="Times New Roman"/>
          <w:sz w:val="26"/>
          <w:szCs w:val="26"/>
          <w:lang w:val="uk-UA"/>
        </w:rPr>
        <w:t>андидат фактично подарував батьку</w:t>
      </w:r>
      <w:r w:rsidR="00D70B3E" w:rsidRPr="00E247BC">
        <w:rPr>
          <w:rFonts w:ascii="Times New Roman" w:hAnsi="Times New Roman"/>
          <w:sz w:val="26"/>
          <w:szCs w:val="26"/>
          <w:lang w:val="uk-UA"/>
        </w:rPr>
        <w:t>.</w:t>
      </w:r>
    </w:p>
    <w:p w14:paraId="0A0A1666" w14:textId="6C45FDDB" w:rsidR="00B71570" w:rsidRPr="00E247BC" w:rsidRDefault="00164249" w:rsidP="004F0F90">
      <w:pPr>
        <w:tabs>
          <w:tab w:val="left" w:pos="7740"/>
        </w:tabs>
        <w:spacing w:after="0" w:line="240" w:lineRule="auto"/>
        <w:ind w:firstLine="567"/>
        <w:jc w:val="both"/>
        <w:rPr>
          <w:rFonts w:ascii="Times New Roman" w:hAnsi="Times New Roman"/>
          <w:sz w:val="26"/>
          <w:szCs w:val="26"/>
          <w:lang w:val="uk-UA"/>
        </w:rPr>
      </w:pPr>
      <w:r w:rsidRPr="00E247BC">
        <w:rPr>
          <w:rFonts w:ascii="Times New Roman" w:hAnsi="Times New Roman"/>
          <w:sz w:val="26"/>
          <w:szCs w:val="26"/>
          <w:lang w:val="uk-UA"/>
        </w:rPr>
        <w:t xml:space="preserve">На засіданні колегії </w:t>
      </w:r>
      <w:r w:rsidR="00194F60" w:rsidRPr="00E247BC">
        <w:rPr>
          <w:rFonts w:ascii="Times New Roman" w:hAnsi="Times New Roman"/>
          <w:sz w:val="26"/>
          <w:szCs w:val="26"/>
          <w:lang w:val="uk-UA"/>
        </w:rPr>
        <w:t xml:space="preserve">Комісії </w:t>
      </w:r>
      <w:r w:rsidRPr="00E247BC">
        <w:rPr>
          <w:rFonts w:ascii="Times New Roman" w:hAnsi="Times New Roman"/>
          <w:sz w:val="26"/>
          <w:szCs w:val="26"/>
          <w:lang w:val="uk-UA"/>
        </w:rPr>
        <w:t>суддя Зінченко О.В. щодо цих обставин пояснив, що можливість у батька зробити такий подарунок виникла у 2020 році</w:t>
      </w:r>
      <w:r w:rsidR="00EC670A" w:rsidRPr="00E247BC">
        <w:rPr>
          <w:rFonts w:ascii="Times New Roman" w:hAnsi="Times New Roman"/>
          <w:sz w:val="26"/>
          <w:szCs w:val="26"/>
          <w:lang w:val="uk-UA"/>
        </w:rPr>
        <w:t>,</w:t>
      </w:r>
      <w:r w:rsidRPr="00E247BC">
        <w:rPr>
          <w:rFonts w:ascii="Times New Roman" w:hAnsi="Times New Roman"/>
          <w:sz w:val="26"/>
          <w:szCs w:val="26"/>
          <w:lang w:val="uk-UA"/>
        </w:rPr>
        <w:t xml:space="preserve"> коли батьки продали належні </w:t>
      </w:r>
      <w:r w:rsidR="00194F60" w:rsidRPr="00E247BC">
        <w:rPr>
          <w:rFonts w:ascii="Times New Roman" w:hAnsi="Times New Roman"/>
          <w:sz w:val="26"/>
          <w:szCs w:val="26"/>
          <w:lang w:val="uk-UA"/>
        </w:rPr>
        <w:t xml:space="preserve">їм </w:t>
      </w:r>
      <w:r w:rsidRPr="00E247BC">
        <w:rPr>
          <w:rFonts w:ascii="Times New Roman" w:hAnsi="Times New Roman"/>
          <w:sz w:val="26"/>
          <w:szCs w:val="26"/>
          <w:lang w:val="uk-UA"/>
        </w:rPr>
        <w:t xml:space="preserve">акції Публічного акціонерного товариства «Харківський завод «Оргтехніка»» та вийшли на пенсію. </w:t>
      </w:r>
    </w:p>
    <w:p w14:paraId="5CB06702" w14:textId="3C37F427" w:rsidR="00D70B3E" w:rsidRPr="00E247BC" w:rsidRDefault="00194F60" w:rsidP="004F0F9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sz w:val="26"/>
          <w:szCs w:val="26"/>
          <w:lang w:val="uk-UA"/>
        </w:rPr>
        <w:t>П</w:t>
      </w:r>
      <w:r w:rsidR="00164249" w:rsidRPr="00E247BC">
        <w:rPr>
          <w:rFonts w:ascii="Times New Roman" w:hAnsi="Times New Roman"/>
          <w:sz w:val="26"/>
          <w:szCs w:val="26"/>
          <w:lang w:val="uk-UA"/>
        </w:rPr>
        <w:t>ередбачити факт відчуження батьку</w:t>
      </w:r>
      <w:r w:rsidR="007631A2" w:rsidRPr="00E247BC">
        <w:rPr>
          <w:rFonts w:ascii="Times New Roman" w:hAnsi="Times New Roman"/>
          <w:sz w:val="26"/>
          <w:szCs w:val="26"/>
          <w:lang w:val="uk-UA"/>
        </w:rPr>
        <w:t xml:space="preserve"> акцій у 2016 році, продаж батьками акцій в 2020 році</w:t>
      </w:r>
      <w:r w:rsidR="00BA7258" w:rsidRPr="00E247BC">
        <w:rPr>
          <w:rFonts w:ascii="Times New Roman" w:hAnsi="Times New Roman"/>
          <w:sz w:val="26"/>
          <w:szCs w:val="26"/>
          <w:lang w:val="uk-UA"/>
        </w:rPr>
        <w:t>,</w:t>
      </w:r>
      <w:r w:rsidR="007631A2" w:rsidRPr="00E247BC">
        <w:rPr>
          <w:rFonts w:ascii="Times New Roman" w:hAnsi="Times New Roman"/>
          <w:sz w:val="26"/>
          <w:szCs w:val="26"/>
          <w:lang w:val="uk-UA"/>
        </w:rPr>
        <w:t xml:space="preserve"> </w:t>
      </w:r>
      <w:r w:rsidRPr="00E247BC">
        <w:rPr>
          <w:rFonts w:ascii="Times New Roman" w:hAnsi="Times New Roman"/>
          <w:sz w:val="26"/>
          <w:szCs w:val="26"/>
          <w:lang w:val="uk-UA"/>
        </w:rPr>
        <w:t>а також,</w:t>
      </w:r>
      <w:r w:rsidR="007631A2" w:rsidRPr="00E247BC">
        <w:rPr>
          <w:rFonts w:ascii="Times New Roman" w:hAnsi="Times New Roman"/>
          <w:sz w:val="26"/>
          <w:szCs w:val="26"/>
          <w:lang w:val="uk-UA"/>
        </w:rPr>
        <w:t xml:space="preserve"> що </w:t>
      </w:r>
      <w:r w:rsidR="00BA7258" w:rsidRPr="00E247BC">
        <w:rPr>
          <w:rFonts w:ascii="Times New Roman" w:hAnsi="Times New Roman"/>
          <w:sz w:val="26"/>
          <w:szCs w:val="26"/>
          <w:lang w:val="uk-UA"/>
        </w:rPr>
        <w:t>батько</w:t>
      </w:r>
      <w:r w:rsidR="007631A2" w:rsidRPr="00E247BC">
        <w:rPr>
          <w:rFonts w:ascii="Times New Roman" w:hAnsi="Times New Roman"/>
          <w:sz w:val="26"/>
          <w:szCs w:val="26"/>
          <w:lang w:val="uk-UA"/>
        </w:rPr>
        <w:t xml:space="preserve"> зробить йому подарунок у 2024 році було неможливо</w:t>
      </w:r>
      <w:r w:rsidR="00BA7258" w:rsidRPr="00E247BC">
        <w:rPr>
          <w:rFonts w:ascii="Times New Roman" w:hAnsi="Times New Roman"/>
          <w:sz w:val="26"/>
          <w:szCs w:val="26"/>
          <w:lang w:val="uk-UA"/>
        </w:rPr>
        <w:t>. Метою надання такого подарунку було придбання автомобіля Тойота «</w:t>
      </w:r>
      <w:proofErr w:type="spellStart"/>
      <w:r w:rsidR="00BA7258" w:rsidRPr="00E247BC">
        <w:rPr>
          <w:rFonts w:ascii="Times New Roman" w:hAnsi="Times New Roman"/>
          <w:sz w:val="26"/>
          <w:szCs w:val="26"/>
          <w:lang w:val="uk-UA"/>
        </w:rPr>
        <w:t>Хайлендер</w:t>
      </w:r>
      <w:proofErr w:type="spellEnd"/>
      <w:r w:rsidR="00BA7258" w:rsidRPr="00E247BC">
        <w:rPr>
          <w:rFonts w:ascii="Times New Roman" w:hAnsi="Times New Roman"/>
          <w:sz w:val="26"/>
          <w:szCs w:val="26"/>
          <w:lang w:val="uk-UA"/>
        </w:rPr>
        <w:t xml:space="preserve"> Гібрид»</w:t>
      </w:r>
      <w:r w:rsidR="00BA7258" w:rsidRPr="00E247BC">
        <w:rPr>
          <w:rFonts w:ascii="Times New Roman" w:hAnsi="Times New Roman"/>
          <w:spacing w:val="10"/>
          <w:sz w:val="26"/>
          <w:szCs w:val="26"/>
          <w:lang w:val="uk-UA"/>
        </w:rPr>
        <w:t xml:space="preserve"> </w:t>
      </w:r>
      <w:r w:rsidR="00BA7258" w:rsidRPr="00E247BC">
        <w:rPr>
          <w:rFonts w:ascii="Times New Roman" w:hAnsi="Times New Roman"/>
          <w:sz w:val="26"/>
          <w:szCs w:val="26"/>
          <w:lang w:val="uk-UA"/>
        </w:rPr>
        <w:t>2023</w:t>
      </w:r>
      <w:r w:rsidR="00BA7258" w:rsidRPr="00E247BC">
        <w:rPr>
          <w:rFonts w:ascii="Times New Roman" w:hAnsi="Times New Roman"/>
          <w:spacing w:val="8"/>
          <w:sz w:val="26"/>
          <w:szCs w:val="26"/>
          <w:lang w:val="uk-UA"/>
        </w:rPr>
        <w:t xml:space="preserve"> </w:t>
      </w:r>
      <w:r w:rsidR="00BA7258" w:rsidRPr="00E247BC">
        <w:rPr>
          <w:rFonts w:ascii="Times New Roman" w:hAnsi="Times New Roman"/>
          <w:sz w:val="26"/>
          <w:szCs w:val="26"/>
          <w:lang w:val="uk-UA"/>
        </w:rPr>
        <w:t>року випуску, оскільки на початку війн</w:t>
      </w:r>
      <w:r w:rsidR="00B71570" w:rsidRPr="00E247BC">
        <w:rPr>
          <w:rFonts w:ascii="Times New Roman" w:hAnsi="Times New Roman"/>
          <w:sz w:val="26"/>
          <w:szCs w:val="26"/>
          <w:lang w:val="uk-UA"/>
        </w:rPr>
        <w:t>и</w:t>
      </w:r>
      <w:r w:rsidR="00BA7258" w:rsidRPr="00E247BC">
        <w:rPr>
          <w:rFonts w:ascii="Times New Roman" w:hAnsi="Times New Roman"/>
          <w:sz w:val="26"/>
          <w:szCs w:val="26"/>
          <w:lang w:val="uk-UA"/>
        </w:rPr>
        <w:t xml:space="preserve"> 2022 року кандидат здійснював дуже багато подорожей автомобілем </w:t>
      </w:r>
      <w:proofErr w:type="spellStart"/>
      <w:r w:rsidR="00BA7258" w:rsidRPr="00E247BC">
        <w:rPr>
          <w:rFonts w:ascii="Times New Roman" w:hAnsi="Times New Roman"/>
          <w:sz w:val="26"/>
          <w:szCs w:val="26"/>
          <w:lang w:val="uk-UA"/>
        </w:rPr>
        <w:t>Нісан</w:t>
      </w:r>
      <w:proofErr w:type="spellEnd"/>
      <w:r w:rsidR="00BA7258" w:rsidRPr="00E247BC">
        <w:rPr>
          <w:rFonts w:ascii="Times New Roman" w:hAnsi="Times New Roman"/>
          <w:sz w:val="26"/>
          <w:szCs w:val="26"/>
          <w:lang w:val="uk-UA"/>
        </w:rPr>
        <w:t xml:space="preserve"> «Х-ТРЕІЛ»</w:t>
      </w:r>
      <w:r w:rsidRPr="00E247BC">
        <w:rPr>
          <w:rFonts w:ascii="Times New Roman" w:hAnsi="Times New Roman"/>
          <w:sz w:val="26"/>
          <w:szCs w:val="26"/>
          <w:lang w:val="uk-UA"/>
        </w:rPr>
        <w:t>,</w:t>
      </w:r>
      <w:r w:rsidR="00BA7258" w:rsidRPr="00E247BC">
        <w:rPr>
          <w:rFonts w:ascii="Times New Roman" w:hAnsi="Times New Roman"/>
          <w:sz w:val="26"/>
          <w:szCs w:val="26"/>
          <w:lang w:val="uk-UA"/>
        </w:rPr>
        <w:t xml:space="preserve"> який перебував у його власності та перевозив ним дуже багато вантажів</w:t>
      </w:r>
      <w:r w:rsidR="00EC670A" w:rsidRPr="00E247BC">
        <w:rPr>
          <w:rFonts w:ascii="Times New Roman" w:hAnsi="Times New Roman"/>
          <w:sz w:val="26"/>
          <w:szCs w:val="26"/>
          <w:lang w:val="uk-UA"/>
        </w:rPr>
        <w:t>,</w:t>
      </w:r>
      <w:r w:rsidR="00BA7258" w:rsidRPr="00E247BC">
        <w:rPr>
          <w:rFonts w:ascii="Times New Roman" w:hAnsi="Times New Roman"/>
          <w:sz w:val="26"/>
          <w:szCs w:val="26"/>
          <w:lang w:val="uk-UA"/>
        </w:rPr>
        <w:t xml:space="preserve"> проїхавши більше 90 тисяч кілометрів, у зв’язку з чим почалися технічні проблеми з авто. </w:t>
      </w:r>
      <w:r w:rsidRPr="00E247BC">
        <w:rPr>
          <w:rFonts w:ascii="Times New Roman" w:hAnsi="Times New Roman"/>
          <w:sz w:val="26"/>
          <w:szCs w:val="26"/>
          <w:lang w:val="uk-UA"/>
        </w:rPr>
        <w:t>Б</w:t>
      </w:r>
      <w:r w:rsidR="00BA7258" w:rsidRPr="00E247BC">
        <w:rPr>
          <w:rFonts w:ascii="Times New Roman" w:hAnsi="Times New Roman"/>
          <w:sz w:val="26"/>
          <w:szCs w:val="26"/>
          <w:lang w:val="uk-UA"/>
        </w:rPr>
        <w:t>атько кандидата</w:t>
      </w:r>
      <w:r w:rsidRPr="00E247BC">
        <w:rPr>
          <w:rFonts w:ascii="Times New Roman" w:hAnsi="Times New Roman"/>
          <w:sz w:val="26"/>
          <w:szCs w:val="26"/>
          <w:lang w:val="uk-UA"/>
        </w:rPr>
        <w:t>,</w:t>
      </w:r>
      <w:r w:rsidR="00BA7258" w:rsidRPr="00E247BC">
        <w:rPr>
          <w:rFonts w:ascii="Times New Roman" w:hAnsi="Times New Roman"/>
          <w:sz w:val="26"/>
          <w:szCs w:val="26"/>
          <w:lang w:val="uk-UA"/>
        </w:rPr>
        <w:t xml:space="preserve"> враховуючи </w:t>
      </w:r>
      <w:r w:rsidRPr="00E247BC">
        <w:rPr>
          <w:rFonts w:ascii="Times New Roman" w:hAnsi="Times New Roman"/>
          <w:sz w:val="26"/>
          <w:szCs w:val="26"/>
          <w:lang w:val="uk-UA"/>
        </w:rPr>
        <w:t>ці</w:t>
      </w:r>
      <w:r w:rsidR="00B71570" w:rsidRPr="00E247BC">
        <w:rPr>
          <w:rFonts w:ascii="Times New Roman" w:hAnsi="Times New Roman"/>
          <w:sz w:val="26"/>
          <w:szCs w:val="26"/>
          <w:lang w:val="uk-UA"/>
        </w:rPr>
        <w:t xml:space="preserve"> обставин</w:t>
      </w:r>
      <w:r w:rsidRPr="00E247BC">
        <w:rPr>
          <w:rFonts w:ascii="Times New Roman" w:hAnsi="Times New Roman"/>
          <w:sz w:val="26"/>
          <w:szCs w:val="26"/>
          <w:lang w:val="uk-UA"/>
        </w:rPr>
        <w:t>и,</w:t>
      </w:r>
      <w:r w:rsidR="00BA7258" w:rsidRPr="00E247BC">
        <w:rPr>
          <w:rFonts w:ascii="Times New Roman" w:hAnsi="Times New Roman"/>
          <w:sz w:val="26"/>
          <w:szCs w:val="26"/>
          <w:lang w:val="uk-UA"/>
        </w:rPr>
        <w:t xml:space="preserve"> запропонував поміняти авто на нове.       </w:t>
      </w:r>
      <w:r w:rsidR="00164249" w:rsidRPr="00E247BC">
        <w:rPr>
          <w:rFonts w:ascii="Times New Roman" w:hAnsi="Times New Roman"/>
          <w:sz w:val="26"/>
          <w:szCs w:val="26"/>
          <w:lang w:val="uk-UA"/>
        </w:rPr>
        <w:t xml:space="preserve">       </w:t>
      </w:r>
    </w:p>
    <w:p w14:paraId="3ABC2D3C" w14:textId="20D229B9" w:rsidR="00BA7258" w:rsidRPr="00E247BC" w:rsidRDefault="00BA7258" w:rsidP="004F0F90">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 урахуванням викладеного Комісія вважає надані пояснення достатніми </w:t>
      </w:r>
      <w:r w:rsidRPr="00E247BC">
        <w:rPr>
          <w:rFonts w:ascii="Times New Roman" w:hAnsi="Times New Roman"/>
          <w:sz w:val="26"/>
          <w:szCs w:val="26"/>
          <w:lang w:val="uk-UA"/>
        </w:rPr>
        <w:t>та  вичерпними</w:t>
      </w:r>
      <w:r w:rsidRPr="00E247BC">
        <w:rPr>
          <w:rFonts w:ascii="Times New Roman" w:hAnsi="Times New Roman"/>
          <w:bCs/>
          <w:sz w:val="26"/>
          <w:szCs w:val="26"/>
          <w:lang w:val="uk-UA"/>
        </w:rPr>
        <w:t xml:space="preserve"> для спростування сумніву у відповідності кандидата критеріям доброчесності та професійної етики щодо обставин, наведених</w:t>
      </w:r>
      <w:r w:rsidR="003325BD" w:rsidRPr="00E247BC">
        <w:rPr>
          <w:rFonts w:ascii="Times New Roman" w:hAnsi="Times New Roman"/>
          <w:bCs/>
          <w:sz w:val="26"/>
          <w:szCs w:val="26"/>
          <w:lang w:val="uk-UA"/>
        </w:rPr>
        <w:t xml:space="preserve"> </w:t>
      </w:r>
      <w:r w:rsidRPr="00E247BC">
        <w:rPr>
          <w:rFonts w:ascii="Times New Roman" w:hAnsi="Times New Roman"/>
          <w:bCs/>
          <w:sz w:val="26"/>
          <w:szCs w:val="26"/>
          <w:lang w:val="uk-UA"/>
        </w:rPr>
        <w:t xml:space="preserve">у пункті 4 </w:t>
      </w:r>
      <w:r w:rsidR="00E26C69">
        <w:rPr>
          <w:rFonts w:ascii="Times New Roman" w:hAnsi="Times New Roman"/>
          <w:bCs/>
          <w:sz w:val="26"/>
          <w:szCs w:val="26"/>
          <w:lang w:val="uk-UA"/>
        </w:rPr>
        <w:t xml:space="preserve">           </w:t>
      </w:r>
      <w:r w:rsidRPr="00E247BC">
        <w:rPr>
          <w:rFonts w:ascii="Times New Roman" w:hAnsi="Times New Roman"/>
          <w:bCs/>
          <w:sz w:val="26"/>
          <w:szCs w:val="26"/>
          <w:lang w:val="uk-UA"/>
        </w:rPr>
        <w:t>інформації ГРД.</w:t>
      </w:r>
    </w:p>
    <w:p w14:paraId="22BF9CFB" w14:textId="1DE1E356" w:rsidR="007B7D1B" w:rsidRPr="00E247BC" w:rsidRDefault="00194F60" w:rsidP="005E12EF">
      <w:pPr>
        <w:pStyle w:val="rtejustify"/>
        <w:shd w:val="clear" w:color="auto" w:fill="FFFFFF"/>
        <w:spacing w:before="0" w:beforeAutospacing="0" w:after="0" w:afterAutospacing="0"/>
        <w:ind w:firstLine="567"/>
        <w:jc w:val="both"/>
        <w:rPr>
          <w:bCs/>
          <w:sz w:val="26"/>
          <w:szCs w:val="26"/>
        </w:rPr>
      </w:pPr>
      <w:r w:rsidRPr="00E247BC">
        <w:rPr>
          <w:sz w:val="26"/>
          <w:szCs w:val="26"/>
        </w:rPr>
        <w:t>Водночас</w:t>
      </w:r>
      <w:r w:rsidR="008B59E8" w:rsidRPr="00E247BC">
        <w:rPr>
          <w:sz w:val="26"/>
          <w:szCs w:val="26"/>
        </w:rPr>
        <w:t xml:space="preserve"> </w:t>
      </w:r>
      <w:r w:rsidR="008B59E8" w:rsidRPr="00E247BC">
        <w:rPr>
          <w:bCs/>
          <w:sz w:val="26"/>
          <w:szCs w:val="26"/>
        </w:rPr>
        <w:t xml:space="preserve">Комісією під час співбесіди з метою встановлення відповідності кандидата на посаду судді критеріям кваліфікаційного оцінювання </w:t>
      </w:r>
      <w:r w:rsidR="00751E78" w:rsidRPr="00E247BC">
        <w:rPr>
          <w:bCs/>
          <w:sz w:val="26"/>
          <w:szCs w:val="26"/>
        </w:rPr>
        <w:t>враховано</w:t>
      </w:r>
      <w:r w:rsidR="008B59E8" w:rsidRPr="00E247BC">
        <w:rPr>
          <w:bCs/>
          <w:sz w:val="26"/>
          <w:szCs w:val="26"/>
        </w:rPr>
        <w:t xml:space="preserve"> таку інформацію.</w:t>
      </w:r>
    </w:p>
    <w:p w14:paraId="170A4FA6" w14:textId="415635CD" w:rsidR="007B7D1B" w:rsidRPr="00E247BC" w:rsidRDefault="00194F60" w:rsidP="002014EA">
      <w:pPr>
        <w:pStyle w:val="rtejustify"/>
        <w:shd w:val="clear" w:color="auto" w:fill="FFFFFF"/>
        <w:spacing w:before="0" w:beforeAutospacing="0" w:after="0" w:afterAutospacing="0"/>
        <w:ind w:firstLine="567"/>
        <w:jc w:val="both"/>
        <w:rPr>
          <w:sz w:val="26"/>
          <w:szCs w:val="26"/>
        </w:rPr>
      </w:pPr>
      <w:r w:rsidRPr="00E247BC">
        <w:rPr>
          <w:sz w:val="26"/>
          <w:szCs w:val="26"/>
        </w:rPr>
        <w:t>Під час</w:t>
      </w:r>
      <w:r w:rsidR="000E7846" w:rsidRPr="00E247BC">
        <w:rPr>
          <w:sz w:val="26"/>
          <w:szCs w:val="26"/>
        </w:rPr>
        <w:t xml:space="preserve"> дослідження матеріалів суддівського досьє Комісією встановлено, що Зінченко О.В. </w:t>
      </w:r>
      <w:r w:rsidR="000E7846" w:rsidRPr="00E247BC">
        <w:rPr>
          <w:sz w:val="26"/>
          <w:szCs w:val="26"/>
          <w:shd w:val="clear" w:color="auto" w:fill="FFFFFF"/>
        </w:rPr>
        <w:t xml:space="preserve">неодноразово притягувався до адміністративної відповідальності за порушення </w:t>
      </w:r>
      <w:bookmarkStart w:id="6" w:name="_Hlk226979326"/>
      <w:r w:rsidR="000E7846" w:rsidRPr="00E247BC">
        <w:rPr>
          <w:sz w:val="26"/>
          <w:szCs w:val="26"/>
          <w:shd w:val="clear" w:color="auto" w:fill="FFFFFF"/>
        </w:rPr>
        <w:t>Правил дорожнього руху України</w:t>
      </w:r>
      <w:bookmarkEnd w:id="6"/>
      <w:r w:rsidR="000E7846" w:rsidRPr="00E247BC">
        <w:rPr>
          <w:sz w:val="26"/>
          <w:szCs w:val="26"/>
          <w:shd w:val="clear" w:color="auto" w:fill="FFFFFF"/>
        </w:rPr>
        <w:t>, зокрема</w:t>
      </w:r>
      <w:r w:rsidRPr="00E247BC">
        <w:rPr>
          <w:sz w:val="26"/>
          <w:szCs w:val="26"/>
          <w:shd w:val="clear" w:color="auto" w:fill="FFFFFF"/>
        </w:rPr>
        <w:t>,</w:t>
      </w:r>
      <w:r w:rsidR="000E7846" w:rsidRPr="00E247BC">
        <w:rPr>
          <w:sz w:val="26"/>
          <w:szCs w:val="26"/>
          <w:shd w:val="clear" w:color="auto" w:fill="FFFFFF"/>
        </w:rPr>
        <w:t xml:space="preserve"> за неодноразове перевищення встановлених обмежень швидкості руху</w:t>
      </w:r>
      <w:r w:rsidRPr="00E247BC">
        <w:rPr>
          <w:sz w:val="26"/>
          <w:szCs w:val="26"/>
          <w:shd w:val="clear" w:color="auto" w:fill="FFFFFF"/>
        </w:rPr>
        <w:t>:</w:t>
      </w:r>
      <w:r w:rsidR="000E7846" w:rsidRPr="00E247BC">
        <w:rPr>
          <w:sz w:val="26"/>
          <w:szCs w:val="26"/>
          <w:shd w:val="clear" w:color="auto" w:fill="FFFFFF"/>
        </w:rPr>
        <w:t xml:space="preserve"> у 2021 році – 1 раз,</w:t>
      </w:r>
      <w:r w:rsidR="003325BD" w:rsidRPr="00E247BC">
        <w:rPr>
          <w:sz w:val="26"/>
          <w:szCs w:val="26"/>
          <w:shd w:val="clear" w:color="auto" w:fill="FFFFFF"/>
        </w:rPr>
        <w:t xml:space="preserve"> </w:t>
      </w:r>
      <w:r w:rsidR="00AA058C" w:rsidRPr="00E247BC">
        <w:rPr>
          <w:sz w:val="26"/>
          <w:szCs w:val="26"/>
          <w:shd w:val="clear" w:color="auto" w:fill="FFFFFF"/>
        </w:rPr>
        <w:t xml:space="preserve">у </w:t>
      </w:r>
      <w:r w:rsidR="000E7846" w:rsidRPr="00E247BC">
        <w:rPr>
          <w:sz w:val="26"/>
          <w:szCs w:val="26"/>
          <w:shd w:val="clear" w:color="auto" w:fill="FFFFFF"/>
        </w:rPr>
        <w:t xml:space="preserve">2022 році – 7 разів та </w:t>
      </w:r>
      <w:r w:rsidR="00CF68D4">
        <w:rPr>
          <w:sz w:val="26"/>
          <w:szCs w:val="26"/>
          <w:shd w:val="clear" w:color="auto" w:fill="FFFFFF"/>
        </w:rPr>
        <w:t xml:space="preserve">      </w:t>
      </w:r>
      <w:r w:rsidR="000E7846" w:rsidRPr="00E247BC">
        <w:rPr>
          <w:sz w:val="26"/>
          <w:szCs w:val="26"/>
          <w:shd w:val="clear" w:color="auto" w:fill="FFFFFF"/>
        </w:rPr>
        <w:t>у 2023 році – 9 разів, а також за порушення правил паркування у 2020 році – 2 рази та у 2023</w:t>
      </w:r>
      <w:r w:rsidR="00AA058C" w:rsidRPr="00E247BC">
        <w:rPr>
          <w:sz w:val="26"/>
          <w:szCs w:val="26"/>
          <w:shd w:val="clear" w:color="auto" w:fill="FFFFFF"/>
        </w:rPr>
        <w:t xml:space="preserve"> році</w:t>
      </w:r>
      <w:r w:rsidR="000E7846" w:rsidRPr="00E247BC">
        <w:rPr>
          <w:sz w:val="26"/>
          <w:szCs w:val="26"/>
          <w:shd w:val="clear" w:color="auto" w:fill="FFFFFF"/>
        </w:rPr>
        <w:t xml:space="preserve"> – 2 рази.</w:t>
      </w:r>
    </w:p>
    <w:p w14:paraId="7C4E624E" w14:textId="2752496C" w:rsidR="00EE17E5" w:rsidRPr="00E247BC" w:rsidRDefault="0078410A" w:rsidP="005E12EF">
      <w:pPr>
        <w:pStyle w:val="rtejustify"/>
        <w:shd w:val="clear" w:color="auto" w:fill="FFFFFF"/>
        <w:spacing w:before="0" w:beforeAutospacing="0" w:after="0" w:afterAutospacing="0"/>
        <w:ind w:firstLine="567"/>
        <w:jc w:val="both"/>
        <w:rPr>
          <w:sz w:val="26"/>
          <w:szCs w:val="26"/>
          <w:shd w:val="clear" w:color="auto" w:fill="FFFFFF"/>
        </w:rPr>
      </w:pPr>
      <w:r w:rsidRPr="00E247BC">
        <w:rPr>
          <w:sz w:val="26"/>
          <w:szCs w:val="26"/>
          <w:shd w:val="clear" w:color="auto" w:fill="FFFFFF"/>
        </w:rPr>
        <w:t>Зінченко О.В. пояснив, що</w:t>
      </w:r>
      <w:r w:rsidR="006F39C6" w:rsidRPr="00E247BC">
        <w:rPr>
          <w:sz w:val="26"/>
          <w:szCs w:val="26"/>
          <w:shd w:val="clear" w:color="auto" w:fill="FFFFFF"/>
        </w:rPr>
        <w:t xml:space="preserve"> більшість порушень Правил дорожнього руху України було здійснено в період 2022</w:t>
      </w:r>
      <w:r w:rsidR="00EE17E5" w:rsidRPr="00E247BC">
        <w:rPr>
          <w:sz w:val="26"/>
          <w:szCs w:val="26"/>
          <w:shd w:val="clear" w:color="auto" w:fill="FFFFFF"/>
        </w:rPr>
        <w:t xml:space="preserve"> – </w:t>
      </w:r>
      <w:r w:rsidR="006F39C6" w:rsidRPr="00E247BC">
        <w:rPr>
          <w:sz w:val="26"/>
          <w:szCs w:val="26"/>
          <w:shd w:val="clear" w:color="auto" w:fill="FFFFFF"/>
        </w:rPr>
        <w:t>2023 рок</w:t>
      </w:r>
      <w:r w:rsidR="00194F60" w:rsidRPr="00E247BC">
        <w:rPr>
          <w:sz w:val="26"/>
          <w:szCs w:val="26"/>
          <w:shd w:val="clear" w:color="auto" w:fill="FFFFFF"/>
        </w:rPr>
        <w:t>ів</w:t>
      </w:r>
      <w:r w:rsidR="00EE17E5" w:rsidRPr="00E247BC">
        <w:rPr>
          <w:sz w:val="26"/>
          <w:szCs w:val="26"/>
          <w:shd w:val="clear" w:color="auto" w:fill="FFFFFF"/>
        </w:rPr>
        <w:t>, тобто</w:t>
      </w:r>
      <w:r w:rsidR="006F39C6" w:rsidRPr="00E247BC">
        <w:rPr>
          <w:sz w:val="26"/>
          <w:szCs w:val="26"/>
          <w:shd w:val="clear" w:color="auto" w:fill="FFFFFF"/>
        </w:rPr>
        <w:t xml:space="preserve"> в перші роки повномасштабного вторгнення російської федерації на територію України. </w:t>
      </w:r>
    </w:p>
    <w:p w14:paraId="10EF7812" w14:textId="7BC76C80" w:rsidR="00BB0777" w:rsidRPr="00E247BC" w:rsidRDefault="00EE17E5" w:rsidP="00EE17E5">
      <w:pPr>
        <w:pStyle w:val="rtejustify"/>
        <w:shd w:val="clear" w:color="auto" w:fill="FFFFFF"/>
        <w:spacing w:before="0" w:beforeAutospacing="0" w:after="0" w:afterAutospacing="0"/>
        <w:ind w:firstLine="567"/>
        <w:jc w:val="both"/>
        <w:rPr>
          <w:sz w:val="26"/>
          <w:szCs w:val="26"/>
          <w:shd w:val="clear" w:color="auto" w:fill="FFFFFF"/>
        </w:rPr>
      </w:pPr>
      <w:r w:rsidRPr="00E247BC">
        <w:rPr>
          <w:sz w:val="26"/>
          <w:szCs w:val="26"/>
          <w:shd w:val="clear" w:color="auto" w:fill="FFFFFF"/>
        </w:rPr>
        <w:t xml:space="preserve">Зазначив, що </w:t>
      </w:r>
      <w:r w:rsidR="00EC670A" w:rsidRPr="00E247BC">
        <w:rPr>
          <w:sz w:val="26"/>
          <w:szCs w:val="26"/>
          <w:shd w:val="clear" w:color="auto" w:fill="FFFFFF"/>
        </w:rPr>
        <w:t>з</w:t>
      </w:r>
      <w:r w:rsidR="006F39C6" w:rsidRPr="00E247BC">
        <w:rPr>
          <w:sz w:val="26"/>
          <w:szCs w:val="26"/>
          <w:shd w:val="clear" w:color="auto" w:fill="FFFFFF"/>
        </w:rPr>
        <w:t xml:space="preserve">гідно </w:t>
      </w:r>
      <w:r w:rsidR="00EC670A" w:rsidRPr="00E247BC">
        <w:rPr>
          <w:sz w:val="26"/>
          <w:szCs w:val="26"/>
          <w:shd w:val="clear" w:color="auto" w:fill="FFFFFF"/>
        </w:rPr>
        <w:t xml:space="preserve">з </w:t>
      </w:r>
      <w:r w:rsidR="006F39C6" w:rsidRPr="00E247BC">
        <w:rPr>
          <w:sz w:val="26"/>
          <w:szCs w:val="26"/>
          <w:shd w:val="clear" w:color="auto" w:fill="FFFFFF"/>
        </w:rPr>
        <w:t>Положення</w:t>
      </w:r>
      <w:r w:rsidR="00EC670A" w:rsidRPr="00E247BC">
        <w:rPr>
          <w:sz w:val="26"/>
          <w:szCs w:val="26"/>
          <w:shd w:val="clear" w:color="auto" w:fill="FFFFFF"/>
        </w:rPr>
        <w:t>м</w:t>
      </w:r>
      <w:r w:rsidR="006F39C6" w:rsidRPr="00E247BC">
        <w:rPr>
          <w:sz w:val="26"/>
          <w:szCs w:val="26"/>
          <w:shd w:val="clear" w:color="auto" w:fill="FFFFFF"/>
        </w:rPr>
        <w:t xml:space="preserve"> про оцінювання </w:t>
      </w:r>
      <w:r w:rsidR="00AB7EB5" w:rsidRPr="00E247BC">
        <w:rPr>
          <w:sz w:val="26"/>
          <w:szCs w:val="26"/>
          <w:shd w:val="clear" w:color="auto" w:fill="FFFFFF"/>
        </w:rPr>
        <w:t>врахову</w:t>
      </w:r>
      <w:r w:rsidR="009F6368" w:rsidRPr="00E247BC">
        <w:rPr>
          <w:sz w:val="26"/>
          <w:szCs w:val="26"/>
          <w:shd w:val="clear" w:color="auto" w:fill="FFFFFF"/>
        </w:rPr>
        <w:t>є</w:t>
      </w:r>
      <w:r w:rsidR="00AB7EB5" w:rsidRPr="00E247BC">
        <w:rPr>
          <w:sz w:val="26"/>
          <w:szCs w:val="26"/>
          <w:shd w:val="clear" w:color="auto" w:fill="FFFFFF"/>
        </w:rPr>
        <w:t>ться історичний аспект</w:t>
      </w:r>
      <w:r w:rsidR="00EC670A" w:rsidRPr="00E247BC">
        <w:rPr>
          <w:sz w:val="26"/>
          <w:szCs w:val="26"/>
          <w:shd w:val="clear" w:color="auto" w:fill="FFFFFF"/>
        </w:rPr>
        <w:t>,</w:t>
      </w:r>
      <w:r w:rsidR="00AB7EB5" w:rsidRPr="00E247BC">
        <w:rPr>
          <w:sz w:val="26"/>
          <w:szCs w:val="26"/>
          <w:shd w:val="clear" w:color="auto" w:fill="FFFFFF"/>
        </w:rPr>
        <w:t xml:space="preserve"> в якому вказані правопорушення були здійснені. </w:t>
      </w:r>
      <w:r w:rsidR="009F6368" w:rsidRPr="00E247BC">
        <w:rPr>
          <w:sz w:val="26"/>
          <w:szCs w:val="26"/>
          <w:shd w:val="clear" w:color="auto" w:fill="FFFFFF"/>
        </w:rPr>
        <w:t>Так</w:t>
      </w:r>
      <w:r w:rsidR="00217D33" w:rsidRPr="00E247BC">
        <w:rPr>
          <w:sz w:val="26"/>
          <w:szCs w:val="26"/>
          <w:shd w:val="clear" w:color="auto" w:fill="FFFFFF"/>
        </w:rPr>
        <w:t>,</w:t>
      </w:r>
      <w:r w:rsidR="009F6368" w:rsidRPr="00E247BC">
        <w:rPr>
          <w:sz w:val="26"/>
          <w:szCs w:val="26"/>
          <w:shd w:val="clear" w:color="auto" w:fill="FFFFFF"/>
        </w:rPr>
        <w:t xml:space="preserve"> </w:t>
      </w:r>
      <w:r w:rsidR="00217D33" w:rsidRPr="00E247BC">
        <w:rPr>
          <w:sz w:val="26"/>
          <w:szCs w:val="26"/>
          <w:shd w:val="clear" w:color="auto" w:fill="FFFFFF"/>
        </w:rPr>
        <w:t>протягом</w:t>
      </w:r>
      <w:r w:rsidR="00AB7EB5" w:rsidRPr="00E247BC">
        <w:rPr>
          <w:sz w:val="26"/>
          <w:szCs w:val="26"/>
          <w:shd w:val="clear" w:color="auto" w:fill="FFFFFF"/>
        </w:rPr>
        <w:t xml:space="preserve"> </w:t>
      </w:r>
      <w:r w:rsidR="00E26C69">
        <w:rPr>
          <w:sz w:val="26"/>
          <w:szCs w:val="26"/>
          <w:shd w:val="clear" w:color="auto" w:fill="FFFFFF"/>
        </w:rPr>
        <w:t xml:space="preserve">                            </w:t>
      </w:r>
      <w:r w:rsidR="00AB7EB5" w:rsidRPr="00E247BC">
        <w:rPr>
          <w:sz w:val="26"/>
          <w:szCs w:val="26"/>
          <w:shd w:val="clear" w:color="auto" w:fill="FFFFFF"/>
        </w:rPr>
        <w:t>2022</w:t>
      </w:r>
      <w:r w:rsidR="00217D33" w:rsidRPr="00E247BC">
        <w:rPr>
          <w:sz w:val="26"/>
          <w:szCs w:val="26"/>
          <w:shd w:val="clear" w:color="auto" w:fill="FFFFFF"/>
        </w:rPr>
        <w:t xml:space="preserve"> – </w:t>
      </w:r>
      <w:r w:rsidR="00AB7EB5" w:rsidRPr="00E247BC">
        <w:rPr>
          <w:sz w:val="26"/>
          <w:szCs w:val="26"/>
          <w:shd w:val="clear" w:color="auto" w:fill="FFFFFF"/>
        </w:rPr>
        <w:t xml:space="preserve">2023 років </w:t>
      </w:r>
      <w:r w:rsidR="00217D33" w:rsidRPr="00E247BC">
        <w:rPr>
          <w:sz w:val="26"/>
          <w:szCs w:val="26"/>
          <w:shd w:val="clear" w:color="auto" w:fill="FFFFFF"/>
        </w:rPr>
        <w:t>дотепер</w:t>
      </w:r>
      <w:r w:rsidR="00AB7EB5" w:rsidRPr="00E247BC">
        <w:rPr>
          <w:sz w:val="26"/>
          <w:szCs w:val="26"/>
          <w:shd w:val="clear" w:color="auto" w:fill="FFFFFF"/>
        </w:rPr>
        <w:t xml:space="preserve"> на автошляхах України були замальовані або зняті дорожні знаки</w:t>
      </w:r>
      <w:r w:rsidR="009F6368" w:rsidRPr="00E247BC">
        <w:rPr>
          <w:sz w:val="26"/>
          <w:szCs w:val="26"/>
          <w:shd w:val="clear" w:color="auto" w:fill="FFFFFF"/>
        </w:rPr>
        <w:t>, які вказували на обмеження швидкості руху</w:t>
      </w:r>
      <w:r w:rsidR="00AB7EB5" w:rsidRPr="00E247BC">
        <w:rPr>
          <w:sz w:val="26"/>
          <w:szCs w:val="26"/>
          <w:shd w:val="clear" w:color="auto" w:fill="FFFFFF"/>
        </w:rPr>
        <w:t xml:space="preserve">, у зв’язку з чим допускались такі порушення. Дорожні знаки, які вказують </w:t>
      </w:r>
      <w:r w:rsidR="00217D33" w:rsidRPr="00E247BC">
        <w:rPr>
          <w:sz w:val="26"/>
          <w:szCs w:val="26"/>
          <w:shd w:val="clear" w:color="auto" w:fill="FFFFFF"/>
        </w:rPr>
        <w:t>на</w:t>
      </w:r>
      <w:r w:rsidR="00AB7EB5" w:rsidRPr="00E247BC">
        <w:rPr>
          <w:sz w:val="26"/>
          <w:szCs w:val="26"/>
          <w:shd w:val="clear" w:color="auto" w:fill="FFFFFF"/>
        </w:rPr>
        <w:t xml:space="preserve"> наявність камер</w:t>
      </w:r>
      <w:r w:rsidR="00EC670A" w:rsidRPr="00E247BC">
        <w:rPr>
          <w:sz w:val="26"/>
          <w:szCs w:val="26"/>
          <w:shd w:val="clear" w:color="auto" w:fill="FFFFFF"/>
        </w:rPr>
        <w:t>,</w:t>
      </w:r>
      <w:r w:rsidR="00AB7EB5" w:rsidRPr="00E247BC">
        <w:rPr>
          <w:sz w:val="26"/>
          <w:szCs w:val="26"/>
          <w:shd w:val="clear" w:color="auto" w:fill="FFFFFF"/>
        </w:rPr>
        <w:t xml:space="preserve"> що фіксують перевищення швидкості</w:t>
      </w:r>
      <w:r w:rsidR="009F6368" w:rsidRPr="00E247BC">
        <w:rPr>
          <w:sz w:val="26"/>
          <w:szCs w:val="26"/>
          <w:shd w:val="clear" w:color="auto" w:fill="FFFFFF"/>
        </w:rPr>
        <w:t xml:space="preserve"> в автоматичному режимі</w:t>
      </w:r>
      <w:r w:rsidR="00217D33" w:rsidRPr="00E247BC">
        <w:rPr>
          <w:sz w:val="26"/>
          <w:szCs w:val="26"/>
          <w:shd w:val="clear" w:color="auto" w:fill="FFFFFF"/>
        </w:rPr>
        <w:t>,</w:t>
      </w:r>
      <w:r w:rsidR="00AB7EB5" w:rsidRPr="00E247BC">
        <w:rPr>
          <w:sz w:val="26"/>
          <w:szCs w:val="26"/>
          <w:shd w:val="clear" w:color="auto" w:fill="FFFFFF"/>
        </w:rPr>
        <w:t xml:space="preserve"> кандидат бачив, однак </w:t>
      </w:r>
      <w:r w:rsidR="00217D33" w:rsidRPr="00E247BC">
        <w:rPr>
          <w:sz w:val="26"/>
          <w:szCs w:val="26"/>
          <w:shd w:val="clear" w:color="auto" w:fill="FFFFFF"/>
        </w:rPr>
        <w:t>вчиняв</w:t>
      </w:r>
      <w:r w:rsidR="009F6368" w:rsidRPr="00E247BC">
        <w:rPr>
          <w:sz w:val="26"/>
          <w:szCs w:val="26"/>
          <w:shd w:val="clear" w:color="auto" w:fill="FFFFFF"/>
        </w:rPr>
        <w:t xml:space="preserve"> </w:t>
      </w:r>
      <w:r w:rsidR="00AB7EB5" w:rsidRPr="00E247BC">
        <w:rPr>
          <w:sz w:val="26"/>
          <w:szCs w:val="26"/>
          <w:shd w:val="clear" w:color="auto" w:fill="FFFFFF"/>
        </w:rPr>
        <w:t>неодноразово порушення,</w:t>
      </w:r>
      <w:r w:rsidR="009F6368" w:rsidRPr="00E247BC">
        <w:rPr>
          <w:sz w:val="26"/>
          <w:szCs w:val="26"/>
          <w:shd w:val="clear" w:color="auto" w:fill="FFFFFF"/>
        </w:rPr>
        <w:t xml:space="preserve"> у зв’язку з чим</w:t>
      </w:r>
      <w:r w:rsidR="00AB7EB5" w:rsidRPr="00E247BC">
        <w:rPr>
          <w:sz w:val="26"/>
          <w:szCs w:val="26"/>
          <w:shd w:val="clear" w:color="auto" w:fill="FFFFFF"/>
        </w:rPr>
        <w:t xml:space="preserve"> визнав свою </w:t>
      </w:r>
      <w:r w:rsidR="009F6368" w:rsidRPr="00E247BC">
        <w:rPr>
          <w:sz w:val="26"/>
          <w:szCs w:val="26"/>
          <w:shd w:val="clear" w:color="auto" w:fill="FFFFFF"/>
        </w:rPr>
        <w:t>вину повністю</w:t>
      </w:r>
      <w:r w:rsidR="00AB7EB5" w:rsidRPr="00E247BC">
        <w:rPr>
          <w:sz w:val="26"/>
          <w:szCs w:val="26"/>
          <w:shd w:val="clear" w:color="auto" w:fill="FFFFFF"/>
        </w:rPr>
        <w:t xml:space="preserve">, штрафи сплатив та не оскаржував.        </w:t>
      </w:r>
    </w:p>
    <w:p w14:paraId="54E8C04F" w14:textId="3F7548B0" w:rsidR="002014EA" w:rsidRPr="00E247BC" w:rsidRDefault="002014EA" w:rsidP="00EE17E5">
      <w:pPr>
        <w:pStyle w:val="rtejustify"/>
        <w:shd w:val="clear" w:color="auto" w:fill="FFFFFF"/>
        <w:spacing w:before="0" w:beforeAutospacing="0" w:after="0" w:afterAutospacing="0"/>
        <w:ind w:firstLine="567"/>
        <w:jc w:val="both"/>
        <w:rPr>
          <w:sz w:val="26"/>
          <w:szCs w:val="26"/>
        </w:rPr>
      </w:pPr>
      <w:r w:rsidRPr="00E247BC">
        <w:rPr>
          <w:sz w:val="26"/>
          <w:szCs w:val="26"/>
        </w:rPr>
        <w:t>У пункті 7 Єдиних показників визначено, що оцінювання відповідності кандидата на посаду судді Показникам доброчесності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00267B7B" w14:textId="77777777" w:rsidR="002014EA" w:rsidRPr="00E247BC" w:rsidRDefault="002014EA" w:rsidP="00EE17E5">
      <w:pPr>
        <w:pStyle w:val="rtejustify"/>
        <w:shd w:val="clear" w:color="auto" w:fill="FFFFFF"/>
        <w:spacing w:before="0" w:beforeAutospacing="0" w:after="0" w:afterAutospacing="0"/>
        <w:ind w:firstLine="567"/>
        <w:jc w:val="both"/>
        <w:rPr>
          <w:sz w:val="26"/>
          <w:szCs w:val="26"/>
        </w:rPr>
      </w:pPr>
      <w:r w:rsidRPr="00E247BC">
        <w:rPr>
          <w:sz w:val="26"/>
          <w:szCs w:val="26"/>
        </w:rPr>
        <w:lastRenderedPageBreak/>
        <w:t>Національні та міжнародні акти встановлюють високі стандарти етичної поведінки судді. Статус судді покладає на особу додатковий тягар відповідальності за поведінку не лише при виконанні посадових обов’язків, а й в особистому житті.</w:t>
      </w:r>
    </w:p>
    <w:p w14:paraId="7A1D0A48" w14:textId="0CB1DD4B" w:rsidR="002014EA" w:rsidRPr="00E247BC" w:rsidRDefault="002014EA" w:rsidP="00EE17E5">
      <w:pPr>
        <w:pStyle w:val="rtejustify"/>
        <w:shd w:val="clear" w:color="auto" w:fill="FFFFFF"/>
        <w:spacing w:before="0" w:beforeAutospacing="0" w:after="0" w:afterAutospacing="0"/>
        <w:ind w:firstLine="567"/>
        <w:jc w:val="both"/>
        <w:rPr>
          <w:sz w:val="26"/>
          <w:szCs w:val="26"/>
        </w:rPr>
      </w:pPr>
      <w:r w:rsidRPr="00E247BC">
        <w:rPr>
          <w:sz w:val="26"/>
          <w:szCs w:val="26"/>
        </w:rPr>
        <w:t xml:space="preserve">Згідно зі статтями 1, 3 розділу I Кодексу суддівської етики, затвердженого </w:t>
      </w:r>
      <w:r w:rsidR="003325BD" w:rsidRPr="00E247BC">
        <w:rPr>
          <w:sz w:val="26"/>
          <w:szCs w:val="26"/>
        </w:rPr>
        <w:t xml:space="preserve">     </w:t>
      </w:r>
      <w:r w:rsidR="00CF68D4">
        <w:rPr>
          <w:sz w:val="26"/>
          <w:szCs w:val="26"/>
        </w:rPr>
        <w:t xml:space="preserve">      </w:t>
      </w:r>
      <w:r w:rsidRPr="00E247BC">
        <w:rPr>
          <w:sz w:val="26"/>
          <w:szCs w:val="26"/>
        </w:rPr>
        <w:t>ХХ черговим з’їздом суддів України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75BC9412" w14:textId="6D8810AB" w:rsidR="00BB0777" w:rsidRPr="00E247BC" w:rsidRDefault="00EE17E5" w:rsidP="00EE17E5">
      <w:pPr>
        <w:pStyle w:val="rtejustify"/>
        <w:shd w:val="clear" w:color="auto" w:fill="FFFFFF"/>
        <w:spacing w:before="0" w:beforeAutospacing="0" w:after="0" w:afterAutospacing="0"/>
        <w:ind w:firstLine="567"/>
        <w:jc w:val="both"/>
        <w:rPr>
          <w:sz w:val="26"/>
          <w:szCs w:val="26"/>
        </w:rPr>
      </w:pPr>
      <w:r w:rsidRPr="00E247BC">
        <w:rPr>
          <w:sz w:val="26"/>
          <w:szCs w:val="26"/>
        </w:rPr>
        <w:t xml:space="preserve">З огляду на вказане Комісія </w:t>
      </w:r>
      <w:r w:rsidR="002014EA" w:rsidRPr="00E247BC">
        <w:rPr>
          <w:sz w:val="26"/>
          <w:szCs w:val="26"/>
        </w:rPr>
        <w:t>констату</w:t>
      </w:r>
      <w:r w:rsidRPr="00E247BC">
        <w:rPr>
          <w:sz w:val="26"/>
          <w:szCs w:val="26"/>
        </w:rPr>
        <w:t>є</w:t>
      </w:r>
      <w:r w:rsidR="002014EA" w:rsidRPr="00E247BC">
        <w:rPr>
          <w:sz w:val="26"/>
          <w:szCs w:val="26"/>
        </w:rPr>
        <w:t xml:space="preserve">, що кандидати в судді нарівні із суддями зобов’язані демонструвати і пропагувати високі стандарти поведінки, у зв’язку з чим добровільно беруть на себе більш істотні обмеження, пов’язані з дотриманням етичних норм як у поведінці під час здійснення професійної діяльності, так і в </w:t>
      </w:r>
      <w:proofErr w:type="spellStart"/>
      <w:r w:rsidR="002014EA" w:rsidRPr="00E247BC">
        <w:rPr>
          <w:sz w:val="26"/>
          <w:szCs w:val="26"/>
        </w:rPr>
        <w:t>позапрофесійній</w:t>
      </w:r>
      <w:proofErr w:type="spellEnd"/>
      <w:r w:rsidR="002014EA" w:rsidRPr="00E247BC">
        <w:rPr>
          <w:sz w:val="26"/>
          <w:szCs w:val="26"/>
        </w:rPr>
        <w:t xml:space="preserve"> поведінці.</w:t>
      </w:r>
    </w:p>
    <w:p w14:paraId="43FAFE2E" w14:textId="335B3320" w:rsidR="00EC670A" w:rsidRPr="00E247BC" w:rsidRDefault="00217D33" w:rsidP="00EE17E5">
      <w:pPr>
        <w:pStyle w:val="rtejustify"/>
        <w:shd w:val="clear" w:color="auto" w:fill="FFFFFF"/>
        <w:spacing w:before="0" w:beforeAutospacing="0" w:after="0" w:afterAutospacing="0"/>
        <w:ind w:firstLine="567"/>
        <w:jc w:val="both"/>
        <w:rPr>
          <w:sz w:val="26"/>
          <w:szCs w:val="26"/>
        </w:rPr>
      </w:pPr>
      <w:r w:rsidRPr="00E247BC">
        <w:rPr>
          <w:sz w:val="26"/>
          <w:szCs w:val="26"/>
          <w:shd w:val="clear" w:color="auto" w:fill="FFFFFF"/>
        </w:rPr>
        <w:t>Беручи</w:t>
      </w:r>
      <w:r w:rsidR="00EC670A" w:rsidRPr="00E247BC">
        <w:rPr>
          <w:sz w:val="26"/>
          <w:szCs w:val="26"/>
          <w:shd w:val="clear" w:color="auto" w:fill="FFFFFF"/>
        </w:rPr>
        <w:t xml:space="preserve"> до уваги пояснення </w:t>
      </w:r>
      <w:r w:rsidR="003F5C54" w:rsidRPr="00E247BC">
        <w:rPr>
          <w:sz w:val="26"/>
          <w:szCs w:val="26"/>
          <w:shd w:val="clear" w:color="auto" w:fill="FFFFFF"/>
        </w:rPr>
        <w:t>к</w:t>
      </w:r>
      <w:r w:rsidR="00EC670A" w:rsidRPr="00E247BC">
        <w:rPr>
          <w:sz w:val="26"/>
          <w:szCs w:val="26"/>
          <w:shd w:val="clear" w:color="auto" w:fill="FFFFFF"/>
        </w:rPr>
        <w:t>андидата</w:t>
      </w:r>
      <w:r w:rsidRPr="00E247BC">
        <w:rPr>
          <w:sz w:val="26"/>
          <w:szCs w:val="26"/>
          <w:shd w:val="clear" w:color="auto" w:fill="FFFFFF"/>
        </w:rPr>
        <w:t>,</w:t>
      </w:r>
      <w:r w:rsidR="00EC670A" w:rsidRPr="00E247BC">
        <w:rPr>
          <w:sz w:val="26"/>
          <w:szCs w:val="26"/>
          <w:shd w:val="clear" w:color="auto" w:fill="FFFFFF"/>
        </w:rPr>
        <w:t xml:space="preserve"> Комісія вважає визначальним </w:t>
      </w:r>
      <w:r w:rsidR="003F5C54" w:rsidRPr="00E247BC">
        <w:rPr>
          <w:sz w:val="26"/>
          <w:szCs w:val="26"/>
          <w:shd w:val="clear" w:color="auto" w:fill="FFFFFF"/>
        </w:rPr>
        <w:t xml:space="preserve">систематичність, тобто </w:t>
      </w:r>
      <w:r w:rsidR="00EC670A" w:rsidRPr="00E247BC">
        <w:rPr>
          <w:sz w:val="26"/>
          <w:szCs w:val="26"/>
          <w:shd w:val="clear" w:color="auto" w:fill="FFFFFF"/>
        </w:rPr>
        <w:t>кількість порушень ПДР за рік</w:t>
      </w:r>
      <w:r w:rsidRPr="00E247BC">
        <w:rPr>
          <w:sz w:val="26"/>
          <w:szCs w:val="26"/>
          <w:shd w:val="clear" w:color="auto" w:fill="FFFFFF"/>
        </w:rPr>
        <w:t xml:space="preserve"> (</w:t>
      </w:r>
      <w:r w:rsidR="00EC670A" w:rsidRPr="00E247BC">
        <w:rPr>
          <w:sz w:val="26"/>
          <w:szCs w:val="26"/>
          <w:shd w:val="clear" w:color="auto" w:fill="FFFFFF"/>
        </w:rPr>
        <w:t xml:space="preserve">у 2022 році </w:t>
      </w:r>
      <w:r w:rsidRPr="00E247BC">
        <w:rPr>
          <w:sz w:val="26"/>
          <w:szCs w:val="26"/>
          <w:shd w:val="clear" w:color="auto" w:fill="FFFFFF"/>
        </w:rPr>
        <w:t xml:space="preserve">– </w:t>
      </w:r>
      <w:r w:rsidR="00EC670A" w:rsidRPr="00E247BC">
        <w:rPr>
          <w:sz w:val="26"/>
          <w:szCs w:val="26"/>
          <w:shd w:val="clear" w:color="auto" w:fill="FFFFFF"/>
        </w:rPr>
        <w:t>7 разів</w:t>
      </w:r>
      <w:r w:rsidRPr="00E247BC">
        <w:rPr>
          <w:sz w:val="26"/>
          <w:szCs w:val="26"/>
          <w:shd w:val="clear" w:color="auto" w:fill="FFFFFF"/>
        </w:rPr>
        <w:t>,</w:t>
      </w:r>
      <w:r w:rsidR="00EC670A" w:rsidRPr="00E247BC">
        <w:rPr>
          <w:sz w:val="26"/>
          <w:szCs w:val="26"/>
          <w:shd w:val="clear" w:color="auto" w:fill="FFFFFF"/>
        </w:rPr>
        <w:t xml:space="preserve"> </w:t>
      </w:r>
      <w:r w:rsidRPr="00E247BC">
        <w:rPr>
          <w:sz w:val="26"/>
          <w:szCs w:val="26"/>
          <w:shd w:val="clear" w:color="auto" w:fill="FFFFFF"/>
        </w:rPr>
        <w:t xml:space="preserve">                  </w:t>
      </w:r>
      <w:r w:rsidR="00CF68D4">
        <w:rPr>
          <w:sz w:val="26"/>
          <w:szCs w:val="26"/>
          <w:shd w:val="clear" w:color="auto" w:fill="FFFFFF"/>
        </w:rPr>
        <w:t xml:space="preserve">       </w:t>
      </w:r>
      <w:r w:rsidR="00EC670A" w:rsidRPr="00E247BC">
        <w:rPr>
          <w:sz w:val="26"/>
          <w:szCs w:val="26"/>
          <w:shd w:val="clear" w:color="auto" w:fill="FFFFFF"/>
        </w:rPr>
        <w:t>у 2023 році – 11 разів</w:t>
      </w:r>
      <w:r w:rsidRPr="00E247BC">
        <w:rPr>
          <w:sz w:val="26"/>
          <w:szCs w:val="26"/>
          <w:shd w:val="clear" w:color="auto" w:fill="FFFFFF"/>
        </w:rPr>
        <w:t>)</w:t>
      </w:r>
      <w:r w:rsidR="00EC670A" w:rsidRPr="00E247BC">
        <w:rPr>
          <w:sz w:val="26"/>
          <w:szCs w:val="26"/>
          <w:shd w:val="clear" w:color="auto" w:fill="FFFFFF"/>
        </w:rPr>
        <w:t xml:space="preserve">. </w:t>
      </w:r>
    </w:p>
    <w:p w14:paraId="734A3A66" w14:textId="77777777" w:rsidR="003F5C54" w:rsidRPr="00E247BC" w:rsidRDefault="00EE17E5" w:rsidP="00EE17E5">
      <w:pPr>
        <w:pStyle w:val="rtejustify"/>
        <w:shd w:val="clear" w:color="auto" w:fill="FFFFFF"/>
        <w:spacing w:before="0" w:beforeAutospacing="0" w:after="0" w:afterAutospacing="0"/>
        <w:ind w:firstLine="567"/>
        <w:jc w:val="both"/>
        <w:rPr>
          <w:bCs/>
          <w:sz w:val="26"/>
          <w:szCs w:val="26"/>
        </w:rPr>
      </w:pPr>
      <w:r w:rsidRPr="00E247BC">
        <w:rPr>
          <w:bCs/>
          <w:sz w:val="26"/>
          <w:szCs w:val="26"/>
        </w:rPr>
        <w:t>З урахуванням викладеного, за результатами оцінки вказан</w:t>
      </w:r>
      <w:r w:rsidR="007F334A" w:rsidRPr="00E247BC">
        <w:rPr>
          <w:bCs/>
          <w:sz w:val="26"/>
          <w:szCs w:val="26"/>
        </w:rPr>
        <w:t>их</w:t>
      </w:r>
      <w:r w:rsidRPr="00E247BC">
        <w:rPr>
          <w:bCs/>
          <w:sz w:val="26"/>
          <w:szCs w:val="26"/>
        </w:rPr>
        <w:t xml:space="preserve"> обставин Комісія доходить висновку, що</w:t>
      </w:r>
      <w:r w:rsidRPr="00E247BC">
        <w:rPr>
          <w:sz w:val="26"/>
          <w:szCs w:val="26"/>
        </w:rPr>
        <w:t xml:space="preserve"> порушення </w:t>
      </w:r>
      <w:r w:rsidR="007F334A" w:rsidRPr="00E247BC">
        <w:rPr>
          <w:sz w:val="26"/>
          <w:szCs w:val="26"/>
          <w:shd w:val="clear" w:color="auto" w:fill="FFFFFF"/>
        </w:rPr>
        <w:t>Правил дорожнього руху України</w:t>
      </w:r>
      <w:r w:rsidRPr="00E247BC">
        <w:rPr>
          <w:sz w:val="26"/>
          <w:szCs w:val="26"/>
        </w:rPr>
        <w:t xml:space="preserve"> є одним з видів адміністративних правопорушень, що посягають на громадський порядок, безпеку руху та встановлений порядок управління, що забезпечує безпеку дорожнього руху. </w:t>
      </w:r>
      <w:r w:rsidRPr="00E247BC">
        <w:rPr>
          <w:bCs/>
          <w:sz w:val="26"/>
          <w:szCs w:val="26"/>
        </w:rPr>
        <w:t xml:space="preserve">Тому Комісія у складі колегії вирішила </w:t>
      </w:r>
      <w:r w:rsidRPr="00E247BC">
        <w:rPr>
          <w:sz w:val="26"/>
          <w:szCs w:val="26"/>
        </w:rPr>
        <w:t>зменшити бали за критеріями доброчесності та професійної етики на 15 балів за показником «дотримання етичних норм і бездоганна поведінка у професійній діяльності та особистому житті»</w:t>
      </w:r>
      <w:r w:rsidRPr="00E247BC">
        <w:rPr>
          <w:bCs/>
          <w:sz w:val="26"/>
          <w:szCs w:val="26"/>
        </w:rPr>
        <w:t>.</w:t>
      </w:r>
    </w:p>
    <w:p w14:paraId="16AC4FBF" w14:textId="359CD83F" w:rsidR="00EE17E5" w:rsidRPr="00E247BC" w:rsidRDefault="003F5C54" w:rsidP="00EE17E5">
      <w:pPr>
        <w:pStyle w:val="rtejustify"/>
        <w:shd w:val="clear" w:color="auto" w:fill="FFFFFF"/>
        <w:spacing w:before="0" w:beforeAutospacing="0" w:after="0" w:afterAutospacing="0"/>
        <w:ind w:firstLine="567"/>
        <w:jc w:val="both"/>
        <w:rPr>
          <w:bCs/>
          <w:sz w:val="26"/>
          <w:szCs w:val="26"/>
        </w:rPr>
      </w:pPr>
      <w:r w:rsidRPr="00E247BC">
        <w:rPr>
          <w:bCs/>
          <w:sz w:val="26"/>
          <w:szCs w:val="26"/>
        </w:rPr>
        <w:t xml:space="preserve">Також Комісія </w:t>
      </w:r>
      <w:r w:rsidR="003075B1" w:rsidRPr="00E247BC">
        <w:rPr>
          <w:bCs/>
          <w:sz w:val="26"/>
          <w:szCs w:val="26"/>
        </w:rPr>
        <w:t>зважає на</w:t>
      </w:r>
      <w:r w:rsidRPr="00E247BC">
        <w:rPr>
          <w:bCs/>
          <w:sz w:val="26"/>
          <w:szCs w:val="26"/>
        </w:rPr>
        <w:t xml:space="preserve"> таке.</w:t>
      </w:r>
    </w:p>
    <w:p w14:paraId="75192256" w14:textId="66353E3E" w:rsidR="003F5C54" w:rsidRPr="00E247BC" w:rsidRDefault="003F5C54" w:rsidP="003F5C54">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Як зазначено вище,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102FB650" w14:textId="78FD06D4" w:rsidR="003F5C54" w:rsidRPr="00E247BC" w:rsidRDefault="003F5C54" w:rsidP="008C7E97">
      <w:pPr>
        <w:pStyle w:val="rtejustify"/>
        <w:shd w:val="clear" w:color="auto" w:fill="FFFFFF"/>
        <w:spacing w:before="0" w:beforeAutospacing="0" w:after="0" w:afterAutospacing="0"/>
        <w:ind w:firstLine="567"/>
        <w:jc w:val="both"/>
        <w:rPr>
          <w:sz w:val="26"/>
          <w:szCs w:val="26"/>
        </w:rPr>
      </w:pPr>
      <w:r w:rsidRPr="00E247BC">
        <w:rPr>
          <w:sz w:val="26"/>
          <w:szCs w:val="26"/>
        </w:rPr>
        <w:t>А</w:t>
      </w:r>
      <w:r w:rsidR="00E74944" w:rsidRPr="00E247BC">
        <w:rPr>
          <w:sz w:val="26"/>
          <w:szCs w:val="26"/>
        </w:rPr>
        <w:t>налізуючи надані пояснення кандидатом на доводи</w:t>
      </w:r>
      <w:r w:rsidR="00B72FEA" w:rsidRPr="00E247BC">
        <w:rPr>
          <w:sz w:val="26"/>
          <w:szCs w:val="26"/>
        </w:rPr>
        <w:t>,</w:t>
      </w:r>
      <w:r w:rsidR="00E74944" w:rsidRPr="00E247BC">
        <w:rPr>
          <w:sz w:val="26"/>
          <w:szCs w:val="26"/>
        </w:rPr>
        <w:t xml:space="preserve"> викладені у висновку ГРД, а також відповіді </w:t>
      </w:r>
      <w:r w:rsidR="00B72FEA" w:rsidRPr="00E247BC">
        <w:rPr>
          <w:sz w:val="26"/>
          <w:szCs w:val="26"/>
        </w:rPr>
        <w:t>н</w:t>
      </w:r>
      <w:r w:rsidR="00E74944" w:rsidRPr="00E247BC">
        <w:rPr>
          <w:sz w:val="26"/>
          <w:szCs w:val="26"/>
        </w:rPr>
        <w:t>а питання</w:t>
      </w:r>
      <w:r w:rsidR="00497585" w:rsidRPr="00E247BC">
        <w:rPr>
          <w:sz w:val="26"/>
          <w:szCs w:val="26"/>
        </w:rPr>
        <w:t>,</w:t>
      </w:r>
      <w:r w:rsidR="00E74944" w:rsidRPr="00E247BC">
        <w:rPr>
          <w:sz w:val="26"/>
          <w:szCs w:val="26"/>
        </w:rPr>
        <w:t xml:space="preserve"> </w:t>
      </w:r>
      <w:r w:rsidR="007F334A" w:rsidRPr="00E247BC">
        <w:rPr>
          <w:sz w:val="26"/>
          <w:szCs w:val="26"/>
        </w:rPr>
        <w:t xml:space="preserve">поставлені </w:t>
      </w:r>
      <w:r w:rsidR="00E74944" w:rsidRPr="00E247BC">
        <w:rPr>
          <w:sz w:val="26"/>
          <w:szCs w:val="26"/>
        </w:rPr>
        <w:t>доповідач</w:t>
      </w:r>
      <w:r w:rsidR="007F334A" w:rsidRPr="00E247BC">
        <w:rPr>
          <w:sz w:val="26"/>
          <w:szCs w:val="26"/>
        </w:rPr>
        <w:t>ем</w:t>
      </w:r>
      <w:r w:rsidR="00E74944" w:rsidRPr="00E247BC">
        <w:rPr>
          <w:sz w:val="26"/>
          <w:szCs w:val="26"/>
        </w:rPr>
        <w:t xml:space="preserve">, Комісія </w:t>
      </w:r>
      <w:r w:rsidR="000F6DB1" w:rsidRPr="00E247BC">
        <w:rPr>
          <w:sz w:val="26"/>
          <w:szCs w:val="26"/>
        </w:rPr>
        <w:t xml:space="preserve">зауважує, що </w:t>
      </w:r>
      <w:r w:rsidR="00497585" w:rsidRPr="00E247BC">
        <w:rPr>
          <w:sz w:val="26"/>
          <w:szCs w:val="26"/>
        </w:rPr>
        <w:t>при</w:t>
      </w:r>
      <w:r w:rsidR="006F680A" w:rsidRPr="00E247BC">
        <w:rPr>
          <w:sz w:val="26"/>
          <w:szCs w:val="26"/>
        </w:rPr>
        <w:t xml:space="preserve"> </w:t>
      </w:r>
      <w:r w:rsidRPr="00E247BC">
        <w:rPr>
          <w:sz w:val="26"/>
          <w:szCs w:val="26"/>
        </w:rPr>
        <w:t>підготов</w:t>
      </w:r>
      <w:r w:rsidR="00497585" w:rsidRPr="00E247BC">
        <w:rPr>
          <w:sz w:val="26"/>
          <w:szCs w:val="26"/>
        </w:rPr>
        <w:t>ці</w:t>
      </w:r>
      <w:r w:rsidRPr="00E247BC">
        <w:rPr>
          <w:sz w:val="26"/>
          <w:szCs w:val="26"/>
        </w:rPr>
        <w:t xml:space="preserve"> та </w:t>
      </w:r>
      <w:r w:rsidR="006F680A" w:rsidRPr="00E247BC">
        <w:rPr>
          <w:sz w:val="26"/>
          <w:szCs w:val="26"/>
        </w:rPr>
        <w:t>проведенн</w:t>
      </w:r>
      <w:r w:rsidR="00497585" w:rsidRPr="00E247BC">
        <w:rPr>
          <w:sz w:val="26"/>
          <w:szCs w:val="26"/>
        </w:rPr>
        <w:t>і</w:t>
      </w:r>
      <w:r w:rsidR="006F680A" w:rsidRPr="00E247BC">
        <w:rPr>
          <w:sz w:val="26"/>
          <w:szCs w:val="26"/>
        </w:rPr>
        <w:t xml:space="preserve"> співбесіди кандидатом </w:t>
      </w:r>
      <w:r w:rsidR="00B72FEA" w:rsidRPr="00E247BC">
        <w:rPr>
          <w:sz w:val="26"/>
          <w:szCs w:val="26"/>
        </w:rPr>
        <w:t>визнано</w:t>
      </w:r>
      <w:r w:rsidR="006F680A" w:rsidRPr="00E247BC">
        <w:rPr>
          <w:sz w:val="26"/>
          <w:szCs w:val="26"/>
        </w:rPr>
        <w:t xml:space="preserve"> допущення помилок щонайменше у </w:t>
      </w:r>
      <w:r w:rsidRPr="00E247BC">
        <w:rPr>
          <w:sz w:val="26"/>
          <w:szCs w:val="26"/>
        </w:rPr>
        <w:t>т</w:t>
      </w:r>
      <w:r w:rsidR="0042614E" w:rsidRPr="00E247BC">
        <w:rPr>
          <w:sz w:val="26"/>
          <w:szCs w:val="26"/>
        </w:rPr>
        <w:t>рьох випадках</w:t>
      </w:r>
      <w:r w:rsidRPr="00E247BC">
        <w:rPr>
          <w:sz w:val="26"/>
          <w:szCs w:val="26"/>
        </w:rPr>
        <w:t>.</w:t>
      </w:r>
    </w:p>
    <w:p w14:paraId="119E02E2" w14:textId="7B3DCF7F" w:rsidR="003F5C54" w:rsidRPr="00E247BC" w:rsidRDefault="003F5C54" w:rsidP="008C7E97">
      <w:pPr>
        <w:pStyle w:val="rtejustify"/>
        <w:shd w:val="clear" w:color="auto" w:fill="FFFFFF"/>
        <w:spacing w:before="0" w:beforeAutospacing="0" w:after="0" w:afterAutospacing="0"/>
        <w:ind w:firstLine="567"/>
        <w:jc w:val="both"/>
        <w:rPr>
          <w:sz w:val="26"/>
          <w:szCs w:val="26"/>
        </w:rPr>
      </w:pPr>
      <w:r w:rsidRPr="00E247BC">
        <w:rPr>
          <w:sz w:val="26"/>
          <w:szCs w:val="26"/>
        </w:rPr>
        <w:t>По-перше, в анкеті кандидата на посаду судді кандидатом</w:t>
      </w:r>
      <w:r w:rsidR="001A40DB" w:rsidRPr="00E247BC">
        <w:rPr>
          <w:sz w:val="26"/>
          <w:szCs w:val="26"/>
        </w:rPr>
        <w:t xml:space="preserve"> </w:t>
      </w:r>
      <w:r w:rsidRPr="00E247BC">
        <w:rPr>
          <w:sz w:val="26"/>
          <w:szCs w:val="26"/>
        </w:rPr>
        <w:t xml:space="preserve"> надано відповідь «Ні» на </w:t>
      </w:r>
      <w:r w:rsidR="001A40DB" w:rsidRPr="00E247BC">
        <w:rPr>
          <w:sz w:val="26"/>
          <w:szCs w:val="26"/>
        </w:rPr>
        <w:t xml:space="preserve">надзвичайно важливе і чутливе </w:t>
      </w:r>
      <w:r w:rsidRPr="00E247BC">
        <w:rPr>
          <w:sz w:val="26"/>
          <w:szCs w:val="26"/>
        </w:rPr>
        <w:t xml:space="preserve">питання  </w:t>
      </w:r>
      <w:r w:rsidR="001A40DB" w:rsidRPr="00E247BC">
        <w:rPr>
          <w:sz w:val="26"/>
          <w:szCs w:val="26"/>
        </w:rPr>
        <w:t>в умовах повнома</w:t>
      </w:r>
      <w:r w:rsidR="00B72FEA" w:rsidRPr="00E247BC">
        <w:rPr>
          <w:sz w:val="26"/>
          <w:szCs w:val="26"/>
        </w:rPr>
        <w:t>с</w:t>
      </w:r>
      <w:r w:rsidR="001A40DB" w:rsidRPr="00E247BC">
        <w:rPr>
          <w:sz w:val="26"/>
          <w:szCs w:val="26"/>
        </w:rPr>
        <w:t xml:space="preserve">штабної війни </w:t>
      </w:r>
      <w:proofErr w:type="spellStart"/>
      <w:r w:rsidR="001A40DB" w:rsidRPr="00E247BC">
        <w:rPr>
          <w:sz w:val="26"/>
          <w:szCs w:val="26"/>
        </w:rPr>
        <w:t>росії</w:t>
      </w:r>
      <w:proofErr w:type="spellEnd"/>
      <w:r w:rsidR="001A40DB" w:rsidRPr="00E247BC">
        <w:rPr>
          <w:sz w:val="26"/>
          <w:szCs w:val="26"/>
        </w:rPr>
        <w:t xml:space="preserve"> проти України </w:t>
      </w:r>
      <w:r w:rsidRPr="00E247BC">
        <w:rPr>
          <w:sz w:val="26"/>
          <w:szCs w:val="26"/>
        </w:rPr>
        <w:t xml:space="preserve">«Чи перебували Ви на території російської федерації починаючи </w:t>
      </w:r>
      <w:r w:rsidR="00E26C69">
        <w:rPr>
          <w:sz w:val="26"/>
          <w:szCs w:val="26"/>
        </w:rPr>
        <w:t xml:space="preserve">                 </w:t>
      </w:r>
      <w:r w:rsidRPr="00E247BC">
        <w:rPr>
          <w:sz w:val="26"/>
          <w:szCs w:val="26"/>
        </w:rPr>
        <w:t>з</w:t>
      </w:r>
      <w:r w:rsidR="00E26C69">
        <w:rPr>
          <w:sz w:val="26"/>
          <w:szCs w:val="26"/>
        </w:rPr>
        <w:t xml:space="preserve"> </w:t>
      </w:r>
      <w:r w:rsidRPr="00E247BC">
        <w:rPr>
          <w:sz w:val="26"/>
          <w:szCs w:val="26"/>
        </w:rPr>
        <w:t>2014 року?»</w:t>
      </w:r>
      <w:r w:rsidR="001A40DB" w:rsidRPr="00E247BC">
        <w:rPr>
          <w:sz w:val="26"/>
          <w:szCs w:val="26"/>
        </w:rPr>
        <w:t xml:space="preserve"> при наявності факту такого відвідування.</w:t>
      </w:r>
      <w:r w:rsidRPr="00E247BC">
        <w:rPr>
          <w:sz w:val="26"/>
          <w:szCs w:val="26"/>
        </w:rPr>
        <w:t xml:space="preserve"> </w:t>
      </w:r>
    </w:p>
    <w:p w14:paraId="6891FB9B" w14:textId="4CC533A8" w:rsidR="001A36B3" w:rsidRPr="00E247BC" w:rsidRDefault="001A40DB" w:rsidP="008C7E97">
      <w:pPr>
        <w:pStyle w:val="rtejustify"/>
        <w:shd w:val="clear" w:color="auto" w:fill="FFFFFF"/>
        <w:spacing w:before="0" w:beforeAutospacing="0" w:after="0" w:afterAutospacing="0"/>
        <w:ind w:firstLine="567"/>
        <w:jc w:val="both"/>
        <w:rPr>
          <w:sz w:val="26"/>
          <w:szCs w:val="26"/>
        </w:rPr>
      </w:pPr>
      <w:r w:rsidRPr="00E247BC">
        <w:rPr>
          <w:sz w:val="26"/>
          <w:szCs w:val="26"/>
        </w:rPr>
        <w:t>По-друге, вказавши у відповіді ГРД, що у</w:t>
      </w:r>
      <w:r w:rsidR="001A36B3" w:rsidRPr="00E247BC">
        <w:rPr>
          <w:sz w:val="26"/>
          <w:szCs w:val="26"/>
        </w:rPr>
        <w:t xml:space="preserve"> 2014 р</w:t>
      </w:r>
      <w:r w:rsidRPr="00E247BC">
        <w:rPr>
          <w:sz w:val="26"/>
          <w:szCs w:val="26"/>
        </w:rPr>
        <w:t>оці</w:t>
      </w:r>
      <w:r w:rsidR="001A36B3" w:rsidRPr="00E247BC">
        <w:rPr>
          <w:sz w:val="26"/>
          <w:szCs w:val="26"/>
        </w:rPr>
        <w:t xml:space="preserve"> автомобіл</w:t>
      </w:r>
      <w:r w:rsidRPr="00E247BC">
        <w:rPr>
          <w:sz w:val="26"/>
          <w:szCs w:val="26"/>
        </w:rPr>
        <w:t>ь</w:t>
      </w:r>
      <w:r w:rsidR="008C7E97" w:rsidRPr="00E247BC">
        <w:rPr>
          <w:sz w:val="26"/>
          <w:szCs w:val="26"/>
        </w:rPr>
        <w:t xml:space="preserve"> </w:t>
      </w:r>
      <w:proofErr w:type="spellStart"/>
      <w:r w:rsidR="001A36B3" w:rsidRPr="00E247BC">
        <w:rPr>
          <w:sz w:val="26"/>
          <w:szCs w:val="26"/>
        </w:rPr>
        <w:t>Нісан</w:t>
      </w:r>
      <w:proofErr w:type="spellEnd"/>
      <w:r w:rsidR="001A36B3" w:rsidRPr="00E247BC">
        <w:rPr>
          <w:sz w:val="26"/>
          <w:szCs w:val="26"/>
        </w:rPr>
        <w:t xml:space="preserve"> «КАШКАЙ» 2010 року випуску </w:t>
      </w:r>
      <w:r w:rsidRPr="00E247BC">
        <w:rPr>
          <w:sz w:val="26"/>
          <w:szCs w:val="26"/>
        </w:rPr>
        <w:t>був саме у</w:t>
      </w:r>
      <w:r w:rsidR="001A36B3" w:rsidRPr="00E247BC">
        <w:rPr>
          <w:sz w:val="26"/>
          <w:szCs w:val="26"/>
        </w:rPr>
        <w:t xml:space="preserve"> власн</w:t>
      </w:r>
      <w:r w:rsidRPr="00E247BC">
        <w:rPr>
          <w:sz w:val="26"/>
          <w:szCs w:val="26"/>
        </w:rPr>
        <w:t>о</w:t>
      </w:r>
      <w:r w:rsidR="001A36B3" w:rsidRPr="00E247BC">
        <w:rPr>
          <w:sz w:val="26"/>
          <w:szCs w:val="26"/>
        </w:rPr>
        <w:t>ст</w:t>
      </w:r>
      <w:r w:rsidRPr="00E247BC">
        <w:rPr>
          <w:sz w:val="26"/>
          <w:szCs w:val="26"/>
        </w:rPr>
        <w:t>і</w:t>
      </w:r>
      <w:r w:rsidR="001A36B3" w:rsidRPr="00E247BC">
        <w:rPr>
          <w:sz w:val="26"/>
          <w:szCs w:val="26"/>
        </w:rPr>
        <w:t xml:space="preserve"> кандидата</w:t>
      </w:r>
      <w:r w:rsidRPr="00E247BC">
        <w:rPr>
          <w:sz w:val="26"/>
          <w:szCs w:val="26"/>
        </w:rPr>
        <w:t xml:space="preserve">, останній сам створив плутанину в </w:t>
      </w:r>
      <w:r w:rsidR="00497585" w:rsidRPr="00E247BC">
        <w:rPr>
          <w:sz w:val="26"/>
          <w:szCs w:val="26"/>
        </w:rPr>
        <w:t>цьому</w:t>
      </w:r>
      <w:r w:rsidRPr="00E247BC">
        <w:rPr>
          <w:sz w:val="26"/>
          <w:szCs w:val="26"/>
        </w:rPr>
        <w:t xml:space="preserve"> питанні. </w:t>
      </w:r>
    </w:p>
    <w:p w14:paraId="09E48FCD" w14:textId="26EB7BBE" w:rsidR="001A40DB" w:rsidRPr="00E247BC" w:rsidRDefault="00497585" w:rsidP="008C7E97">
      <w:pPr>
        <w:pStyle w:val="rtejustify"/>
        <w:shd w:val="clear" w:color="auto" w:fill="FFFFFF"/>
        <w:spacing w:before="0" w:beforeAutospacing="0" w:after="0" w:afterAutospacing="0"/>
        <w:ind w:firstLine="567"/>
        <w:jc w:val="both"/>
        <w:rPr>
          <w:sz w:val="26"/>
          <w:szCs w:val="26"/>
        </w:rPr>
      </w:pPr>
      <w:r w:rsidRPr="00E247BC">
        <w:rPr>
          <w:sz w:val="26"/>
          <w:szCs w:val="26"/>
        </w:rPr>
        <w:t>Цей</w:t>
      </w:r>
      <w:r w:rsidR="001A40DB" w:rsidRPr="00E247BC">
        <w:rPr>
          <w:sz w:val="26"/>
          <w:szCs w:val="26"/>
        </w:rPr>
        <w:t xml:space="preserve"> автомобіль</w:t>
      </w:r>
      <w:r w:rsidRPr="00E247BC">
        <w:rPr>
          <w:sz w:val="26"/>
          <w:szCs w:val="26"/>
        </w:rPr>
        <w:t xml:space="preserve"> був єдиним</w:t>
      </w:r>
      <w:r w:rsidR="001A40DB" w:rsidRPr="00E247BC">
        <w:rPr>
          <w:sz w:val="26"/>
          <w:szCs w:val="26"/>
        </w:rPr>
        <w:t xml:space="preserve"> у декларуванні в той період</w:t>
      </w:r>
      <w:r w:rsidRPr="00E247BC">
        <w:rPr>
          <w:sz w:val="26"/>
          <w:szCs w:val="26"/>
        </w:rPr>
        <w:t>.</w:t>
      </w:r>
      <w:r w:rsidR="001A40DB" w:rsidRPr="00E247BC">
        <w:rPr>
          <w:sz w:val="26"/>
          <w:szCs w:val="26"/>
        </w:rPr>
        <w:t xml:space="preserve"> </w:t>
      </w:r>
      <w:r w:rsidRPr="00E247BC">
        <w:rPr>
          <w:sz w:val="26"/>
          <w:szCs w:val="26"/>
        </w:rPr>
        <w:t>Т</w:t>
      </w:r>
      <w:r w:rsidR="001A40DB" w:rsidRPr="00E247BC">
        <w:rPr>
          <w:sz w:val="26"/>
          <w:szCs w:val="26"/>
        </w:rPr>
        <w:t xml:space="preserve">ранспортний засіб є суттєвим майном, яке декларується в окремому розділі, щоб пам’ятати про нього і бути </w:t>
      </w:r>
      <w:r w:rsidR="001A40DB" w:rsidRPr="00E247BC">
        <w:rPr>
          <w:sz w:val="26"/>
          <w:szCs w:val="26"/>
        </w:rPr>
        <w:lastRenderedPageBreak/>
        <w:t xml:space="preserve">уважним. Крім того, як суддя кандидат має бути достеменно обізнаним про різницю в правових титулах. </w:t>
      </w:r>
    </w:p>
    <w:p w14:paraId="3ADB1A27" w14:textId="52162F50" w:rsidR="006F680A" w:rsidRPr="00E247BC" w:rsidRDefault="001A40DB" w:rsidP="001A40DB">
      <w:pPr>
        <w:pStyle w:val="rtejustify"/>
        <w:shd w:val="clear" w:color="auto" w:fill="FFFFFF"/>
        <w:spacing w:before="0" w:beforeAutospacing="0" w:after="0" w:afterAutospacing="0"/>
        <w:ind w:firstLine="567"/>
        <w:jc w:val="both"/>
        <w:rPr>
          <w:sz w:val="26"/>
          <w:szCs w:val="26"/>
        </w:rPr>
      </w:pPr>
      <w:r w:rsidRPr="00E247BC">
        <w:rPr>
          <w:sz w:val="26"/>
          <w:szCs w:val="26"/>
        </w:rPr>
        <w:t>По</w:t>
      </w:r>
      <w:r w:rsidR="00497585" w:rsidRPr="00E247BC">
        <w:rPr>
          <w:sz w:val="26"/>
          <w:szCs w:val="26"/>
        </w:rPr>
        <w:t>-</w:t>
      </w:r>
      <w:r w:rsidRPr="00E247BC">
        <w:rPr>
          <w:sz w:val="26"/>
          <w:szCs w:val="26"/>
        </w:rPr>
        <w:t xml:space="preserve">третє, </w:t>
      </w:r>
      <w:proofErr w:type="spellStart"/>
      <w:r w:rsidR="0042614E" w:rsidRPr="00E247BC">
        <w:rPr>
          <w:sz w:val="26"/>
          <w:szCs w:val="26"/>
        </w:rPr>
        <w:t>невідображення</w:t>
      </w:r>
      <w:proofErr w:type="spellEnd"/>
      <w:r w:rsidR="0042614E" w:rsidRPr="00E247BC">
        <w:rPr>
          <w:sz w:val="26"/>
          <w:szCs w:val="26"/>
        </w:rPr>
        <w:t xml:space="preserve"> </w:t>
      </w:r>
      <w:r w:rsidR="00497585" w:rsidRPr="00E247BC">
        <w:rPr>
          <w:sz w:val="26"/>
          <w:szCs w:val="26"/>
        </w:rPr>
        <w:t>в</w:t>
      </w:r>
      <w:r w:rsidR="0042614E" w:rsidRPr="00E247BC">
        <w:rPr>
          <w:sz w:val="26"/>
          <w:szCs w:val="26"/>
        </w:rPr>
        <w:t xml:space="preserve"> розділі 14 «Видатки та правочини суб'єкта декларування» майнової декларації </w:t>
      </w:r>
      <w:r w:rsidR="00340C63" w:rsidRPr="00E247BC">
        <w:rPr>
          <w:sz w:val="26"/>
          <w:szCs w:val="26"/>
        </w:rPr>
        <w:t xml:space="preserve">за 2019 рік </w:t>
      </w:r>
      <w:r w:rsidR="0042614E" w:rsidRPr="00E247BC">
        <w:rPr>
          <w:sz w:val="26"/>
          <w:szCs w:val="26"/>
        </w:rPr>
        <w:t>інформації про здійснення кандидатом видатків на придбання автомобіля</w:t>
      </w:r>
      <w:r w:rsidR="00B12487" w:rsidRPr="00E247BC">
        <w:rPr>
          <w:sz w:val="26"/>
          <w:szCs w:val="26"/>
        </w:rPr>
        <w:t xml:space="preserve"> </w:t>
      </w:r>
      <w:proofErr w:type="spellStart"/>
      <w:r w:rsidR="0042614E" w:rsidRPr="00E247BC">
        <w:rPr>
          <w:spacing w:val="-4"/>
          <w:sz w:val="26"/>
          <w:szCs w:val="26"/>
        </w:rPr>
        <w:t>Нісан</w:t>
      </w:r>
      <w:proofErr w:type="spellEnd"/>
      <w:r w:rsidR="0042614E" w:rsidRPr="00E247BC">
        <w:rPr>
          <w:spacing w:val="-4"/>
          <w:sz w:val="26"/>
          <w:szCs w:val="26"/>
        </w:rPr>
        <w:t xml:space="preserve"> «Х-ТРЕІЛ» </w:t>
      </w:r>
      <w:r w:rsidR="0042614E" w:rsidRPr="00E247BC">
        <w:rPr>
          <w:sz w:val="26"/>
          <w:szCs w:val="26"/>
        </w:rPr>
        <w:t>2018 року випуску.</w:t>
      </w:r>
      <w:r w:rsidR="006F680A" w:rsidRPr="00E247BC">
        <w:rPr>
          <w:sz w:val="26"/>
          <w:szCs w:val="26"/>
        </w:rPr>
        <w:t xml:space="preserve">     </w:t>
      </w:r>
    </w:p>
    <w:p w14:paraId="6CAA57BE" w14:textId="0992ACDD" w:rsidR="00801947" w:rsidRPr="00E247BC" w:rsidRDefault="00801947" w:rsidP="00801947">
      <w:pPr>
        <w:pStyle w:val="rtejustify"/>
        <w:shd w:val="clear" w:color="auto" w:fill="FFFFFF"/>
        <w:spacing w:before="0" w:beforeAutospacing="0" w:after="0" w:afterAutospacing="0"/>
        <w:ind w:firstLine="567"/>
        <w:jc w:val="both"/>
        <w:rPr>
          <w:sz w:val="26"/>
          <w:szCs w:val="26"/>
        </w:rPr>
      </w:pPr>
      <w:r w:rsidRPr="00E247BC">
        <w:rPr>
          <w:sz w:val="26"/>
          <w:szCs w:val="26"/>
        </w:rPr>
        <w:t xml:space="preserve">Як вказано вище, 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w:t>
      </w:r>
    </w:p>
    <w:p w14:paraId="15B3854A" w14:textId="7EC55523" w:rsidR="003F5C54" w:rsidRPr="00E247BC" w:rsidRDefault="00801947" w:rsidP="0042614E">
      <w:pPr>
        <w:pStyle w:val="rtejustify"/>
        <w:shd w:val="clear" w:color="auto" w:fill="FFFFFF"/>
        <w:spacing w:before="0" w:beforeAutospacing="0" w:after="0" w:afterAutospacing="0"/>
        <w:ind w:firstLine="567"/>
        <w:jc w:val="both"/>
        <w:rPr>
          <w:bCs/>
          <w:sz w:val="26"/>
          <w:szCs w:val="26"/>
        </w:rPr>
      </w:pPr>
      <w:r w:rsidRPr="00E247BC">
        <w:rPr>
          <w:bCs/>
          <w:sz w:val="26"/>
          <w:szCs w:val="26"/>
        </w:rPr>
        <w:t xml:space="preserve">Зазначені помилки самі по собі Комісією </w:t>
      </w:r>
      <w:r w:rsidR="003F5C54" w:rsidRPr="00E247BC">
        <w:rPr>
          <w:bCs/>
          <w:sz w:val="26"/>
          <w:szCs w:val="26"/>
        </w:rPr>
        <w:t xml:space="preserve">не </w:t>
      </w:r>
      <w:r w:rsidRPr="00E247BC">
        <w:rPr>
          <w:bCs/>
          <w:sz w:val="26"/>
          <w:szCs w:val="26"/>
        </w:rPr>
        <w:t>визначені як</w:t>
      </w:r>
      <w:r w:rsidR="003F5C54" w:rsidRPr="00E247BC">
        <w:rPr>
          <w:bCs/>
          <w:sz w:val="26"/>
          <w:szCs w:val="26"/>
        </w:rPr>
        <w:t xml:space="preserve"> окрем</w:t>
      </w:r>
      <w:r w:rsidRPr="00E247BC">
        <w:rPr>
          <w:bCs/>
          <w:sz w:val="26"/>
          <w:szCs w:val="26"/>
        </w:rPr>
        <w:t>і</w:t>
      </w:r>
      <w:r w:rsidR="003F5C54" w:rsidRPr="00E247BC">
        <w:rPr>
          <w:bCs/>
          <w:sz w:val="26"/>
          <w:szCs w:val="26"/>
        </w:rPr>
        <w:t xml:space="preserve"> та самостійн</w:t>
      </w:r>
      <w:r w:rsidRPr="00E247BC">
        <w:rPr>
          <w:bCs/>
          <w:sz w:val="26"/>
          <w:szCs w:val="26"/>
        </w:rPr>
        <w:t>і</w:t>
      </w:r>
      <w:r w:rsidR="003F5C54" w:rsidRPr="00E247BC">
        <w:rPr>
          <w:bCs/>
          <w:sz w:val="26"/>
          <w:szCs w:val="26"/>
        </w:rPr>
        <w:t xml:space="preserve"> підстав</w:t>
      </w:r>
      <w:r w:rsidRPr="00E247BC">
        <w:rPr>
          <w:bCs/>
          <w:sz w:val="26"/>
          <w:szCs w:val="26"/>
        </w:rPr>
        <w:t xml:space="preserve">и </w:t>
      </w:r>
      <w:r w:rsidR="003F5C54" w:rsidRPr="00E247BC">
        <w:rPr>
          <w:bCs/>
          <w:sz w:val="26"/>
          <w:szCs w:val="26"/>
        </w:rPr>
        <w:t>для зменшення кількості балів</w:t>
      </w:r>
      <w:r w:rsidRPr="00E247BC">
        <w:rPr>
          <w:bCs/>
          <w:sz w:val="26"/>
          <w:szCs w:val="26"/>
        </w:rPr>
        <w:t xml:space="preserve">, проте своєю сукупністю та системністю </w:t>
      </w:r>
      <w:r w:rsidR="003F5C54" w:rsidRPr="00E247BC">
        <w:rPr>
          <w:sz w:val="26"/>
          <w:szCs w:val="26"/>
        </w:rPr>
        <w:t>демонстру</w:t>
      </w:r>
      <w:r w:rsidR="00E43F9A" w:rsidRPr="00E247BC">
        <w:rPr>
          <w:sz w:val="26"/>
          <w:szCs w:val="26"/>
        </w:rPr>
        <w:t>ють</w:t>
      </w:r>
      <w:r w:rsidR="003F5C54" w:rsidRPr="00E247BC">
        <w:rPr>
          <w:sz w:val="26"/>
          <w:szCs w:val="26"/>
        </w:rPr>
        <w:t xml:space="preserve"> неуважність, недбалість та недостатню відповідальність </w:t>
      </w:r>
      <w:r w:rsidR="00E43F9A" w:rsidRPr="00E247BC">
        <w:rPr>
          <w:sz w:val="26"/>
          <w:szCs w:val="26"/>
        </w:rPr>
        <w:t xml:space="preserve">кандидата </w:t>
      </w:r>
      <w:r w:rsidR="003F5C54" w:rsidRPr="00E247BC">
        <w:rPr>
          <w:sz w:val="26"/>
          <w:szCs w:val="26"/>
        </w:rPr>
        <w:t xml:space="preserve">при </w:t>
      </w:r>
      <w:r w:rsidRPr="00E247BC">
        <w:rPr>
          <w:sz w:val="26"/>
          <w:szCs w:val="26"/>
        </w:rPr>
        <w:t>підготовці відповідних документів</w:t>
      </w:r>
      <w:r w:rsidR="003F5C54" w:rsidRPr="00E247BC">
        <w:rPr>
          <w:sz w:val="26"/>
          <w:szCs w:val="26"/>
        </w:rPr>
        <w:t>.</w:t>
      </w:r>
    </w:p>
    <w:p w14:paraId="08E01BE5" w14:textId="5B5F6C7C" w:rsidR="00346189" w:rsidRPr="00E247BC" w:rsidRDefault="00D46E2D" w:rsidP="00D46E2D">
      <w:pPr>
        <w:pStyle w:val="rtejustify"/>
        <w:shd w:val="clear" w:color="auto" w:fill="FFFFFF"/>
        <w:spacing w:before="0" w:beforeAutospacing="0" w:after="0" w:afterAutospacing="0"/>
        <w:ind w:firstLine="567"/>
        <w:jc w:val="both"/>
        <w:rPr>
          <w:sz w:val="26"/>
          <w:szCs w:val="26"/>
        </w:rPr>
      </w:pPr>
      <w:r w:rsidRPr="00E247BC">
        <w:rPr>
          <w:bCs/>
          <w:sz w:val="26"/>
          <w:szCs w:val="26"/>
        </w:rPr>
        <w:t>З огляду на викладене</w:t>
      </w:r>
      <w:r w:rsidR="00DB0872" w:rsidRPr="00E247BC">
        <w:rPr>
          <w:sz w:val="26"/>
          <w:szCs w:val="26"/>
        </w:rPr>
        <w:t xml:space="preserve"> </w:t>
      </w:r>
      <w:r w:rsidR="00857BE6" w:rsidRPr="00E247BC">
        <w:rPr>
          <w:sz w:val="26"/>
          <w:szCs w:val="26"/>
          <w:shd w:val="clear" w:color="auto" w:fill="FFFFFF"/>
        </w:rPr>
        <w:t xml:space="preserve">Комісія одноголосно вирішила </w:t>
      </w:r>
      <w:r w:rsidR="0092305C" w:rsidRPr="00E247BC">
        <w:rPr>
          <w:sz w:val="26"/>
          <w:szCs w:val="26"/>
          <w:shd w:val="clear" w:color="auto" w:fill="FFFFFF"/>
        </w:rPr>
        <w:t xml:space="preserve">за сукупністю цих обставин </w:t>
      </w:r>
      <w:r w:rsidR="00857BE6" w:rsidRPr="00E247BC">
        <w:rPr>
          <w:sz w:val="26"/>
          <w:szCs w:val="26"/>
          <w:shd w:val="clear" w:color="auto" w:fill="FFFFFF"/>
        </w:rPr>
        <w:t>зменшити бали кандидат</w:t>
      </w:r>
      <w:r w:rsidR="0092305C" w:rsidRPr="00E247BC">
        <w:rPr>
          <w:sz w:val="26"/>
          <w:szCs w:val="26"/>
          <w:shd w:val="clear" w:color="auto" w:fill="FFFFFF"/>
        </w:rPr>
        <w:t>а</w:t>
      </w:r>
      <w:r w:rsidR="00857BE6" w:rsidRPr="00E247BC">
        <w:rPr>
          <w:sz w:val="26"/>
          <w:szCs w:val="26"/>
          <w:shd w:val="clear" w:color="auto" w:fill="FFFFFF"/>
        </w:rPr>
        <w:t xml:space="preserve"> за критеріями професійної етики та доброчесності </w:t>
      </w:r>
      <w:r w:rsidR="00E26C69">
        <w:rPr>
          <w:sz w:val="26"/>
          <w:szCs w:val="26"/>
          <w:shd w:val="clear" w:color="auto" w:fill="FFFFFF"/>
        </w:rPr>
        <w:t xml:space="preserve">                   </w:t>
      </w:r>
      <w:r w:rsidR="00857BE6" w:rsidRPr="00E247BC">
        <w:rPr>
          <w:sz w:val="26"/>
          <w:szCs w:val="26"/>
          <w:shd w:val="clear" w:color="auto" w:fill="FFFFFF"/>
        </w:rPr>
        <w:t>на 15 балів за показником «</w:t>
      </w:r>
      <w:r w:rsidR="00DB0872" w:rsidRPr="00E247BC">
        <w:rPr>
          <w:sz w:val="26"/>
          <w:szCs w:val="26"/>
          <w:shd w:val="clear" w:color="auto" w:fill="FFFFFF"/>
        </w:rPr>
        <w:t>сумлінність</w:t>
      </w:r>
      <w:r w:rsidR="00857BE6" w:rsidRPr="00E247BC">
        <w:rPr>
          <w:sz w:val="26"/>
          <w:szCs w:val="26"/>
          <w:shd w:val="clear" w:color="auto" w:fill="FFFFFF"/>
        </w:rPr>
        <w:t>»</w:t>
      </w:r>
      <w:r w:rsidR="00DB0872" w:rsidRPr="00E247BC">
        <w:rPr>
          <w:sz w:val="26"/>
          <w:szCs w:val="26"/>
          <w:shd w:val="clear" w:color="auto" w:fill="FFFFFF"/>
        </w:rPr>
        <w:t>.</w:t>
      </w:r>
      <w:r w:rsidRPr="00E247BC">
        <w:rPr>
          <w:sz w:val="26"/>
          <w:szCs w:val="26"/>
          <w:shd w:val="clear" w:color="auto" w:fill="FFFFFF"/>
        </w:rPr>
        <w:t xml:space="preserve"> </w:t>
      </w:r>
    </w:p>
    <w:p w14:paraId="341233F2" w14:textId="510A96C2" w:rsidR="00346189" w:rsidRPr="00E247BC" w:rsidRDefault="007C6FF4" w:rsidP="00346189">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Отже, за результатами дослідження досьє кандидата, письмових пояснень та співбесіди з кандидатом, а також за результатами голосувань під час закритого обговорення за відповідними показниками</w:t>
      </w:r>
      <w:r w:rsidR="00F33C2D" w:rsidRPr="00E247BC">
        <w:rPr>
          <w:rFonts w:ascii="Times New Roman" w:hAnsi="Times New Roman"/>
          <w:bCs/>
          <w:sz w:val="26"/>
          <w:szCs w:val="26"/>
          <w:lang w:val="uk-UA"/>
        </w:rPr>
        <w:t>,</w:t>
      </w:r>
      <w:r w:rsidRPr="00E247BC">
        <w:rPr>
          <w:rFonts w:ascii="Times New Roman" w:hAnsi="Times New Roman"/>
          <w:bCs/>
          <w:sz w:val="26"/>
          <w:szCs w:val="26"/>
          <w:lang w:val="uk-UA"/>
        </w:rPr>
        <w:t xml:space="preserve"> сумарний бал, отриманий за цими критеріями, становить 2</w:t>
      </w:r>
      <w:r w:rsidR="00346189" w:rsidRPr="00E247BC">
        <w:rPr>
          <w:rFonts w:ascii="Times New Roman" w:hAnsi="Times New Roman"/>
          <w:bCs/>
          <w:sz w:val="26"/>
          <w:szCs w:val="26"/>
          <w:lang w:val="uk-UA"/>
        </w:rPr>
        <w:t>5</w:t>
      </w:r>
      <w:r w:rsidRPr="00E247BC">
        <w:rPr>
          <w:rFonts w:ascii="Times New Roman" w:hAnsi="Times New Roman"/>
          <w:bCs/>
          <w:sz w:val="26"/>
          <w:szCs w:val="26"/>
          <w:lang w:val="uk-UA"/>
        </w:rPr>
        <w:t xml:space="preserve">5 балів із 300 можливих, що є вищим за 75% (225 балів) від максимально можливого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 а тому Комісія дійшла висновку, що кандидат відповідає критеріям професійної етики та доброчесності.</w:t>
      </w:r>
    </w:p>
    <w:p w14:paraId="6D5DA0B2" w14:textId="1B260DC8" w:rsidR="007C6FF4" w:rsidRPr="00E247BC" w:rsidRDefault="0056088B" w:rsidP="00A231FC">
      <w:pPr>
        <w:tabs>
          <w:tab w:val="left" w:pos="7740"/>
        </w:tabs>
        <w:spacing w:after="0" w:line="240" w:lineRule="auto"/>
        <w:ind w:firstLine="567"/>
        <w:jc w:val="both"/>
        <w:rPr>
          <w:rFonts w:ascii="Times New Roman" w:hAnsi="Times New Roman"/>
          <w:b/>
          <w:sz w:val="26"/>
          <w:szCs w:val="26"/>
          <w:lang w:val="uk-UA"/>
        </w:rPr>
      </w:pPr>
      <w:r w:rsidRPr="00E247BC">
        <w:rPr>
          <w:rFonts w:ascii="Times New Roman" w:hAnsi="Times New Roman"/>
          <w:b/>
          <w:sz w:val="26"/>
          <w:szCs w:val="26"/>
          <w:lang w:val="uk-UA"/>
        </w:rPr>
        <w:t>Висновки за результатами кваліфікаційного оцінювання кандидата.</w:t>
      </w:r>
    </w:p>
    <w:p w14:paraId="1BE1F75C" w14:textId="77777777" w:rsidR="00FC539F" w:rsidRPr="00E247BC" w:rsidRDefault="00FC539F" w:rsidP="00FC539F">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46DB55B8" w14:textId="445B967D" w:rsidR="00FC539F" w:rsidRPr="00E247BC" w:rsidRDefault="00FC539F" w:rsidP="00FC539F">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За результатами проходження процедури кваліфікаційного оцінювання кандидат на посаду судді апеляційного загального суду </w:t>
      </w:r>
      <w:r w:rsidR="00346189" w:rsidRPr="00E247BC">
        <w:rPr>
          <w:rFonts w:ascii="Times New Roman" w:hAnsi="Times New Roman"/>
          <w:bCs/>
          <w:sz w:val="26"/>
          <w:szCs w:val="26"/>
          <w:lang w:val="uk-UA"/>
        </w:rPr>
        <w:t>Зінченко О.В.</w:t>
      </w:r>
      <w:r w:rsidRPr="00E247BC">
        <w:rPr>
          <w:rFonts w:ascii="Times New Roman" w:hAnsi="Times New Roman"/>
          <w:bCs/>
          <w:sz w:val="26"/>
          <w:szCs w:val="26"/>
          <w:lang w:val="uk-UA"/>
        </w:rPr>
        <w:t xml:space="preserve"> набра</w:t>
      </w:r>
      <w:r w:rsidR="00346189" w:rsidRPr="00E247BC">
        <w:rPr>
          <w:rFonts w:ascii="Times New Roman" w:hAnsi="Times New Roman"/>
          <w:bCs/>
          <w:sz w:val="26"/>
          <w:szCs w:val="26"/>
          <w:lang w:val="uk-UA"/>
        </w:rPr>
        <w:t>в</w:t>
      </w:r>
      <w:r w:rsidRPr="00E247BC">
        <w:rPr>
          <w:rFonts w:ascii="Times New Roman" w:hAnsi="Times New Roman"/>
          <w:bCs/>
          <w:sz w:val="26"/>
          <w:szCs w:val="26"/>
          <w:lang w:val="uk-UA"/>
        </w:rPr>
        <w:t xml:space="preserve"> </w:t>
      </w:r>
      <w:r w:rsidR="00346189" w:rsidRPr="00E247BC">
        <w:rPr>
          <w:rFonts w:ascii="Times New Roman" w:hAnsi="Times New Roman"/>
          <w:bCs/>
          <w:sz w:val="26"/>
          <w:szCs w:val="26"/>
          <w:lang w:val="uk-UA"/>
        </w:rPr>
        <w:t>685</w:t>
      </w:r>
      <w:r w:rsidRPr="00E247BC">
        <w:rPr>
          <w:rFonts w:ascii="Times New Roman" w:hAnsi="Times New Roman"/>
          <w:bCs/>
          <w:sz w:val="26"/>
          <w:szCs w:val="26"/>
          <w:lang w:val="uk-UA"/>
        </w:rPr>
        <w:t>,</w:t>
      </w:r>
      <w:r w:rsidR="00346189" w:rsidRPr="00E247BC">
        <w:rPr>
          <w:rFonts w:ascii="Times New Roman" w:hAnsi="Times New Roman"/>
          <w:bCs/>
          <w:sz w:val="26"/>
          <w:szCs w:val="26"/>
          <w:lang w:val="uk-UA"/>
        </w:rPr>
        <w:t>6</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w:t>
      </w:r>
    </w:p>
    <w:p w14:paraId="677450C1" w14:textId="57772564" w:rsidR="00FC539F" w:rsidRPr="00E247BC" w:rsidRDefault="00FC539F" w:rsidP="00FC539F">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З огляду на наявність висновку ГРД про невідповідність кандидата</w:t>
      </w:r>
      <w:r w:rsidR="00CF68D4">
        <w:rPr>
          <w:rFonts w:ascii="Times New Roman" w:hAnsi="Times New Roman"/>
          <w:bCs/>
          <w:sz w:val="26"/>
          <w:szCs w:val="26"/>
          <w:lang w:val="uk-UA"/>
        </w:rPr>
        <w:t xml:space="preserve"> </w:t>
      </w:r>
      <w:r w:rsidR="00346189" w:rsidRPr="00E247BC">
        <w:rPr>
          <w:rFonts w:ascii="Times New Roman" w:hAnsi="Times New Roman"/>
          <w:bCs/>
          <w:sz w:val="26"/>
          <w:szCs w:val="26"/>
          <w:lang w:val="uk-UA"/>
        </w:rPr>
        <w:t>Зінченка О.В.</w:t>
      </w:r>
      <w:r w:rsidRPr="00E247BC">
        <w:rPr>
          <w:rFonts w:ascii="Times New Roman" w:hAnsi="Times New Roman"/>
          <w:bCs/>
          <w:sz w:val="26"/>
          <w:szCs w:val="26"/>
          <w:lang w:val="uk-UA"/>
        </w:rPr>
        <w:t xml:space="preserve"> критеріям доброчесності та професійної етики питання про підтвердження здатності </w:t>
      </w:r>
      <w:r w:rsidR="00346189" w:rsidRPr="00E247BC">
        <w:rPr>
          <w:rFonts w:ascii="Times New Roman" w:hAnsi="Times New Roman"/>
          <w:bCs/>
          <w:sz w:val="26"/>
          <w:szCs w:val="26"/>
          <w:lang w:val="uk-UA"/>
        </w:rPr>
        <w:t>Зінченка О.В.</w:t>
      </w:r>
      <w:r w:rsidRPr="00E247BC">
        <w:rPr>
          <w:rFonts w:ascii="Times New Roman" w:hAnsi="Times New Roman"/>
          <w:bCs/>
          <w:sz w:val="26"/>
          <w:szCs w:val="26"/>
          <w:lang w:val="uk-UA"/>
        </w:rPr>
        <w:t xml:space="preserve"> здійснювати правосуддя в апеляційному загальному суді слід </w:t>
      </w:r>
      <w:proofErr w:type="spellStart"/>
      <w:r w:rsidRPr="00E247BC">
        <w:rPr>
          <w:rFonts w:ascii="Times New Roman" w:hAnsi="Times New Roman"/>
          <w:bCs/>
          <w:sz w:val="26"/>
          <w:szCs w:val="26"/>
          <w:lang w:val="uk-UA"/>
        </w:rPr>
        <w:t>внести</w:t>
      </w:r>
      <w:proofErr w:type="spellEnd"/>
      <w:r w:rsidRPr="00E247BC">
        <w:rPr>
          <w:rFonts w:ascii="Times New Roman" w:hAnsi="Times New Roman"/>
          <w:bCs/>
          <w:sz w:val="26"/>
          <w:szCs w:val="26"/>
          <w:lang w:val="uk-UA"/>
        </w:rPr>
        <w:t xml:space="preserve"> на розгляд Вищої кваліфікаційної комісії суддів України у пленарному складі.</w:t>
      </w:r>
    </w:p>
    <w:p w14:paraId="744ADEF1" w14:textId="7D759F19" w:rsidR="00FC539F" w:rsidRPr="00E247BC" w:rsidRDefault="00FC539F" w:rsidP="00FC539F">
      <w:pPr>
        <w:tabs>
          <w:tab w:val="left" w:pos="7740"/>
        </w:tabs>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F36B6E7" w14:textId="77777777" w:rsidR="00097BA3" w:rsidRPr="00E247BC" w:rsidRDefault="00097BA3" w:rsidP="00497585">
      <w:pPr>
        <w:tabs>
          <w:tab w:val="left" w:pos="7740"/>
        </w:tabs>
        <w:spacing w:after="0" w:line="240" w:lineRule="auto"/>
        <w:jc w:val="both"/>
        <w:rPr>
          <w:rFonts w:ascii="Times New Roman" w:hAnsi="Times New Roman"/>
          <w:bCs/>
          <w:sz w:val="26"/>
          <w:szCs w:val="26"/>
          <w:lang w:val="uk-UA"/>
        </w:rPr>
      </w:pPr>
    </w:p>
    <w:p w14:paraId="20A943A5" w14:textId="327CF214" w:rsidR="003A6B7A" w:rsidRPr="00E247BC" w:rsidRDefault="003A6B7A" w:rsidP="00D36DAF">
      <w:pPr>
        <w:autoSpaceDE w:val="0"/>
        <w:autoSpaceDN w:val="0"/>
        <w:adjustRightInd w:val="0"/>
        <w:spacing w:after="0" w:line="240" w:lineRule="auto"/>
        <w:jc w:val="center"/>
        <w:rPr>
          <w:rFonts w:ascii="Times New Roman" w:hAnsi="Times New Roman"/>
          <w:bCs/>
          <w:sz w:val="26"/>
          <w:szCs w:val="26"/>
          <w:lang w:val="uk-UA"/>
        </w:rPr>
      </w:pPr>
      <w:r w:rsidRPr="00E247BC">
        <w:rPr>
          <w:rFonts w:ascii="Times New Roman" w:hAnsi="Times New Roman"/>
          <w:bCs/>
          <w:sz w:val="26"/>
          <w:szCs w:val="26"/>
          <w:lang w:val="uk-UA"/>
        </w:rPr>
        <w:t>вирішила:</w:t>
      </w:r>
    </w:p>
    <w:p w14:paraId="7E5FA6A1" w14:textId="77777777" w:rsidR="00D36DAF" w:rsidRPr="00E247BC" w:rsidRDefault="00D36DAF" w:rsidP="00D36DAF">
      <w:pPr>
        <w:autoSpaceDE w:val="0"/>
        <w:autoSpaceDN w:val="0"/>
        <w:adjustRightInd w:val="0"/>
        <w:spacing w:after="0" w:line="240" w:lineRule="auto"/>
        <w:jc w:val="center"/>
        <w:rPr>
          <w:rFonts w:ascii="Times New Roman" w:hAnsi="Times New Roman"/>
          <w:bCs/>
          <w:sz w:val="26"/>
          <w:szCs w:val="26"/>
          <w:lang w:val="uk-UA"/>
        </w:rPr>
      </w:pPr>
    </w:p>
    <w:p w14:paraId="6B478EDD" w14:textId="55DE6CC7" w:rsidR="0038410C" w:rsidRPr="00E247BC" w:rsidRDefault="00C0323F" w:rsidP="0038410C">
      <w:pPr>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1. </w:t>
      </w:r>
      <w:bookmarkStart w:id="7" w:name="_Hlk209105257"/>
      <w:r w:rsidR="0038410C" w:rsidRPr="00E247BC">
        <w:rPr>
          <w:rFonts w:ascii="Times New Roman" w:hAnsi="Times New Roman"/>
          <w:bCs/>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r w:rsidR="00346189" w:rsidRPr="00E247BC">
        <w:rPr>
          <w:rFonts w:ascii="Times New Roman" w:hAnsi="Times New Roman"/>
          <w:sz w:val="26"/>
          <w:szCs w:val="26"/>
          <w:lang w:val="uk-UA"/>
        </w:rPr>
        <w:t xml:space="preserve">Зінченка Олексія Володимировича </w:t>
      </w:r>
      <w:r w:rsidR="0038410C" w:rsidRPr="00E247BC">
        <w:rPr>
          <w:rFonts w:ascii="Times New Roman" w:hAnsi="Times New Roman"/>
          <w:bCs/>
          <w:sz w:val="26"/>
          <w:szCs w:val="26"/>
          <w:lang w:val="uk-UA"/>
        </w:rPr>
        <w:t>вимогам до кандидата на посаду судді.</w:t>
      </w:r>
      <w:r w:rsidR="00346189" w:rsidRPr="00E247BC">
        <w:rPr>
          <w:rFonts w:ascii="Times New Roman" w:hAnsi="Times New Roman"/>
          <w:bCs/>
          <w:sz w:val="26"/>
          <w:szCs w:val="26"/>
          <w:lang w:val="uk-UA"/>
        </w:rPr>
        <w:t xml:space="preserve"> </w:t>
      </w:r>
    </w:p>
    <w:p w14:paraId="04B3667E" w14:textId="716F9396" w:rsidR="00E247BC" w:rsidRPr="00E247BC" w:rsidRDefault="0038410C" w:rsidP="00E247BC">
      <w:pPr>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lastRenderedPageBreak/>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346189" w:rsidRPr="00E247BC">
        <w:rPr>
          <w:rFonts w:ascii="Times New Roman" w:hAnsi="Times New Roman"/>
          <w:sz w:val="26"/>
          <w:szCs w:val="26"/>
          <w:lang w:val="uk-UA"/>
        </w:rPr>
        <w:t xml:space="preserve">Зінченко Олексій Володимирович </w:t>
      </w:r>
      <w:r w:rsidRPr="00E247BC">
        <w:rPr>
          <w:rFonts w:ascii="Times New Roman" w:hAnsi="Times New Roman"/>
          <w:bCs/>
          <w:sz w:val="26"/>
          <w:szCs w:val="26"/>
          <w:lang w:val="uk-UA"/>
        </w:rPr>
        <w:t>набра</w:t>
      </w:r>
      <w:r w:rsidR="00346189" w:rsidRPr="00E247BC">
        <w:rPr>
          <w:rFonts w:ascii="Times New Roman" w:hAnsi="Times New Roman"/>
          <w:bCs/>
          <w:sz w:val="26"/>
          <w:szCs w:val="26"/>
          <w:lang w:val="uk-UA"/>
        </w:rPr>
        <w:t>в</w:t>
      </w:r>
      <w:r w:rsidRPr="00E247BC">
        <w:rPr>
          <w:rFonts w:ascii="Times New Roman" w:hAnsi="Times New Roman"/>
          <w:bCs/>
          <w:sz w:val="26"/>
          <w:szCs w:val="26"/>
          <w:lang w:val="uk-UA"/>
        </w:rPr>
        <w:t xml:space="preserve"> </w:t>
      </w:r>
      <w:r w:rsidR="00346189" w:rsidRPr="00E247BC">
        <w:rPr>
          <w:rFonts w:ascii="Times New Roman" w:hAnsi="Times New Roman"/>
          <w:bCs/>
          <w:sz w:val="26"/>
          <w:szCs w:val="26"/>
          <w:lang w:val="uk-UA"/>
        </w:rPr>
        <w:t>685</w:t>
      </w:r>
      <w:r w:rsidRPr="00E247BC">
        <w:rPr>
          <w:rFonts w:ascii="Times New Roman" w:hAnsi="Times New Roman"/>
          <w:bCs/>
          <w:sz w:val="26"/>
          <w:szCs w:val="26"/>
          <w:lang w:val="uk-UA"/>
        </w:rPr>
        <w:t>,</w:t>
      </w:r>
      <w:r w:rsidR="00346189" w:rsidRPr="00E247BC">
        <w:rPr>
          <w:rFonts w:ascii="Times New Roman" w:hAnsi="Times New Roman"/>
          <w:bCs/>
          <w:sz w:val="26"/>
          <w:szCs w:val="26"/>
          <w:lang w:val="uk-UA"/>
        </w:rPr>
        <w:t>6</w:t>
      </w:r>
      <w:r w:rsidRPr="00E247BC">
        <w:rPr>
          <w:rFonts w:ascii="Times New Roman" w:hAnsi="Times New Roman"/>
          <w:bCs/>
          <w:sz w:val="26"/>
          <w:szCs w:val="26"/>
          <w:lang w:val="uk-UA"/>
        </w:rPr>
        <w:t xml:space="preserve"> </w:t>
      </w:r>
      <w:proofErr w:type="spellStart"/>
      <w:r w:rsidRPr="00E247BC">
        <w:rPr>
          <w:rFonts w:ascii="Times New Roman" w:hAnsi="Times New Roman"/>
          <w:bCs/>
          <w:sz w:val="26"/>
          <w:szCs w:val="26"/>
          <w:lang w:val="uk-UA"/>
        </w:rPr>
        <w:t>бала</w:t>
      </w:r>
      <w:proofErr w:type="spellEnd"/>
      <w:r w:rsidRPr="00E247BC">
        <w:rPr>
          <w:rFonts w:ascii="Times New Roman" w:hAnsi="Times New Roman"/>
          <w:bCs/>
          <w:sz w:val="26"/>
          <w:szCs w:val="26"/>
          <w:lang w:val="uk-UA"/>
        </w:rPr>
        <w:t>.</w:t>
      </w:r>
    </w:p>
    <w:p w14:paraId="502021C8" w14:textId="65B5B037" w:rsidR="0038410C" w:rsidRPr="00E247BC" w:rsidRDefault="0038410C" w:rsidP="0038410C">
      <w:pPr>
        <w:spacing w:after="0" w:line="240" w:lineRule="auto"/>
        <w:ind w:firstLine="567"/>
        <w:jc w:val="both"/>
        <w:rPr>
          <w:rFonts w:ascii="Times New Roman" w:hAnsi="Times New Roman"/>
          <w:bCs/>
          <w:sz w:val="26"/>
          <w:szCs w:val="26"/>
          <w:lang w:val="uk-UA"/>
        </w:rPr>
      </w:pPr>
      <w:r w:rsidRPr="00E247BC">
        <w:rPr>
          <w:rFonts w:ascii="Times New Roman" w:hAnsi="Times New Roman"/>
          <w:bCs/>
          <w:sz w:val="26"/>
          <w:szCs w:val="26"/>
          <w:lang w:val="uk-UA"/>
        </w:rPr>
        <w:t xml:space="preserve">3. </w:t>
      </w:r>
      <w:proofErr w:type="spellStart"/>
      <w:r w:rsidRPr="00E247BC">
        <w:rPr>
          <w:rFonts w:ascii="Times New Roman" w:hAnsi="Times New Roman"/>
          <w:bCs/>
          <w:sz w:val="26"/>
          <w:szCs w:val="26"/>
          <w:lang w:val="uk-UA"/>
        </w:rPr>
        <w:t>Внести</w:t>
      </w:r>
      <w:proofErr w:type="spellEnd"/>
      <w:r w:rsidRPr="00E247BC">
        <w:rPr>
          <w:rFonts w:ascii="Times New Roman" w:hAnsi="Times New Roman"/>
          <w:bCs/>
          <w:sz w:val="26"/>
          <w:szCs w:val="26"/>
          <w:lang w:val="uk-UA"/>
        </w:rPr>
        <w:t xml:space="preserve"> на розгляд Вищої кваліфікаційної комісії суддів України у пленарному складі питання про підтвердження здатності </w:t>
      </w:r>
      <w:r w:rsidR="00346189" w:rsidRPr="00E247BC">
        <w:rPr>
          <w:rFonts w:ascii="Times New Roman" w:hAnsi="Times New Roman"/>
          <w:sz w:val="26"/>
          <w:szCs w:val="26"/>
          <w:lang w:val="uk-UA"/>
        </w:rPr>
        <w:t>Зінченка Олексія Володимировича</w:t>
      </w:r>
      <w:r w:rsidRPr="00E247BC">
        <w:rPr>
          <w:rFonts w:ascii="Times New Roman" w:hAnsi="Times New Roman"/>
          <w:bCs/>
          <w:sz w:val="26"/>
          <w:szCs w:val="26"/>
          <w:lang w:val="uk-UA"/>
        </w:rPr>
        <w:t xml:space="preserve"> здійснювати правосуддя в апеляційному загальному суді.</w:t>
      </w:r>
    </w:p>
    <w:p w14:paraId="14FC92EA" w14:textId="77777777" w:rsidR="00E247BC" w:rsidRPr="00E247BC" w:rsidRDefault="00E247BC" w:rsidP="00FC53C1">
      <w:pPr>
        <w:spacing w:after="0" w:line="240" w:lineRule="auto"/>
        <w:jc w:val="both"/>
        <w:rPr>
          <w:rFonts w:ascii="Times New Roman" w:hAnsi="Times New Roman"/>
          <w:bCs/>
          <w:sz w:val="26"/>
          <w:szCs w:val="26"/>
          <w:lang w:val="uk-UA"/>
        </w:rPr>
      </w:pPr>
    </w:p>
    <w:p w14:paraId="6B85564A" w14:textId="77777777" w:rsidR="000F31BC" w:rsidRPr="00E247BC" w:rsidRDefault="000F31BC" w:rsidP="00FC53C1">
      <w:pPr>
        <w:spacing w:after="0" w:line="240" w:lineRule="auto"/>
        <w:jc w:val="both"/>
        <w:rPr>
          <w:rFonts w:ascii="Times New Roman" w:hAnsi="Times New Roman"/>
          <w:bCs/>
          <w:sz w:val="26"/>
          <w:szCs w:val="26"/>
          <w:lang w:val="uk-UA"/>
        </w:rPr>
      </w:pPr>
    </w:p>
    <w:bookmarkEnd w:id="7"/>
    <w:p w14:paraId="14BEC753" w14:textId="18FADBA6" w:rsidR="003A6B7A" w:rsidRPr="00E247BC" w:rsidRDefault="003A6B7A" w:rsidP="00337691">
      <w:pPr>
        <w:shd w:val="clear" w:color="auto" w:fill="FFFFFF"/>
        <w:spacing w:after="0" w:line="240" w:lineRule="auto"/>
        <w:jc w:val="both"/>
        <w:rPr>
          <w:rFonts w:ascii="Times New Roman" w:hAnsi="Times New Roman"/>
          <w:sz w:val="26"/>
          <w:szCs w:val="26"/>
          <w:lang w:val="uk-UA"/>
        </w:rPr>
      </w:pPr>
      <w:r w:rsidRPr="00E247BC">
        <w:rPr>
          <w:rFonts w:ascii="Times New Roman" w:hAnsi="Times New Roman"/>
          <w:sz w:val="26"/>
          <w:szCs w:val="26"/>
          <w:lang w:val="uk-UA"/>
        </w:rPr>
        <w:t>Головуючий</w:t>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337691" w:rsidRPr="00E247BC">
        <w:rPr>
          <w:rFonts w:ascii="Times New Roman" w:hAnsi="Times New Roman"/>
          <w:sz w:val="26"/>
          <w:szCs w:val="26"/>
          <w:lang w:val="uk-UA"/>
        </w:rPr>
        <w:t xml:space="preserve"> </w:t>
      </w:r>
      <w:r w:rsidR="00CF68D4">
        <w:rPr>
          <w:rFonts w:ascii="Times New Roman" w:hAnsi="Times New Roman"/>
          <w:sz w:val="26"/>
          <w:szCs w:val="26"/>
          <w:lang w:val="uk-UA"/>
        </w:rPr>
        <w:t xml:space="preserve">            </w:t>
      </w:r>
      <w:r w:rsidR="00E43CF0" w:rsidRPr="00E247BC">
        <w:rPr>
          <w:rFonts w:ascii="Times New Roman" w:hAnsi="Times New Roman"/>
          <w:sz w:val="26"/>
          <w:szCs w:val="26"/>
          <w:lang w:val="uk-UA"/>
        </w:rPr>
        <w:t>Олексій ОМЕЛЬЯН</w:t>
      </w:r>
    </w:p>
    <w:p w14:paraId="386E2E80" w14:textId="77777777" w:rsidR="00337691" w:rsidRPr="00E247BC" w:rsidRDefault="00337691" w:rsidP="00337691">
      <w:pPr>
        <w:shd w:val="clear" w:color="auto" w:fill="FFFFFF"/>
        <w:spacing w:after="0" w:line="240" w:lineRule="auto"/>
        <w:jc w:val="both"/>
        <w:rPr>
          <w:rFonts w:ascii="Times New Roman" w:eastAsiaTheme="minorHAnsi" w:hAnsi="Times New Roman"/>
          <w:sz w:val="26"/>
          <w:szCs w:val="26"/>
          <w:lang w:val="uk-UA"/>
        </w:rPr>
      </w:pPr>
    </w:p>
    <w:p w14:paraId="75F18448" w14:textId="14C54FDC" w:rsidR="003A6B7A" w:rsidRPr="00E247BC" w:rsidRDefault="003A6B7A" w:rsidP="00337691">
      <w:pPr>
        <w:shd w:val="clear" w:color="auto" w:fill="FFFFFF"/>
        <w:spacing w:after="0" w:line="240" w:lineRule="auto"/>
        <w:jc w:val="both"/>
        <w:rPr>
          <w:rFonts w:ascii="Times New Roman" w:hAnsi="Times New Roman"/>
          <w:sz w:val="26"/>
          <w:szCs w:val="26"/>
          <w:lang w:val="uk-UA"/>
        </w:rPr>
      </w:pPr>
      <w:r w:rsidRPr="00E247BC">
        <w:rPr>
          <w:rFonts w:ascii="Times New Roman" w:hAnsi="Times New Roman"/>
          <w:sz w:val="26"/>
          <w:szCs w:val="26"/>
          <w:lang w:val="uk-UA"/>
        </w:rPr>
        <w:t>Члени Комісії:</w:t>
      </w:r>
      <w:r w:rsidR="0022251E" w:rsidRPr="00E247BC">
        <w:rPr>
          <w:rFonts w:ascii="Times New Roman" w:hAnsi="Times New Roman"/>
          <w:sz w:val="26"/>
          <w:szCs w:val="26"/>
          <w:lang w:val="uk-UA"/>
        </w:rPr>
        <w:t xml:space="preserve"> </w:t>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22251E" w:rsidRPr="00E247BC">
        <w:rPr>
          <w:rFonts w:ascii="Times New Roman" w:hAnsi="Times New Roman"/>
          <w:sz w:val="26"/>
          <w:szCs w:val="26"/>
          <w:lang w:val="uk-UA"/>
        </w:rPr>
        <w:tab/>
      </w:r>
      <w:r w:rsidR="00337691" w:rsidRPr="00E247BC">
        <w:rPr>
          <w:rFonts w:ascii="Times New Roman" w:hAnsi="Times New Roman"/>
          <w:sz w:val="26"/>
          <w:szCs w:val="26"/>
          <w:lang w:val="uk-UA"/>
        </w:rPr>
        <w:t xml:space="preserve"> </w:t>
      </w:r>
      <w:r w:rsidR="00CF68D4">
        <w:rPr>
          <w:rFonts w:ascii="Times New Roman" w:hAnsi="Times New Roman"/>
          <w:sz w:val="26"/>
          <w:szCs w:val="26"/>
          <w:lang w:val="uk-UA"/>
        </w:rPr>
        <w:t xml:space="preserve"> </w:t>
      </w:r>
      <w:r w:rsidR="00BA6894" w:rsidRPr="00E247BC">
        <w:rPr>
          <w:rFonts w:ascii="Times New Roman" w:hAnsi="Times New Roman"/>
          <w:sz w:val="26"/>
          <w:szCs w:val="26"/>
          <w:lang w:val="uk-UA"/>
        </w:rPr>
        <w:t>Ярослав ДУХ</w:t>
      </w:r>
    </w:p>
    <w:p w14:paraId="2D1A7BA9" w14:textId="77777777" w:rsidR="00337691" w:rsidRPr="00E247BC" w:rsidRDefault="00337691" w:rsidP="00337691">
      <w:pPr>
        <w:shd w:val="clear" w:color="auto" w:fill="FFFFFF"/>
        <w:spacing w:after="0" w:line="240" w:lineRule="auto"/>
        <w:jc w:val="both"/>
        <w:rPr>
          <w:rFonts w:ascii="Times New Roman" w:hAnsi="Times New Roman"/>
          <w:sz w:val="26"/>
          <w:szCs w:val="26"/>
          <w:lang w:val="uk-UA"/>
        </w:rPr>
      </w:pPr>
    </w:p>
    <w:p w14:paraId="362E9737" w14:textId="6F3664C8" w:rsidR="003A6B7A" w:rsidRPr="00E247BC" w:rsidRDefault="0022251E" w:rsidP="00337691">
      <w:pPr>
        <w:shd w:val="clear" w:color="auto" w:fill="FFFFFF"/>
        <w:spacing w:after="0" w:line="240" w:lineRule="auto"/>
        <w:jc w:val="both"/>
        <w:rPr>
          <w:rFonts w:ascii="Times New Roman" w:hAnsi="Times New Roman"/>
          <w:sz w:val="26"/>
          <w:szCs w:val="26"/>
          <w:lang w:val="uk-UA"/>
        </w:rPr>
      </w:pP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00CF68D4">
        <w:rPr>
          <w:rFonts w:ascii="Times New Roman" w:hAnsi="Times New Roman"/>
          <w:sz w:val="26"/>
          <w:szCs w:val="26"/>
          <w:lang w:val="uk-UA"/>
        </w:rPr>
        <w:t xml:space="preserve"> </w:t>
      </w:r>
      <w:r w:rsidR="00337691" w:rsidRPr="00E247BC">
        <w:rPr>
          <w:rFonts w:ascii="Times New Roman" w:hAnsi="Times New Roman"/>
          <w:sz w:val="26"/>
          <w:szCs w:val="26"/>
          <w:lang w:val="uk-UA"/>
        </w:rPr>
        <w:t xml:space="preserve"> </w:t>
      </w:r>
      <w:r w:rsidR="007F26BF" w:rsidRPr="00E247BC">
        <w:rPr>
          <w:rFonts w:ascii="Times New Roman" w:hAnsi="Times New Roman"/>
          <w:sz w:val="26"/>
          <w:szCs w:val="26"/>
          <w:lang w:val="uk-UA"/>
        </w:rPr>
        <w:t>Ігор КУШНІР</w:t>
      </w:r>
    </w:p>
    <w:p w14:paraId="5DB1C1AD" w14:textId="77777777" w:rsidR="00337691" w:rsidRPr="00E247BC" w:rsidRDefault="00337691" w:rsidP="00337691">
      <w:pPr>
        <w:shd w:val="clear" w:color="auto" w:fill="FFFFFF"/>
        <w:spacing w:after="0" w:line="240" w:lineRule="auto"/>
        <w:jc w:val="both"/>
        <w:rPr>
          <w:rFonts w:ascii="Times New Roman" w:hAnsi="Times New Roman"/>
          <w:sz w:val="26"/>
          <w:szCs w:val="26"/>
          <w:lang w:val="uk-UA"/>
        </w:rPr>
      </w:pPr>
    </w:p>
    <w:p w14:paraId="5D52B2D6" w14:textId="4DD394F3" w:rsidR="00E43CF0" w:rsidRPr="00E247BC" w:rsidRDefault="00BA6894" w:rsidP="00337691">
      <w:pPr>
        <w:shd w:val="clear" w:color="auto" w:fill="FFFFFF"/>
        <w:spacing w:after="0" w:line="240" w:lineRule="auto"/>
        <w:jc w:val="both"/>
        <w:rPr>
          <w:rFonts w:ascii="Times New Roman" w:hAnsi="Times New Roman"/>
          <w:sz w:val="26"/>
          <w:szCs w:val="26"/>
          <w:lang w:val="uk-UA"/>
        </w:rPr>
      </w:pP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Pr="00E247BC">
        <w:rPr>
          <w:rFonts w:ascii="Times New Roman" w:hAnsi="Times New Roman"/>
          <w:sz w:val="26"/>
          <w:szCs w:val="26"/>
          <w:lang w:val="uk-UA"/>
        </w:rPr>
        <w:tab/>
      </w:r>
      <w:r w:rsidR="00337691" w:rsidRPr="00E247BC">
        <w:rPr>
          <w:rFonts w:ascii="Times New Roman" w:hAnsi="Times New Roman"/>
          <w:sz w:val="26"/>
          <w:szCs w:val="26"/>
          <w:lang w:val="uk-UA"/>
        </w:rPr>
        <w:t xml:space="preserve"> </w:t>
      </w:r>
      <w:r w:rsidR="00CF68D4">
        <w:rPr>
          <w:rFonts w:ascii="Times New Roman" w:hAnsi="Times New Roman"/>
          <w:sz w:val="26"/>
          <w:szCs w:val="26"/>
          <w:lang w:val="uk-UA"/>
        </w:rPr>
        <w:t xml:space="preserve"> </w:t>
      </w:r>
      <w:r w:rsidR="00E43CF0" w:rsidRPr="00E247BC">
        <w:rPr>
          <w:rFonts w:ascii="Times New Roman" w:hAnsi="Times New Roman"/>
          <w:sz w:val="26"/>
          <w:szCs w:val="26"/>
          <w:lang w:val="uk-UA"/>
        </w:rPr>
        <w:t>Володимир ЛУГАНСЬКИЙ</w:t>
      </w:r>
    </w:p>
    <w:sectPr w:rsidR="00E43CF0" w:rsidRPr="00E247BC" w:rsidSect="00A625D2">
      <w:headerReference w:type="default" r:id="rId15"/>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CBFB1" w14:textId="77777777" w:rsidR="001468D0" w:rsidRDefault="001468D0" w:rsidP="00EB7325">
      <w:pPr>
        <w:spacing w:after="0" w:line="240" w:lineRule="auto"/>
      </w:pPr>
      <w:r>
        <w:separator/>
      </w:r>
    </w:p>
  </w:endnote>
  <w:endnote w:type="continuationSeparator" w:id="0">
    <w:p w14:paraId="70278E18" w14:textId="77777777" w:rsidR="001468D0" w:rsidRDefault="001468D0"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653C" w14:textId="77777777" w:rsidR="001468D0" w:rsidRDefault="001468D0" w:rsidP="00EB7325">
      <w:pPr>
        <w:spacing w:after="0" w:line="240" w:lineRule="auto"/>
      </w:pPr>
      <w:r>
        <w:separator/>
      </w:r>
    </w:p>
  </w:footnote>
  <w:footnote w:type="continuationSeparator" w:id="0">
    <w:p w14:paraId="1A3AEC44" w14:textId="77777777" w:rsidR="001468D0" w:rsidRDefault="001468D0"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844190" w:rsidRDefault="00844190">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844190" w:rsidRDefault="008441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B1277E"/>
    <w:multiLevelType w:val="hybridMultilevel"/>
    <w:tmpl w:val="F0EAF502"/>
    <w:lvl w:ilvl="0" w:tplc="7F9025A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1B3E3F1D"/>
    <w:multiLevelType w:val="multilevel"/>
    <w:tmpl w:val="3A3C79CA"/>
    <w:lvl w:ilvl="0">
      <w:start w:val="1"/>
      <w:numFmt w:val="decimal"/>
      <w:lvlText w:val="%1."/>
      <w:lvlJc w:val="left"/>
      <w:pPr>
        <w:ind w:left="100" w:hanging="236"/>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521" w:hanging="421"/>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1525" w:hanging="421"/>
      </w:pPr>
      <w:rPr>
        <w:rFonts w:hint="default"/>
        <w:lang w:val="uk-UA" w:eastAsia="en-US" w:bidi="ar-SA"/>
      </w:rPr>
    </w:lvl>
    <w:lvl w:ilvl="3">
      <w:numFmt w:val="bullet"/>
      <w:lvlText w:val="•"/>
      <w:lvlJc w:val="left"/>
      <w:pPr>
        <w:ind w:left="2531" w:hanging="421"/>
      </w:pPr>
      <w:rPr>
        <w:rFonts w:hint="default"/>
        <w:lang w:val="uk-UA" w:eastAsia="en-US" w:bidi="ar-SA"/>
      </w:rPr>
    </w:lvl>
    <w:lvl w:ilvl="4">
      <w:numFmt w:val="bullet"/>
      <w:lvlText w:val="•"/>
      <w:lvlJc w:val="left"/>
      <w:pPr>
        <w:ind w:left="3536" w:hanging="421"/>
      </w:pPr>
      <w:rPr>
        <w:rFonts w:hint="default"/>
        <w:lang w:val="uk-UA" w:eastAsia="en-US" w:bidi="ar-SA"/>
      </w:rPr>
    </w:lvl>
    <w:lvl w:ilvl="5">
      <w:numFmt w:val="bullet"/>
      <w:lvlText w:val="•"/>
      <w:lvlJc w:val="left"/>
      <w:pPr>
        <w:ind w:left="4542" w:hanging="421"/>
      </w:pPr>
      <w:rPr>
        <w:rFonts w:hint="default"/>
        <w:lang w:val="uk-UA" w:eastAsia="en-US" w:bidi="ar-SA"/>
      </w:rPr>
    </w:lvl>
    <w:lvl w:ilvl="6">
      <w:numFmt w:val="bullet"/>
      <w:lvlText w:val="•"/>
      <w:lvlJc w:val="left"/>
      <w:pPr>
        <w:ind w:left="5547" w:hanging="421"/>
      </w:pPr>
      <w:rPr>
        <w:rFonts w:hint="default"/>
        <w:lang w:val="uk-UA" w:eastAsia="en-US" w:bidi="ar-SA"/>
      </w:rPr>
    </w:lvl>
    <w:lvl w:ilvl="7">
      <w:numFmt w:val="bullet"/>
      <w:lvlText w:val="•"/>
      <w:lvlJc w:val="left"/>
      <w:pPr>
        <w:ind w:left="6553" w:hanging="421"/>
      </w:pPr>
      <w:rPr>
        <w:rFonts w:hint="default"/>
        <w:lang w:val="uk-UA" w:eastAsia="en-US" w:bidi="ar-SA"/>
      </w:rPr>
    </w:lvl>
    <w:lvl w:ilvl="8">
      <w:numFmt w:val="bullet"/>
      <w:lvlText w:val="•"/>
      <w:lvlJc w:val="left"/>
      <w:pPr>
        <w:ind w:left="7558" w:hanging="421"/>
      </w:pPr>
      <w:rPr>
        <w:rFonts w:hint="default"/>
        <w:lang w:val="uk-UA" w:eastAsia="en-US" w:bidi="ar-SA"/>
      </w:rPr>
    </w:lvl>
  </w:abstractNum>
  <w:abstractNum w:abstractNumId="3"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222B0FD4"/>
    <w:multiLevelType w:val="hybridMultilevel"/>
    <w:tmpl w:val="D43CAA20"/>
    <w:lvl w:ilvl="0" w:tplc="3C2843D8">
      <w:start w:val="1"/>
      <w:numFmt w:val="decimal"/>
      <w:lvlText w:val="%1."/>
      <w:lvlJc w:val="left"/>
      <w:pPr>
        <w:ind w:left="100" w:hanging="276"/>
      </w:pPr>
      <w:rPr>
        <w:rFonts w:ascii="Times New Roman" w:eastAsia="Times New Roman" w:hAnsi="Times New Roman" w:cs="Times New Roman" w:hint="default"/>
        <w:b/>
        <w:bCs/>
        <w:i w:val="0"/>
        <w:iCs w:val="0"/>
        <w:spacing w:val="0"/>
        <w:w w:val="100"/>
        <w:sz w:val="24"/>
        <w:szCs w:val="24"/>
        <w:lang w:val="uk-UA" w:eastAsia="en-US" w:bidi="ar-SA"/>
      </w:rPr>
    </w:lvl>
    <w:lvl w:ilvl="1" w:tplc="4C142DBE">
      <w:numFmt w:val="bullet"/>
      <w:lvlText w:val=""/>
      <w:lvlJc w:val="left"/>
      <w:pPr>
        <w:ind w:left="821" w:hanging="360"/>
      </w:pPr>
      <w:rPr>
        <w:rFonts w:ascii="Symbol" w:eastAsia="Symbol" w:hAnsi="Symbol" w:cs="Symbol" w:hint="default"/>
        <w:b w:val="0"/>
        <w:bCs w:val="0"/>
        <w:i w:val="0"/>
        <w:iCs w:val="0"/>
        <w:spacing w:val="0"/>
        <w:w w:val="100"/>
        <w:sz w:val="24"/>
        <w:szCs w:val="24"/>
        <w:lang w:val="uk-UA" w:eastAsia="en-US" w:bidi="ar-SA"/>
      </w:rPr>
    </w:lvl>
    <w:lvl w:ilvl="2" w:tplc="29DA0E10">
      <w:numFmt w:val="bullet"/>
      <w:lvlText w:val="•"/>
      <w:lvlJc w:val="left"/>
      <w:pPr>
        <w:ind w:left="1792" w:hanging="360"/>
      </w:pPr>
      <w:rPr>
        <w:rFonts w:hint="default"/>
        <w:lang w:val="uk-UA" w:eastAsia="en-US" w:bidi="ar-SA"/>
      </w:rPr>
    </w:lvl>
    <w:lvl w:ilvl="3" w:tplc="EB92DB9E">
      <w:numFmt w:val="bullet"/>
      <w:lvlText w:val="•"/>
      <w:lvlJc w:val="left"/>
      <w:pPr>
        <w:ind w:left="2764" w:hanging="360"/>
      </w:pPr>
      <w:rPr>
        <w:rFonts w:hint="default"/>
        <w:lang w:val="uk-UA" w:eastAsia="en-US" w:bidi="ar-SA"/>
      </w:rPr>
    </w:lvl>
    <w:lvl w:ilvl="4" w:tplc="C79EA132">
      <w:numFmt w:val="bullet"/>
      <w:lvlText w:val="•"/>
      <w:lvlJc w:val="left"/>
      <w:pPr>
        <w:ind w:left="3736" w:hanging="360"/>
      </w:pPr>
      <w:rPr>
        <w:rFonts w:hint="default"/>
        <w:lang w:val="uk-UA" w:eastAsia="en-US" w:bidi="ar-SA"/>
      </w:rPr>
    </w:lvl>
    <w:lvl w:ilvl="5" w:tplc="A93E4B66">
      <w:numFmt w:val="bullet"/>
      <w:lvlText w:val="•"/>
      <w:lvlJc w:val="left"/>
      <w:pPr>
        <w:ind w:left="4708" w:hanging="360"/>
      </w:pPr>
      <w:rPr>
        <w:rFonts w:hint="default"/>
        <w:lang w:val="uk-UA" w:eastAsia="en-US" w:bidi="ar-SA"/>
      </w:rPr>
    </w:lvl>
    <w:lvl w:ilvl="6" w:tplc="EB48D6AC">
      <w:numFmt w:val="bullet"/>
      <w:lvlText w:val="•"/>
      <w:lvlJc w:val="left"/>
      <w:pPr>
        <w:ind w:left="5681" w:hanging="360"/>
      </w:pPr>
      <w:rPr>
        <w:rFonts w:hint="default"/>
        <w:lang w:val="uk-UA" w:eastAsia="en-US" w:bidi="ar-SA"/>
      </w:rPr>
    </w:lvl>
    <w:lvl w:ilvl="7" w:tplc="3D3230A0">
      <w:numFmt w:val="bullet"/>
      <w:lvlText w:val="•"/>
      <w:lvlJc w:val="left"/>
      <w:pPr>
        <w:ind w:left="6653" w:hanging="360"/>
      </w:pPr>
      <w:rPr>
        <w:rFonts w:hint="default"/>
        <w:lang w:val="uk-UA" w:eastAsia="en-US" w:bidi="ar-SA"/>
      </w:rPr>
    </w:lvl>
    <w:lvl w:ilvl="8" w:tplc="B71AE196">
      <w:numFmt w:val="bullet"/>
      <w:lvlText w:val="•"/>
      <w:lvlJc w:val="left"/>
      <w:pPr>
        <w:ind w:left="7625" w:hanging="360"/>
      </w:pPr>
      <w:rPr>
        <w:rFonts w:hint="default"/>
        <w:lang w:val="uk-UA" w:eastAsia="en-US" w:bidi="ar-SA"/>
      </w:rPr>
    </w:lvl>
  </w:abstractNum>
  <w:abstractNum w:abstractNumId="5" w15:restartNumberingAfterBreak="0">
    <w:nsid w:val="25D10333"/>
    <w:multiLevelType w:val="hybridMultilevel"/>
    <w:tmpl w:val="4D845A02"/>
    <w:lvl w:ilvl="0" w:tplc="6090D1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D0071FA"/>
    <w:multiLevelType w:val="multilevel"/>
    <w:tmpl w:val="CB0AE0B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D3C0E"/>
    <w:multiLevelType w:val="hybridMultilevel"/>
    <w:tmpl w:val="E948FB42"/>
    <w:lvl w:ilvl="0" w:tplc="510819D2">
      <w:start w:val="423"/>
      <w:numFmt w:val="bullet"/>
      <w:lvlText w:val="-"/>
      <w:lvlJc w:val="left"/>
      <w:pPr>
        <w:ind w:left="1788" w:hanging="360"/>
      </w:pPr>
      <w:rPr>
        <w:rFonts w:ascii="Times New Roman" w:eastAsiaTheme="minorHAnsi"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8"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3"/>
  </w:num>
  <w:num w:numId="6">
    <w:abstractNumId w:val="0"/>
  </w:num>
  <w:num w:numId="7">
    <w:abstractNumId w:val="7"/>
  </w:num>
  <w:num w:numId="8">
    <w:abstractNumId w:val="2"/>
  </w:num>
  <w:num w:numId="9">
    <w:abstractNumId w:val="4"/>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D32"/>
    <w:rsid w:val="00006173"/>
    <w:rsid w:val="00006691"/>
    <w:rsid w:val="0000709D"/>
    <w:rsid w:val="00015EC5"/>
    <w:rsid w:val="00021037"/>
    <w:rsid w:val="00033694"/>
    <w:rsid w:val="00034A09"/>
    <w:rsid w:val="0004568A"/>
    <w:rsid w:val="0004646A"/>
    <w:rsid w:val="00047F3E"/>
    <w:rsid w:val="0005246A"/>
    <w:rsid w:val="00053CC5"/>
    <w:rsid w:val="000644CE"/>
    <w:rsid w:val="00064E97"/>
    <w:rsid w:val="00074281"/>
    <w:rsid w:val="000832B9"/>
    <w:rsid w:val="00085285"/>
    <w:rsid w:val="0009431B"/>
    <w:rsid w:val="000977EF"/>
    <w:rsid w:val="00097BA3"/>
    <w:rsid w:val="000A16F9"/>
    <w:rsid w:val="000A39F3"/>
    <w:rsid w:val="000B3626"/>
    <w:rsid w:val="000B42C9"/>
    <w:rsid w:val="000B49FD"/>
    <w:rsid w:val="000C128F"/>
    <w:rsid w:val="000C3200"/>
    <w:rsid w:val="000C3F0F"/>
    <w:rsid w:val="000D037A"/>
    <w:rsid w:val="000D0B94"/>
    <w:rsid w:val="000D4627"/>
    <w:rsid w:val="000D5109"/>
    <w:rsid w:val="000E2230"/>
    <w:rsid w:val="000E283D"/>
    <w:rsid w:val="000E3E5C"/>
    <w:rsid w:val="000E5EEB"/>
    <w:rsid w:val="000E7846"/>
    <w:rsid w:val="000E7D58"/>
    <w:rsid w:val="000F31BC"/>
    <w:rsid w:val="000F6B19"/>
    <w:rsid w:val="000F6DB1"/>
    <w:rsid w:val="00100B1F"/>
    <w:rsid w:val="00105F60"/>
    <w:rsid w:val="0010797B"/>
    <w:rsid w:val="00111338"/>
    <w:rsid w:val="001129A6"/>
    <w:rsid w:val="001201A8"/>
    <w:rsid w:val="001234EB"/>
    <w:rsid w:val="0012360E"/>
    <w:rsid w:val="00126EB9"/>
    <w:rsid w:val="00134A6A"/>
    <w:rsid w:val="00136FCC"/>
    <w:rsid w:val="0014067F"/>
    <w:rsid w:val="00140DF6"/>
    <w:rsid w:val="001468D0"/>
    <w:rsid w:val="00150F9E"/>
    <w:rsid w:val="00153133"/>
    <w:rsid w:val="00156482"/>
    <w:rsid w:val="00164249"/>
    <w:rsid w:val="00167343"/>
    <w:rsid w:val="00172B28"/>
    <w:rsid w:val="00176521"/>
    <w:rsid w:val="00177967"/>
    <w:rsid w:val="00180A15"/>
    <w:rsid w:val="00181CEE"/>
    <w:rsid w:val="00191F6D"/>
    <w:rsid w:val="00192C4D"/>
    <w:rsid w:val="00194F60"/>
    <w:rsid w:val="001A03FB"/>
    <w:rsid w:val="001A19A4"/>
    <w:rsid w:val="001A36B3"/>
    <w:rsid w:val="001A40DB"/>
    <w:rsid w:val="001C28BB"/>
    <w:rsid w:val="001D013A"/>
    <w:rsid w:val="001D19B3"/>
    <w:rsid w:val="001D3FA2"/>
    <w:rsid w:val="001D4101"/>
    <w:rsid w:val="001D5BB2"/>
    <w:rsid w:val="001D5D2D"/>
    <w:rsid w:val="001D7C76"/>
    <w:rsid w:val="001E0770"/>
    <w:rsid w:val="001E39D9"/>
    <w:rsid w:val="001E7D97"/>
    <w:rsid w:val="001F5E2C"/>
    <w:rsid w:val="001F65E3"/>
    <w:rsid w:val="001F6EC2"/>
    <w:rsid w:val="00201154"/>
    <w:rsid w:val="002014EA"/>
    <w:rsid w:val="002035DE"/>
    <w:rsid w:val="002038C2"/>
    <w:rsid w:val="00205ECD"/>
    <w:rsid w:val="00206A0A"/>
    <w:rsid w:val="002125E7"/>
    <w:rsid w:val="00215FFE"/>
    <w:rsid w:val="002172A6"/>
    <w:rsid w:val="00217D33"/>
    <w:rsid w:val="00220452"/>
    <w:rsid w:val="00221D1F"/>
    <w:rsid w:val="002221C4"/>
    <w:rsid w:val="0022251E"/>
    <w:rsid w:val="00223325"/>
    <w:rsid w:val="002236A2"/>
    <w:rsid w:val="00224A4B"/>
    <w:rsid w:val="00226677"/>
    <w:rsid w:val="002370C4"/>
    <w:rsid w:val="00240276"/>
    <w:rsid w:val="002406F5"/>
    <w:rsid w:val="002435E0"/>
    <w:rsid w:val="00245A12"/>
    <w:rsid w:val="00247E37"/>
    <w:rsid w:val="00250809"/>
    <w:rsid w:val="00250DE8"/>
    <w:rsid w:val="00251381"/>
    <w:rsid w:val="0025163F"/>
    <w:rsid w:val="002521B6"/>
    <w:rsid w:val="0025493B"/>
    <w:rsid w:val="00260D7F"/>
    <w:rsid w:val="00263211"/>
    <w:rsid w:val="0027033A"/>
    <w:rsid w:val="002717A3"/>
    <w:rsid w:val="00271AB7"/>
    <w:rsid w:val="00271C75"/>
    <w:rsid w:val="0027220C"/>
    <w:rsid w:val="00272C18"/>
    <w:rsid w:val="00272F4E"/>
    <w:rsid w:val="002731A4"/>
    <w:rsid w:val="002833B3"/>
    <w:rsid w:val="002843C5"/>
    <w:rsid w:val="00292A41"/>
    <w:rsid w:val="0029708E"/>
    <w:rsid w:val="002A0D7C"/>
    <w:rsid w:val="002A31B8"/>
    <w:rsid w:val="002B1BE3"/>
    <w:rsid w:val="002B2D18"/>
    <w:rsid w:val="002B49B9"/>
    <w:rsid w:val="002C0768"/>
    <w:rsid w:val="002C08B1"/>
    <w:rsid w:val="002C1494"/>
    <w:rsid w:val="002C3D4B"/>
    <w:rsid w:val="002E11BA"/>
    <w:rsid w:val="002E5416"/>
    <w:rsid w:val="002E5F2E"/>
    <w:rsid w:val="002E7FB7"/>
    <w:rsid w:val="00300734"/>
    <w:rsid w:val="00301007"/>
    <w:rsid w:val="0030507B"/>
    <w:rsid w:val="00305C49"/>
    <w:rsid w:val="003075B1"/>
    <w:rsid w:val="003103FE"/>
    <w:rsid w:val="00310962"/>
    <w:rsid w:val="00311BF1"/>
    <w:rsid w:val="00313F7B"/>
    <w:rsid w:val="00314623"/>
    <w:rsid w:val="003162BE"/>
    <w:rsid w:val="00325D3E"/>
    <w:rsid w:val="00330592"/>
    <w:rsid w:val="003306CA"/>
    <w:rsid w:val="003325BD"/>
    <w:rsid w:val="00335360"/>
    <w:rsid w:val="00337691"/>
    <w:rsid w:val="00340495"/>
    <w:rsid w:val="00340C63"/>
    <w:rsid w:val="00346189"/>
    <w:rsid w:val="00346A68"/>
    <w:rsid w:val="00347B6B"/>
    <w:rsid w:val="0035453B"/>
    <w:rsid w:val="003549C8"/>
    <w:rsid w:val="00355585"/>
    <w:rsid w:val="00355F24"/>
    <w:rsid w:val="0036152A"/>
    <w:rsid w:val="0036279D"/>
    <w:rsid w:val="00364BA0"/>
    <w:rsid w:val="00365C82"/>
    <w:rsid w:val="0036724E"/>
    <w:rsid w:val="0037623B"/>
    <w:rsid w:val="00383C21"/>
    <w:rsid w:val="0038410C"/>
    <w:rsid w:val="0038525B"/>
    <w:rsid w:val="00386080"/>
    <w:rsid w:val="003863B0"/>
    <w:rsid w:val="00386670"/>
    <w:rsid w:val="00392E36"/>
    <w:rsid w:val="003952E4"/>
    <w:rsid w:val="00396870"/>
    <w:rsid w:val="0039763E"/>
    <w:rsid w:val="00397712"/>
    <w:rsid w:val="003A05CE"/>
    <w:rsid w:val="003A0C12"/>
    <w:rsid w:val="003A1B43"/>
    <w:rsid w:val="003A53B7"/>
    <w:rsid w:val="003A6B7A"/>
    <w:rsid w:val="003B17BF"/>
    <w:rsid w:val="003C1554"/>
    <w:rsid w:val="003C328E"/>
    <w:rsid w:val="003D20D1"/>
    <w:rsid w:val="003D2171"/>
    <w:rsid w:val="003D2344"/>
    <w:rsid w:val="003D5022"/>
    <w:rsid w:val="003D62BD"/>
    <w:rsid w:val="003F5181"/>
    <w:rsid w:val="003F5C54"/>
    <w:rsid w:val="004001DB"/>
    <w:rsid w:val="00401DF8"/>
    <w:rsid w:val="00402A5B"/>
    <w:rsid w:val="004046A1"/>
    <w:rsid w:val="00411932"/>
    <w:rsid w:val="00421DAD"/>
    <w:rsid w:val="0042614E"/>
    <w:rsid w:val="00426A78"/>
    <w:rsid w:val="004273BE"/>
    <w:rsid w:val="00430252"/>
    <w:rsid w:val="0043056E"/>
    <w:rsid w:val="0043075C"/>
    <w:rsid w:val="004315C7"/>
    <w:rsid w:val="0043161A"/>
    <w:rsid w:val="00433282"/>
    <w:rsid w:val="00436C45"/>
    <w:rsid w:val="004423D8"/>
    <w:rsid w:val="00447357"/>
    <w:rsid w:val="00454A16"/>
    <w:rsid w:val="00457042"/>
    <w:rsid w:val="00460DD2"/>
    <w:rsid w:val="0047320F"/>
    <w:rsid w:val="004809CD"/>
    <w:rsid w:val="00481BE3"/>
    <w:rsid w:val="0048468B"/>
    <w:rsid w:val="00486D28"/>
    <w:rsid w:val="00487179"/>
    <w:rsid w:val="0048750A"/>
    <w:rsid w:val="00490B2B"/>
    <w:rsid w:val="00491A4E"/>
    <w:rsid w:val="0049237A"/>
    <w:rsid w:val="00497585"/>
    <w:rsid w:val="004A300E"/>
    <w:rsid w:val="004A618F"/>
    <w:rsid w:val="004B0E7A"/>
    <w:rsid w:val="004B4FC6"/>
    <w:rsid w:val="004C3889"/>
    <w:rsid w:val="004C7E35"/>
    <w:rsid w:val="004D36C5"/>
    <w:rsid w:val="004D6AB2"/>
    <w:rsid w:val="004D7F96"/>
    <w:rsid w:val="004E0955"/>
    <w:rsid w:val="004E16E2"/>
    <w:rsid w:val="004E2657"/>
    <w:rsid w:val="004F0594"/>
    <w:rsid w:val="004F0805"/>
    <w:rsid w:val="004F0F90"/>
    <w:rsid w:val="004F4C59"/>
    <w:rsid w:val="004F73B1"/>
    <w:rsid w:val="00503142"/>
    <w:rsid w:val="005042E9"/>
    <w:rsid w:val="005045BC"/>
    <w:rsid w:val="00505A6F"/>
    <w:rsid w:val="0050617B"/>
    <w:rsid w:val="00510F11"/>
    <w:rsid w:val="0051158B"/>
    <w:rsid w:val="00515EA9"/>
    <w:rsid w:val="00522521"/>
    <w:rsid w:val="005409C0"/>
    <w:rsid w:val="0054160E"/>
    <w:rsid w:val="00543ECB"/>
    <w:rsid w:val="00544FB0"/>
    <w:rsid w:val="00546A9C"/>
    <w:rsid w:val="00547AE8"/>
    <w:rsid w:val="005568CE"/>
    <w:rsid w:val="0056088B"/>
    <w:rsid w:val="005609D4"/>
    <w:rsid w:val="005625D5"/>
    <w:rsid w:val="00565F40"/>
    <w:rsid w:val="005800BE"/>
    <w:rsid w:val="0058296E"/>
    <w:rsid w:val="00582BF0"/>
    <w:rsid w:val="00583FD3"/>
    <w:rsid w:val="0058409F"/>
    <w:rsid w:val="00590119"/>
    <w:rsid w:val="005926E2"/>
    <w:rsid w:val="00593331"/>
    <w:rsid w:val="005938E7"/>
    <w:rsid w:val="0059542F"/>
    <w:rsid w:val="00595757"/>
    <w:rsid w:val="005A0C50"/>
    <w:rsid w:val="005A3DAA"/>
    <w:rsid w:val="005B2B7D"/>
    <w:rsid w:val="005B6348"/>
    <w:rsid w:val="005B705A"/>
    <w:rsid w:val="005B7370"/>
    <w:rsid w:val="005B7C81"/>
    <w:rsid w:val="005C0EB3"/>
    <w:rsid w:val="005D296A"/>
    <w:rsid w:val="005D54A5"/>
    <w:rsid w:val="005D5B14"/>
    <w:rsid w:val="005E12EF"/>
    <w:rsid w:val="005E3B28"/>
    <w:rsid w:val="005E5578"/>
    <w:rsid w:val="005F2EDE"/>
    <w:rsid w:val="005F3119"/>
    <w:rsid w:val="005F47CD"/>
    <w:rsid w:val="005F7385"/>
    <w:rsid w:val="005F7543"/>
    <w:rsid w:val="006025CC"/>
    <w:rsid w:val="00603585"/>
    <w:rsid w:val="0060378A"/>
    <w:rsid w:val="00612AF5"/>
    <w:rsid w:val="00615A2F"/>
    <w:rsid w:val="00616BE3"/>
    <w:rsid w:val="006214AA"/>
    <w:rsid w:val="00623220"/>
    <w:rsid w:val="00623344"/>
    <w:rsid w:val="00626464"/>
    <w:rsid w:val="00627038"/>
    <w:rsid w:val="00633893"/>
    <w:rsid w:val="00633DA0"/>
    <w:rsid w:val="00635EAD"/>
    <w:rsid w:val="00642C08"/>
    <w:rsid w:val="00642FE1"/>
    <w:rsid w:val="00644162"/>
    <w:rsid w:val="00644908"/>
    <w:rsid w:val="00646151"/>
    <w:rsid w:val="00646DC6"/>
    <w:rsid w:val="00647FFC"/>
    <w:rsid w:val="00650C58"/>
    <w:rsid w:val="0065365D"/>
    <w:rsid w:val="00661EC2"/>
    <w:rsid w:val="00663451"/>
    <w:rsid w:val="00663FFA"/>
    <w:rsid w:val="00665284"/>
    <w:rsid w:val="00671C71"/>
    <w:rsid w:val="00672378"/>
    <w:rsid w:val="00675F29"/>
    <w:rsid w:val="00676DE7"/>
    <w:rsid w:val="00677B5C"/>
    <w:rsid w:val="00680770"/>
    <w:rsid w:val="00681EEF"/>
    <w:rsid w:val="00684F29"/>
    <w:rsid w:val="00691CEA"/>
    <w:rsid w:val="00691E23"/>
    <w:rsid w:val="006920A2"/>
    <w:rsid w:val="0069245A"/>
    <w:rsid w:val="00695164"/>
    <w:rsid w:val="006967EE"/>
    <w:rsid w:val="006976D0"/>
    <w:rsid w:val="00697D69"/>
    <w:rsid w:val="006A020F"/>
    <w:rsid w:val="006A2C23"/>
    <w:rsid w:val="006B01C3"/>
    <w:rsid w:val="006B343F"/>
    <w:rsid w:val="006B6337"/>
    <w:rsid w:val="006C2E3A"/>
    <w:rsid w:val="006C4346"/>
    <w:rsid w:val="006C4FBD"/>
    <w:rsid w:val="006D1115"/>
    <w:rsid w:val="006D5E15"/>
    <w:rsid w:val="006D6405"/>
    <w:rsid w:val="006D7147"/>
    <w:rsid w:val="006E19EF"/>
    <w:rsid w:val="006E1DB6"/>
    <w:rsid w:val="006E2E1A"/>
    <w:rsid w:val="006E3C50"/>
    <w:rsid w:val="006E71C5"/>
    <w:rsid w:val="006F1D6C"/>
    <w:rsid w:val="006F39C6"/>
    <w:rsid w:val="006F42C3"/>
    <w:rsid w:val="006F6252"/>
    <w:rsid w:val="006F680A"/>
    <w:rsid w:val="00707EBD"/>
    <w:rsid w:val="007133FA"/>
    <w:rsid w:val="0071432D"/>
    <w:rsid w:val="007201DA"/>
    <w:rsid w:val="0072024F"/>
    <w:rsid w:val="0072027A"/>
    <w:rsid w:val="00720F05"/>
    <w:rsid w:val="0072356D"/>
    <w:rsid w:val="00732171"/>
    <w:rsid w:val="00735CB8"/>
    <w:rsid w:val="007373B0"/>
    <w:rsid w:val="00740493"/>
    <w:rsid w:val="00740A38"/>
    <w:rsid w:val="0074106D"/>
    <w:rsid w:val="00743B70"/>
    <w:rsid w:val="0075024E"/>
    <w:rsid w:val="00750E87"/>
    <w:rsid w:val="00751E78"/>
    <w:rsid w:val="0075294D"/>
    <w:rsid w:val="00752B89"/>
    <w:rsid w:val="00752E4B"/>
    <w:rsid w:val="00753944"/>
    <w:rsid w:val="00755971"/>
    <w:rsid w:val="00757713"/>
    <w:rsid w:val="00757A7E"/>
    <w:rsid w:val="00762B78"/>
    <w:rsid w:val="007631A2"/>
    <w:rsid w:val="00765934"/>
    <w:rsid w:val="00766DA3"/>
    <w:rsid w:val="00770612"/>
    <w:rsid w:val="00770BA7"/>
    <w:rsid w:val="007758F3"/>
    <w:rsid w:val="007801CB"/>
    <w:rsid w:val="007806F1"/>
    <w:rsid w:val="0078410A"/>
    <w:rsid w:val="007879F8"/>
    <w:rsid w:val="007908A0"/>
    <w:rsid w:val="007910E7"/>
    <w:rsid w:val="00792B8C"/>
    <w:rsid w:val="00794057"/>
    <w:rsid w:val="007A0DFD"/>
    <w:rsid w:val="007A2905"/>
    <w:rsid w:val="007A2D65"/>
    <w:rsid w:val="007B6CA7"/>
    <w:rsid w:val="007B7D1B"/>
    <w:rsid w:val="007C1C1C"/>
    <w:rsid w:val="007C2018"/>
    <w:rsid w:val="007C5BAC"/>
    <w:rsid w:val="007C6364"/>
    <w:rsid w:val="007C6B02"/>
    <w:rsid w:val="007C6FF4"/>
    <w:rsid w:val="007D0136"/>
    <w:rsid w:val="007D1E3D"/>
    <w:rsid w:val="007E3B1A"/>
    <w:rsid w:val="007E7CEE"/>
    <w:rsid w:val="007F26BF"/>
    <w:rsid w:val="007F334A"/>
    <w:rsid w:val="007F4DC0"/>
    <w:rsid w:val="007F777F"/>
    <w:rsid w:val="00801947"/>
    <w:rsid w:val="0080499B"/>
    <w:rsid w:val="00805961"/>
    <w:rsid w:val="00807CC3"/>
    <w:rsid w:val="00812E24"/>
    <w:rsid w:val="00814BA9"/>
    <w:rsid w:val="00822448"/>
    <w:rsid w:val="00822AC2"/>
    <w:rsid w:val="00822CB4"/>
    <w:rsid w:val="00824B13"/>
    <w:rsid w:val="00824B72"/>
    <w:rsid w:val="00835008"/>
    <w:rsid w:val="0083719A"/>
    <w:rsid w:val="008400B6"/>
    <w:rsid w:val="00844190"/>
    <w:rsid w:val="0084588A"/>
    <w:rsid w:val="00845CB3"/>
    <w:rsid w:val="008460AD"/>
    <w:rsid w:val="00853B99"/>
    <w:rsid w:val="00857BE6"/>
    <w:rsid w:val="00861E8A"/>
    <w:rsid w:val="00866FB6"/>
    <w:rsid w:val="00870F8E"/>
    <w:rsid w:val="0087200D"/>
    <w:rsid w:val="008732D3"/>
    <w:rsid w:val="00876170"/>
    <w:rsid w:val="00876A6D"/>
    <w:rsid w:val="00884390"/>
    <w:rsid w:val="00885727"/>
    <w:rsid w:val="00892AD5"/>
    <w:rsid w:val="00892E96"/>
    <w:rsid w:val="00894747"/>
    <w:rsid w:val="00895AAA"/>
    <w:rsid w:val="008A0BC1"/>
    <w:rsid w:val="008A171C"/>
    <w:rsid w:val="008A300C"/>
    <w:rsid w:val="008A38D3"/>
    <w:rsid w:val="008A751A"/>
    <w:rsid w:val="008B4216"/>
    <w:rsid w:val="008B59E8"/>
    <w:rsid w:val="008C7394"/>
    <w:rsid w:val="008C73DA"/>
    <w:rsid w:val="008C7E97"/>
    <w:rsid w:val="008D2138"/>
    <w:rsid w:val="008D2726"/>
    <w:rsid w:val="008D3A11"/>
    <w:rsid w:val="008D6B0A"/>
    <w:rsid w:val="008E445B"/>
    <w:rsid w:val="008F0BA1"/>
    <w:rsid w:val="008F2BF2"/>
    <w:rsid w:val="008F3413"/>
    <w:rsid w:val="008F442B"/>
    <w:rsid w:val="00901965"/>
    <w:rsid w:val="00903720"/>
    <w:rsid w:val="00904F33"/>
    <w:rsid w:val="0090792D"/>
    <w:rsid w:val="00911CE0"/>
    <w:rsid w:val="009132E3"/>
    <w:rsid w:val="00915A7F"/>
    <w:rsid w:val="00917F24"/>
    <w:rsid w:val="00920796"/>
    <w:rsid w:val="0092305C"/>
    <w:rsid w:val="00924EC7"/>
    <w:rsid w:val="00925463"/>
    <w:rsid w:val="00931F64"/>
    <w:rsid w:val="00935F6B"/>
    <w:rsid w:val="009374C5"/>
    <w:rsid w:val="00953E03"/>
    <w:rsid w:val="009658C1"/>
    <w:rsid w:val="009679A2"/>
    <w:rsid w:val="0097185B"/>
    <w:rsid w:val="00975131"/>
    <w:rsid w:val="009802E0"/>
    <w:rsid w:val="00980D05"/>
    <w:rsid w:val="00984683"/>
    <w:rsid w:val="009856CD"/>
    <w:rsid w:val="00985FF3"/>
    <w:rsid w:val="00991B23"/>
    <w:rsid w:val="009937FC"/>
    <w:rsid w:val="00993D0D"/>
    <w:rsid w:val="00997979"/>
    <w:rsid w:val="009A1F77"/>
    <w:rsid w:val="009A57C4"/>
    <w:rsid w:val="009A7533"/>
    <w:rsid w:val="009B43FB"/>
    <w:rsid w:val="009B49FB"/>
    <w:rsid w:val="009B72D2"/>
    <w:rsid w:val="009B7ACB"/>
    <w:rsid w:val="009D6587"/>
    <w:rsid w:val="009E229B"/>
    <w:rsid w:val="009E2997"/>
    <w:rsid w:val="009E35FF"/>
    <w:rsid w:val="009E4743"/>
    <w:rsid w:val="009F04A3"/>
    <w:rsid w:val="009F05F8"/>
    <w:rsid w:val="009F1212"/>
    <w:rsid w:val="009F2CF6"/>
    <w:rsid w:val="009F2FF4"/>
    <w:rsid w:val="009F39B8"/>
    <w:rsid w:val="009F5848"/>
    <w:rsid w:val="009F6368"/>
    <w:rsid w:val="00A00981"/>
    <w:rsid w:val="00A01311"/>
    <w:rsid w:val="00A01D76"/>
    <w:rsid w:val="00A01DA4"/>
    <w:rsid w:val="00A0393C"/>
    <w:rsid w:val="00A0564A"/>
    <w:rsid w:val="00A122B4"/>
    <w:rsid w:val="00A147CA"/>
    <w:rsid w:val="00A176B5"/>
    <w:rsid w:val="00A231FC"/>
    <w:rsid w:val="00A24A76"/>
    <w:rsid w:val="00A266A4"/>
    <w:rsid w:val="00A30B49"/>
    <w:rsid w:val="00A33055"/>
    <w:rsid w:val="00A34E73"/>
    <w:rsid w:val="00A35D99"/>
    <w:rsid w:val="00A37362"/>
    <w:rsid w:val="00A407D8"/>
    <w:rsid w:val="00A42624"/>
    <w:rsid w:val="00A43B13"/>
    <w:rsid w:val="00A44A11"/>
    <w:rsid w:val="00A4573D"/>
    <w:rsid w:val="00A5537C"/>
    <w:rsid w:val="00A625D2"/>
    <w:rsid w:val="00A66305"/>
    <w:rsid w:val="00A66985"/>
    <w:rsid w:val="00A66C31"/>
    <w:rsid w:val="00A66FCD"/>
    <w:rsid w:val="00A72F82"/>
    <w:rsid w:val="00A803C2"/>
    <w:rsid w:val="00A82829"/>
    <w:rsid w:val="00A84A35"/>
    <w:rsid w:val="00A85100"/>
    <w:rsid w:val="00A86244"/>
    <w:rsid w:val="00A86BBB"/>
    <w:rsid w:val="00A90A20"/>
    <w:rsid w:val="00A95CE4"/>
    <w:rsid w:val="00A9763D"/>
    <w:rsid w:val="00AA058C"/>
    <w:rsid w:val="00AA1853"/>
    <w:rsid w:val="00AB2D3E"/>
    <w:rsid w:val="00AB75E1"/>
    <w:rsid w:val="00AB7EB5"/>
    <w:rsid w:val="00AC3044"/>
    <w:rsid w:val="00AC72C9"/>
    <w:rsid w:val="00AD0504"/>
    <w:rsid w:val="00AD5488"/>
    <w:rsid w:val="00AD5AF0"/>
    <w:rsid w:val="00AD6637"/>
    <w:rsid w:val="00AD7BD7"/>
    <w:rsid w:val="00AE11A7"/>
    <w:rsid w:val="00AE3F64"/>
    <w:rsid w:val="00AF346E"/>
    <w:rsid w:val="00AF4A64"/>
    <w:rsid w:val="00AF4FB7"/>
    <w:rsid w:val="00B03BE2"/>
    <w:rsid w:val="00B04BF7"/>
    <w:rsid w:val="00B056B2"/>
    <w:rsid w:val="00B06F51"/>
    <w:rsid w:val="00B071D6"/>
    <w:rsid w:val="00B1045F"/>
    <w:rsid w:val="00B11E77"/>
    <w:rsid w:val="00B12487"/>
    <w:rsid w:val="00B1260D"/>
    <w:rsid w:val="00B23CCC"/>
    <w:rsid w:val="00B23EDA"/>
    <w:rsid w:val="00B24BC7"/>
    <w:rsid w:val="00B27D5E"/>
    <w:rsid w:val="00B30CD9"/>
    <w:rsid w:val="00B41A9B"/>
    <w:rsid w:val="00B421B4"/>
    <w:rsid w:val="00B50BD3"/>
    <w:rsid w:val="00B54DC3"/>
    <w:rsid w:val="00B6181F"/>
    <w:rsid w:val="00B639C8"/>
    <w:rsid w:val="00B643A3"/>
    <w:rsid w:val="00B6452A"/>
    <w:rsid w:val="00B64B39"/>
    <w:rsid w:val="00B64F8B"/>
    <w:rsid w:val="00B704E8"/>
    <w:rsid w:val="00B71570"/>
    <w:rsid w:val="00B72FEA"/>
    <w:rsid w:val="00B746E9"/>
    <w:rsid w:val="00B771CE"/>
    <w:rsid w:val="00B778E8"/>
    <w:rsid w:val="00B80141"/>
    <w:rsid w:val="00B9180A"/>
    <w:rsid w:val="00B92D3E"/>
    <w:rsid w:val="00B950C2"/>
    <w:rsid w:val="00B97B68"/>
    <w:rsid w:val="00BA06F3"/>
    <w:rsid w:val="00BA0CE7"/>
    <w:rsid w:val="00BA536C"/>
    <w:rsid w:val="00BA65E1"/>
    <w:rsid w:val="00BA6894"/>
    <w:rsid w:val="00BA7258"/>
    <w:rsid w:val="00BB0777"/>
    <w:rsid w:val="00BB2A0E"/>
    <w:rsid w:val="00BB4802"/>
    <w:rsid w:val="00BB7956"/>
    <w:rsid w:val="00BB79E4"/>
    <w:rsid w:val="00BC5CB5"/>
    <w:rsid w:val="00BD158D"/>
    <w:rsid w:val="00BD1E27"/>
    <w:rsid w:val="00BD6CA0"/>
    <w:rsid w:val="00BF030A"/>
    <w:rsid w:val="00BF74DE"/>
    <w:rsid w:val="00BF7F6D"/>
    <w:rsid w:val="00BF7FFC"/>
    <w:rsid w:val="00C01A32"/>
    <w:rsid w:val="00C02443"/>
    <w:rsid w:val="00C0323F"/>
    <w:rsid w:val="00C0393F"/>
    <w:rsid w:val="00C120E4"/>
    <w:rsid w:val="00C13A75"/>
    <w:rsid w:val="00C15664"/>
    <w:rsid w:val="00C17198"/>
    <w:rsid w:val="00C222FC"/>
    <w:rsid w:val="00C24DBD"/>
    <w:rsid w:val="00C26741"/>
    <w:rsid w:val="00C26984"/>
    <w:rsid w:val="00C3036F"/>
    <w:rsid w:val="00C30FC1"/>
    <w:rsid w:val="00C319CA"/>
    <w:rsid w:val="00C31D1F"/>
    <w:rsid w:val="00C32483"/>
    <w:rsid w:val="00C34105"/>
    <w:rsid w:val="00C402BF"/>
    <w:rsid w:val="00C41E24"/>
    <w:rsid w:val="00C44CD7"/>
    <w:rsid w:val="00C46814"/>
    <w:rsid w:val="00C5225C"/>
    <w:rsid w:val="00C53CAD"/>
    <w:rsid w:val="00C54312"/>
    <w:rsid w:val="00C60860"/>
    <w:rsid w:val="00C61731"/>
    <w:rsid w:val="00C62C0B"/>
    <w:rsid w:val="00C7287E"/>
    <w:rsid w:val="00C74AC3"/>
    <w:rsid w:val="00C82035"/>
    <w:rsid w:val="00C829E5"/>
    <w:rsid w:val="00C82B57"/>
    <w:rsid w:val="00C97260"/>
    <w:rsid w:val="00C97C8A"/>
    <w:rsid w:val="00C97FC1"/>
    <w:rsid w:val="00CA5301"/>
    <w:rsid w:val="00CA5BE5"/>
    <w:rsid w:val="00CA7355"/>
    <w:rsid w:val="00CB07A5"/>
    <w:rsid w:val="00CB475C"/>
    <w:rsid w:val="00CB4FCA"/>
    <w:rsid w:val="00CB6812"/>
    <w:rsid w:val="00CB7A0E"/>
    <w:rsid w:val="00CC1707"/>
    <w:rsid w:val="00CC1AF3"/>
    <w:rsid w:val="00CC1C27"/>
    <w:rsid w:val="00CC40A9"/>
    <w:rsid w:val="00CD1959"/>
    <w:rsid w:val="00CD36F2"/>
    <w:rsid w:val="00CD3876"/>
    <w:rsid w:val="00CD4149"/>
    <w:rsid w:val="00CD59ED"/>
    <w:rsid w:val="00CD6D51"/>
    <w:rsid w:val="00CE3A31"/>
    <w:rsid w:val="00CE5ACC"/>
    <w:rsid w:val="00CE721B"/>
    <w:rsid w:val="00CF0D9E"/>
    <w:rsid w:val="00CF4461"/>
    <w:rsid w:val="00CF5375"/>
    <w:rsid w:val="00CF68D4"/>
    <w:rsid w:val="00D006BD"/>
    <w:rsid w:val="00D0097F"/>
    <w:rsid w:val="00D02442"/>
    <w:rsid w:val="00D02EFC"/>
    <w:rsid w:val="00D048E0"/>
    <w:rsid w:val="00D049E7"/>
    <w:rsid w:val="00D05F1D"/>
    <w:rsid w:val="00D070D6"/>
    <w:rsid w:val="00D13F76"/>
    <w:rsid w:val="00D1482C"/>
    <w:rsid w:val="00D20493"/>
    <w:rsid w:val="00D20623"/>
    <w:rsid w:val="00D36DAF"/>
    <w:rsid w:val="00D44CBD"/>
    <w:rsid w:val="00D46E2D"/>
    <w:rsid w:val="00D500D2"/>
    <w:rsid w:val="00D503B6"/>
    <w:rsid w:val="00D529BC"/>
    <w:rsid w:val="00D63430"/>
    <w:rsid w:val="00D7007A"/>
    <w:rsid w:val="00D70B3E"/>
    <w:rsid w:val="00D71386"/>
    <w:rsid w:val="00D761FC"/>
    <w:rsid w:val="00D80CCE"/>
    <w:rsid w:val="00D82516"/>
    <w:rsid w:val="00D826E6"/>
    <w:rsid w:val="00D82A3A"/>
    <w:rsid w:val="00D85A1D"/>
    <w:rsid w:val="00D913A0"/>
    <w:rsid w:val="00D93257"/>
    <w:rsid w:val="00DA47DE"/>
    <w:rsid w:val="00DA5292"/>
    <w:rsid w:val="00DA62A9"/>
    <w:rsid w:val="00DA63D7"/>
    <w:rsid w:val="00DA7E17"/>
    <w:rsid w:val="00DB0872"/>
    <w:rsid w:val="00DB2D61"/>
    <w:rsid w:val="00DB7151"/>
    <w:rsid w:val="00DC72DB"/>
    <w:rsid w:val="00DD0C5C"/>
    <w:rsid w:val="00DF006C"/>
    <w:rsid w:val="00DF062F"/>
    <w:rsid w:val="00DF3FB0"/>
    <w:rsid w:val="00DF4025"/>
    <w:rsid w:val="00DF5230"/>
    <w:rsid w:val="00DF5627"/>
    <w:rsid w:val="00DF75B6"/>
    <w:rsid w:val="00E003CD"/>
    <w:rsid w:val="00E05269"/>
    <w:rsid w:val="00E0734F"/>
    <w:rsid w:val="00E10EE0"/>
    <w:rsid w:val="00E14CEC"/>
    <w:rsid w:val="00E2272F"/>
    <w:rsid w:val="00E247BC"/>
    <w:rsid w:val="00E24B08"/>
    <w:rsid w:val="00E26C69"/>
    <w:rsid w:val="00E30CAF"/>
    <w:rsid w:val="00E33B0D"/>
    <w:rsid w:val="00E340F3"/>
    <w:rsid w:val="00E35BD5"/>
    <w:rsid w:val="00E42878"/>
    <w:rsid w:val="00E43CF0"/>
    <w:rsid w:val="00E43F9A"/>
    <w:rsid w:val="00E446D8"/>
    <w:rsid w:val="00E500D4"/>
    <w:rsid w:val="00E51FEA"/>
    <w:rsid w:val="00E52A5C"/>
    <w:rsid w:val="00E530FA"/>
    <w:rsid w:val="00E564F1"/>
    <w:rsid w:val="00E56934"/>
    <w:rsid w:val="00E62060"/>
    <w:rsid w:val="00E62F47"/>
    <w:rsid w:val="00E63765"/>
    <w:rsid w:val="00E7165C"/>
    <w:rsid w:val="00E731F1"/>
    <w:rsid w:val="00E74944"/>
    <w:rsid w:val="00E760E1"/>
    <w:rsid w:val="00E81356"/>
    <w:rsid w:val="00E81A63"/>
    <w:rsid w:val="00E90A5E"/>
    <w:rsid w:val="00E92A2E"/>
    <w:rsid w:val="00E946D8"/>
    <w:rsid w:val="00E94A85"/>
    <w:rsid w:val="00EA0FFA"/>
    <w:rsid w:val="00EA2766"/>
    <w:rsid w:val="00EA2E4C"/>
    <w:rsid w:val="00EA55FE"/>
    <w:rsid w:val="00EA7CBA"/>
    <w:rsid w:val="00EB22E2"/>
    <w:rsid w:val="00EB3F57"/>
    <w:rsid w:val="00EB51DC"/>
    <w:rsid w:val="00EB7325"/>
    <w:rsid w:val="00EC0A74"/>
    <w:rsid w:val="00EC0CCD"/>
    <w:rsid w:val="00EC29E8"/>
    <w:rsid w:val="00EC4D1A"/>
    <w:rsid w:val="00EC670A"/>
    <w:rsid w:val="00EC7206"/>
    <w:rsid w:val="00EC793E"/>
    <w:rsid w:val="00ED05CB"/>
    <w:rsid w:val="00ED1588"/>
    <w:rsid w:val="00EE17E5"/>
    <w:rsid w:val="00EE3903"/>
    <w:rsid w:val="00EE70AF"/>
    <w:rsid w:val="00EF0F4D"/>
    <w:rsid w:val="00EF6BA6"/>
    <w:rsid w:val="00F01480"/>
    <w:rsid w:val="00F07327"/>
    <w:rsid w:val="00F10E22"/>
    <w:rsid w:val="00F11DEA"/>
    <w:rsid w:val="00F15872"/>
    <w:rsid w:val="00F17930"/>
    <w:rsid w:val="00F20B1B"/>
    <w:rsid w:val="00F21A5A"/>
    <w:rsid w:val="00F27695"/>
    <w:rsid w:val="00F2771C"/>
    <w:rsid w:val="00F3121C"/>
    <w:rsid w:val="00F33C2D"/>
    <w:rsid w:val="00F34173"/>
    <w:rsid w:val="00F35DD9"/>
    <w:rsid w:val="00F363DB"/>
    <w:rsid w:val="00F37066"/>
    <w:rsid w:val="00F4078A"/>
    <w:rsid w:val="00F42172"/>
    <w:rsid w:val="00F46190"/>
    <w:rsid w:val="00F46C00"/>
    <w:rsid w:val="00F506BA"/>
    <w:rsid w:val="00F50FC5"/>
    <w:rsid w:val="00F51B9B"/>
    <w:rsid w:val="00F52385"/>
    <w:rsid w:val="00F5381E"/>
    <w:rsid w:val="00F5500A"/>
    <w:rsid w:val="00F5706A"/>
    <w:rsid w:val="00F578B8"/>
    <w:rsid w:val="00F61777"/>
    <w:rsid w:val="00F63540"/>
    <w:rsid w:val="00F65025"/>
    <w:rsid w:val="00F714AE"/>
    <w:rsid w:val="00F725FF"/>
    <w:rsid w:val="00F802C0"/>
    <w:rsid w:val="00F80736"/>
    <w:rsid w:val="00F815E3"/>
    <w:rsid w:val="00F82023"/>
    <w:rsid w:val="00F84C23"/>
    <w:rsid w:val="00F934C4"/>
    <w:rsid w:val="00F94FA2"/>
    <w:rsid w:val="00F95B60"/>
    <w:rsid w:val="00F97E7A"/>
    <w:rsid w:val="00FA4E09"/>
    <w:rsid w:val="00FA5E1D"/>
    <w:rsid w:val="00FB4BC1"/>
    <w:rsid w:val="00FC06A0"/>
    <w:rsid w:val="00FC539F"/>
    <w:rsid w:val="00FC53C1"/>
    <w:rsid w:val="00FD14AF"/>
    <w:rsid w:val="00FD1EEC"/>
    <w:rsid w:val="00FD5696"/>
    <w:rsid w:val="00FD5A32"/>
    <w:rsid w:val="00FD7A33"/>
    <w:rsid w:val="00FE01A6"/>
    <w:rsid w:val="00FE070B"/>
    <w:rsid w:val="00FE45B5"/>
    <w:rsid w:val="00FF0027"/>
    <w:rsid w:val="00FF0DA5"/>
    <w:rsid w:val="00FF137A"/>
    <w:rsid w:val="00FF21F5"/>
    <w:rsid w:val="00FF36E2"/>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paragraph" w:styleId="1">
    <w:name w:val="heading 1"/>
    <w:basedOn w:val="a"/>
    <w:link w:val="10"/>
    <w:uiPriority w:val="9"/>
    <w:qFormat/>
    <w:rsid w:val="001F5E2C"/>
    <w:pPr>
      <w:widowControl w:val="0"/>
      <w:autoSpaceDE w:val="0"/>
      <w:autoSpaceDN w:val="0"/>
      <w:spacing w:after="0" w:line="240" w:lineRule="auto"/>
      <w:ind w:left="100"/>
      <w:outlineLvl w:val="0"/>
    </w:pPr>
    <w:rPr>
      <w:rFonts w:ascii="Times New Roman" w:eastAsia="Times New Roman" w:hAnsi="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1"/>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EE3903"/>
    <w:rPr>
      <w:rFonts w:ascii="Times New Roman" w:hAnsi="Times New Roman" w:cs="Times New Roman" w:hint="default"/>
      <w:b w:val="0"/>
      <w:bCs w:val="0"/>
      <w:i w:val="0"/>
      <w:iCs w:val="0"/>
      <w:color w:val="000000"/>
      <w:sz w:val="26"/>
      <w:szCs w:val="26"/>
    </w:rPr>
  </w:style>
  <w:style w:type="character" w:customStyle="1" w:styleId="10">
    <w:name w:val="Заголовок 1 Знак"/>
    <w:basedOn w:val="a0"/>
    <w:link w:val="1"/>
    <w:uiPriority w:val="9"/>
    <w:rsid w:val="001F5E2C"/>
    <w:rPr>
      <w:rFonts w:ascii="Times New Roman" w:eastAsia="Times New Roman" w:hAnsi="Times New Roman" w:cs="Times New Roman"/>
      <w:b/>
      <w:bCs/>
      <w:sz w:val="24"/>
      <w:szCs w:val="24"/>
    </w:rPr>
  </w:style>
  <w:style w:type="paragraph" w:styleId="ac">
    <w:name w:val="Body Text"/>
    <w:basedOn w:val="a"/>
    <w:link w:val="ad"/>
    <w:uiPriority w:val="1"/>
    <w:qFormat/>
    <w:rsid w:val="001F5E2C"/>
    <w:pPr>
      <w:widowControl w:val="0"/>
      <w:autoSpaceDE w:val="0"/>
      <w:autoSpaceDN w:val="0"/>
      <w:spacing w:after="0" w:line="240" w:lineRule="auto"/>
    </w:pPr>
    <w:rPr>
      <w:rFonts w:ascii="Times New Roman" w:eastAsia="Times New Roman" w:hAnsi="Times New Roman"/>
      <w:sz w:val="24"/>
      <w:szCs w:val="24"/>
      <w:lang w:val="uk-UA"/>
    </w:rPr>
  </w:style>
  <w:style w:type="character" w:customStyle="1" w:styleId="ad">
    <w:name w:val="Основний текст Знак"/>
    <w:basedOn w:val="a0"/>
    <w:link w:val="ac"/>
    <w:uiPriority w:val="1"/>
    <w:rsid w:val="001F5E2C"/>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0F31BC"/>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0F31B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295">
      <w:bodyDiv w:val="1"/>
      <w:marLeft w:val="0"/>
      <w:marRight w:val="0"/>
      <w:marTop w:val="0"/>
      <w:marBottom w:val="0"/>
      <w:divBdr>
        <w:top w:val="none" w:sz="0" w:space="0" w:color="auto"/>
        <w:left w:val="none" w:sz="0" w:space="0" w:color="auto"/>
        <w:bottom w:val="none" w:sz="0" w:space="0" w:color="auto"/>
        <w:right w:val="none" w:sz="0" w:space="0" w:color="auto"/>
      </w:divBdr>
    </w:div>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34803674">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12149868">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68492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17524792">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77346299">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tac.org.ua/news/khto-iz-suddiv-vystupyv-proty-sudovoi-reformy-publikuiemo-poimennyy-perel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nazk.gov.ua/documents/640f1429-5916-41ab-baf8-25f41efa18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nazk.gov.ua/documents/2fb328b5-0c18-4f23-8217-f8849376126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lic.nazk.gov.ua/documents/2fb328b5-0c18-4f23-8217-f8849376126c" TargetMode="External"/><Relationship Id="rId4" Type="http://schemas.openxmlformats.org/officeDocument/2006/relationships/settings" Target="settings.xml"/><Relationship Id="rId9" Type="http://schemas.openxmlformats.org/officeDocument/2006/relationships/hyperlink" Target="https://public.nazk.gov.ua/documents/90f9d71c-7aaf-41d6-8cf2-6ae04d946325" TargetMode="External"/><Relationship Id="rId14" Type="http://schemas.openxmlformats.org/officeDocument/2006/relationships/hyperlink" Target="https://antac.org.ua/news/khto-iz-suddiv-vystupyv-proty-sudovoi-reformy-publikuiemo-poimennyy-pereli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9135-8AB7-4A2C-8CB9-BF150DBF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21</Pages>
  <Words>43749</Words>
  <Characters>24938</Characters>
  <Application>Microsoft Office Word</Application>
  <DocSecurity>0</DocSecurity>
  <Lines>207</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85</cp:revision>
  <cp:lastPrinted>2026-04-28T07:59:00Z</cp:lastPrinted>
  <dcterms:created xsi:type="dcterms:W3CDTF">2026-04-13T10:26:00Z</dcterms:created>
  <dcterms:modified xsi:type="dcterms:W3CDTF">2026-05-12T07:30:00Z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