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Pr="00C855BC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4ABA" w:rsidRPr="00466721" w:rsidRDefault="00D34ABA" w:rsidP="00D34AB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34ABA" w:rsidRPr="00466721" w:rsidRDefault="00D34ABA" w:rsidP="00D34AB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34ABA" w:rsidRPr="00466721" w:rsidRDefault="00D34ABA" w:rsidP="00D34AB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D34ABA" w:rsidRPr="00466721" w:rsidRDefault="00D34ABA" w:rsidP="00D34AB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20 березня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34ABA" w:rsidRPr="00466721" w:rsidRDefault="00D34ABA" w:rsidP="00D34AB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34ABA" w:rsidRDefault="00D34ABA" w:rsidP="00D34AB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34ABA" w:rsidRPr="00C132C7" w:rsidRDefault="00D34ABA" w:rsidP="00D34ABA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D34ABA" w:rsidRDefault="00D34ABA" w:rsidP="00D34A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4ABA" w:rsidRDefault="00D34ABA" w:rsidP="00D34AB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34ABA" w:rsidRDefault="00B46D35" w:rsidP="00B46D35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74357170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="00D34ABA"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="00D34AB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розгляд повідомлення </w:t>
      </w:r>
      <w:proofErr w:type="spellStart"/>
      <w:r w:rsidR="00D34AB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Смалюка</w:t>
      </w:r>
      <w:proofErr w:type="spellEnd"/>
      <w:r w:rsidR="00D34AB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Хотинського районного суду Чернівецької області Руснаком Анатолієм Івановичем у декларації доброчесності судді за 2017 рік (початок о 10 год 00 хв).</w:t>
      </w:r>
    </w:p>
    <w:p w:rsidR="00D34ABA" w:rsidRDefault="00D34ABA" w:rsidP="00D34ABA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34ABA" w:rsidRDefault="00D34ABA" w:rsidP="00D34AB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34ABA" w:rsidRDefault="00D34ABA" w:rsidP="00D34AB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34ABA" w:rsidRDefault="00B46D35" w:rsidP="00B46D35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D34ABA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r w:rsidR="002D1F38">
        <w:rPr>
          <w:rFonts w:ascii="Times New Roman" w:hAnsi="Times New Roman" w:cs="Times New Roman"/>
          <w:sz w:val="26"/>
          <w:szCs w:val="26"/>
          <w:lang w:val="uk-UA"/>
        </w:rPr>
        <w:t>г</w:t>
      </w:r>
      <w:r w:rsidR="00D34ABA">
        <w:rPr>
          <w:rFonts w:ascii="Times New Roman" w:hAnsi="Times New Roman" w:cs="Times New Roman"/>
          <w:sz w:val="26"/>
          <w:szCs w:val="26"/>
          <w:lang w:val="uk-UA"/>
        </w:rPr>
        <w:t>ромадської організації «Всеукраїнське об’єднання «</w:t>
      </w:r>
      <w:proofErr w:type="spellStart"/>
      <w:r w:rsidR="00D34ABA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="00D34ABA">
        <w:rPr>
          <w:rFonts w:ascii="Times New Roman" w:hAnsi="Times New Roman" w:cs="Times New Roman"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Подільського районного суду міста Києва Зубцем Юрієм Григоровичем у декларації доброчесності судді за 2016 рік </w:t>
      </w:r>
      <w:r w:rsidR="00D34AB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о 10 год 15 хв).</w:t>
      </w:r>
    </w:p>
    <w:p w:rsidR="00D34ABA" w:rsidRDefault="00D34ABA" w:rsidP="00D34A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34ABA" w:rsidRDefault="00D34ABA" w:rsidP="00D34AB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</w:t>
      </w:r>
      <w:bookmarkStart w:id="2" w:name="_GoBack"/>
      <w:bookmarkEnd w:id="2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1"/>
    </w:p>
    <w:sectPr w:rsidR="00D34ABA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7F9" w:rsidRDefault="005E07F9" w:rsidP="00376821">
      <w:pPr>
        <w:spacing w:after="0" w:line="240" w:lineRule="auto"/>
      </w:pPr>
      <w:r>
        <w:separator/>
      </w:r>
    </w:p>
  </w:endnote>
  <w:endnote w:type="continuationSeparator" w:id="0">
    <w:p w:rsidR="005E07F9" w:rsidRDefault="005E07F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7F9" w:rsidRDefault="005E07F9" w:rsidP="00376821">
      <w:pPr>
        <w:spacing w:after="0" w:line="240" w:lineRule="auto"/>
      </w:pPr>
      <w:r>
        <w:separator/>
      </w:r>
    </w:p>
  </w:footnote>
  <w:footnote w:type="continuationSeparator" w:id="0">
    <w:p w:rsidR="005E07F9" w:rsidRDefault="005E07F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4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3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2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1F38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C6AD5"/>
    <w:rsid w:val="005D105F"/>
    <w:rsid w:val="005D1476"/>
    <w:rsid w:val="005D4393"/>
    <w:rsid w:val="005D4A18"/>
    <w:rsid w:val="005D52FC"/>
    <w:rsid w:val="005D670A"/>
    <w:rsid w:val="005E07F9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769FD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7C8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62C9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D7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0655-7562-4E8F-8384-64F73827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175</cp:revision>
  <cp:lastPrinted>2025-02-21T06:55:00Z</cp:lastPrinted>
  <dcterms:created xsi:type="dcterms:W3CDTF">2024-01-12T13:00:00Z</dcterms:created>
  <dcterms:modified xsi:type="dcterms:W3CDTF">2025-02-21T12:59:00Z</dcterms:modified>
</cp:coreProperties>
</file>