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14" w:rsidRPr="00D73FC0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D73FC0">
        <w:rPr>
          <w:color w:val="000000"/>
          <w:sz w:val="28"/>
          <w:szCs w:val="28"/>
          <w:lang w:val="uk-UA"/>
        </w:rPr>
        <w:t xml:space="preserve">Додаток </w:t>
      </w:r>
      <w:r>
        <w:rPr>
          <w:color w:val="000000"/>
          <w:sz w:val="28"/>
          <w:szCs w:val="28"/>
          <w:lang w:val="uk-UA"/>
        </w:rPr>
        <w:t>2</w:t>
      </w:r>
    </w:p>
    <w:p w:rsidR="00EC0A14" w:rsidRPr="00D73FC0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D73FC0">
        <w:rPr>
          <w:color w:val="000000"/>
          <w:sz w:val="28"/>
          <w:szCs w:val="28"/>
          <w:lang w:val="uk-UA"/>
        </w:rPr>
        <w:t>до рішення Комісії</w:t>
      </w:r>
    </w:p>
    <w:p w:rsidR="00EC0A14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14.09.2023 № 94/зп-23</w:t>
      </w:r>
    </w:p>
    <w:p w:rsidR="00EC0A14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EC0A14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uk-UA"/>
        </w:rPr>
      </w:pPr>
      <w:r w:rsidRPr="00213243">
        <w:rPr>
          <w:color w:val="000000"/>
          <w:sz w:val="28"/>
          <w:szCs w:val="28"/>
          <w:lang w:val="uk-UA"/>
        </w:rPr>
        <w:t xml:space="preserve">Умови проведення </w:t>
      </w:r>
      <w:r>
        <w:rPr>
          <w:color w:val="000000"/>
          <w:sz w:val="28"/>
          <w:szCs w:val="28"/>
          <w:lang w:val="uk-UA"/>
        </w:rPr>
        <w:t>к</w:t>
      </w:r>
      <w:r w:rsidRPr="00213243">
        <w:rPr>
          <w:color w:val="000000"/>
          <w:sz w:val="28"/>
          <w:szCs w:val="28"/>
          <w:lang w:val="uk-UA"/>
        </w:rPr>
        <w:t>онкурсу</w:t>
      </w:r>
      <w:r w:rsidRPr="00F432C7">
        <w:t xml:space="preserve"> </w:t>
      </w:r>
    </w:p>
    <w:p w:rsidR="00EC0A14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F432C7">
        <w:rPr>
          <w:color w:val="000000"/>
          <w:sz w:val="28"/>
          <w:szCs w:val="28"/>
          <w:lang w:val="uk-UA"/>
        </w:rPr>
        <w:t>на зайняття 532 вакантних посад суддів в апеляційних судах</w:t>
      </w:r>
    </w:p>
    <w:p w:rsidR="00EC0A14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ab/>
        <w:t xml:space="preserve">До участі </w:t>
      </w:r>
      <w:r>
        <w:rPr>
          <w:color w:val="000000"/>
          <w:sz w:val="28"/>
          <w:szCs w:val="28"/>
          <w:lang w:val="uk-UA"/>
        </w:rPr>
        <w:t>в</w:t>
      </w:r>
      <w:r w:rsidRPr="00213243">
        <w:rPr>
          <w:color w:val="000000"/>
          <w:sz w:val="28"/>
          <w:szCs w:val="28"/>
          <w:lang w:val="uk-UA"/>
        </w:rPr>
        <w:t xml:space="preserve"> першій стадії </w:t>
      </w:r>
      <w:r w:rsidRPr="00F432C7">
        <w:rPr>
          <w:color w:val="000000"/>
          <w:sz w:val="28"/>
          <w:szCs w:val="28"/>
          <w:lang w:val="uk-UA"/>
        </w:rPr>
        <w:t xml:space="preserve">конкурсу на зайняття 532 вакантних посад суддів в апеляційних судах </w:t>
      </w:r>
      <w:r>
        <w:rPr>
          <w:color w:val="000000"/>
          <w:sz w:val="28"/>
          <w:szCs w:val="28"/>
          <w:lang w:val="uk-UA"/>
        </w:rPr>
        <w:t xml:space="preserve">(далі – Конкурс) </w:t>
      </w:r>
      <w:r w:rsidRPr="00213243">
        <w:rPr>
          <w:color w:val="000000"/>
          <w:sz w:val="28"/>
          <w:szCs w:val="28"/>
          <w:lang w:val="uk-UA"/>
        </w:rPr>
        <w:t xml:space="preserve">допускаються особи, які: 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>1) у порядку та строки, визначені оголошенням, подали всі необхідні документи;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ab/>
        <w:t>До участі у другій стадії Конкурсу може бути допущено кандидатів на посаду судді, які під час першої стадії Конкурсу: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>1)</w:t>
      </w:r>
      <w:r w:rsidRPr="00213243">
        <w:rPr>
          <w:color w:val="000000"/>
          <w:sz w:val="28"/>
          <w:szCs w:val="28"/>
          <w:lang w:val="uk-UA"/>
        </w:rPr>
        <w:tab/>
        <w:t>підтвердили здатність здійснювати правосуддя у відповідному апеляційному суді;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>2)</w:t>
      </w:r>
      <w:r w:rsidRPr="00213243">
        <w:rPr>
          <w:color w:val="000000"/>
          <w:sz w:val="28"/>
          <w:szCs w:val="28"/>
          <w:lang w:val="uk-UA"/>
        </w:rPr>
        <w:tab/>
        <w:t xml:space="preserve">не зайняли переможну позицію </w:t>
      </w:r>
      <w:r>
        <w:rPr>
          <w:color w:val="000000"/>
          <w:sz w:val="28"/>
          <w:szCs w:val="28"/>
          <w:lang w:val="uk-UA"/>
        </w:rPr>
        <w:t>в</w:t>
      </w:r>
      <w:r w:rsidRPr="00213243">
        <w:rPr>
          <w:color w:val="000000"/>
          <w:sz w:val="28"/>
          <w:szCs w:val="28"/>
          <w:lang w:val="uk-UA"/>
        </w:rPr>
        <w:t xml:space="preserve"> рейтингу учасників конкурсу відповідного апеляційного суду</w:t>
      </w:r>
      <w:r>
        <w:rPr>
          <w:color w:val="000000"/>
          <w:sz w:val="28"/>
          <w:szCs w:val="28"/>
          <w:lang w:val="uk-UA"/>
        </w:rPr>
        <w:t>.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ab/>
        <w:t xml:space="preserve">Під час другої стадії Конкурсу кандидат на посаду судді може претендувати на зайняття вакантної посади судді </w:t>
      </w:r>
      <w:r>
        <w:rPr>
          <w:color w:val="000000"/>
          <w:sz w:val="28"/>
          <w:szCs w:val="28"/>
          <w:lang w:val="uk-UA"/>
        </w:rPr>
        <w:t>в</w:t>
      </w:r>
      <w:r w:rsidRPr="00213243">
        <w:rPr>
          <w:color w:val="000000"/>
          <w:sz w:val="28"/>
          <w:szCs w:val="28"/>
          <w:lang w:val="uk-UA"/>
        </w:rPr>
        <w:t xml:space="preserve"> суді відповідно до спеціалізації суду, здатність здійснювати правосуддя у якому ним підтверджено під час першої стадії Конкурсу.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ab/>
        <w:t xml:space="preserve">Особа, яка бере участь у Конкурсі та не є суддею, зобов’язана подавати декларації родинних </w:t>
      </w:r>
      <w:proofErr w:type="spellStart"/>
      <w:r w:rsidRPr="00213243">
        <w:rPr>
          <w:color w:val="000000"/>
          <w:sz w:val="28"/>
          <w:szCs w:val="28"/>
          <w:lang w:val="uk-UA"/>
        </w:rPr>
        <w:t>зв’язків</w:t>
      </w:r>
      <w:proofErr w:type="spellEnd"/>
      <w:r w:rsidRPr="00213243">
        <w:rPr>
          <w:color w:val="000000"/>
          <w:sz w:val="28"/>
          <w:szCs w:val="28"/>
          <w:lang w:val="uk-UA"/>
        </w:rPr>
        <w:t xml:space="preserve"> та доброчесності кандидата на посаду судді щорічно до 01 лютого.</w:t>
      </w:r>
    </w:p>
    <w:p w:rsidR="00EC0A14" w:rsidRPr="00213243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ab/>
        <w:t>Особа, яка бере участь у Конкурсі та не має обов’язку щорічно подавати декларацію особи, уповноваженої на виконання функцій держави або місцевого самоврядування, зобов’язана подавати таку декларацію як кандидат на посаду судді щорічно до 01 квітня.</w:t>
      </w:r>
    </w:p>
    <w:p w:rsidR="00EC0A14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213243">
        <w:rPr>
          <w:color w:val="000000"/>
          <w:sz w:val="28"/>
          <w:szCs w:val="28"/>
          <w:lang w:val="uk-UA"/>
        </w:rPr>
        <w:t>Копії таких декларацій має бути направлено до Комісії упродовж десяти днів після ухвалення Комісією рішення про допуск особи до етапу кваліфікаційного оцінювання «Дослідження досьє та проведення співбесіди».</w:t>
      </w:r>
    </w:p>
    <w:p w:rsidR="00EC0A14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заяві про участь у конкурсі кандидат зазначає рівень і спеціалізацію суду, у якому він має намір зайняти посаду судді.</w:t>
      </w:r>
    </w:p>
    <w:p w:rsidR="00EC0A14" w:rsidRPr="006C2CE7" w:rsidRDefault="00EC0A14" w:rsidP="00EC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C2CE7">
        <w:rPr>
          <w:sz w:val="28"/>
          <w:szCs w:val="28"/>
          <w:lang w:val="uk-UA"/>
        </w:rPr>
        <w:t>Дату (період) подання заяви із найменуванням посади судді у відповідному суді, яку має намір зайняти кандидат, буде визначено на підставі окремого рішення Комісії.</w:t>
      </w:r>
    </w:p>
    <w:p w:rsidR="007F5D31" w:rsidRPr="00EC0A14" w:rsidRDefault="00EC0A14" w:rsidP="00EC0A14">
      <w:bookmarkStart w:id="0" w:name="_GoBack"/>
      <w:bookmarkEnd w:id="0"/>
    </w:p>
    <w:sectPr w:rsidR="007F5D31" w:rsidRPr="00EC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8C"/>
    <w:rsid w:val="000D321E"/>
    <w:rsid w:val="00272DB1"/>
    <w:rsid w:val="0082178C"/>
    <w:rsid w:val="00EC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2023-09-18T10:07:00Z</dcterms:created>
  <dcterms:modified xsi:type="dcterms:W3CDTF">2023-09-18T10:07:00Z</dcterms:modified>
</cp:coreProperties>
</file>